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25018F">
      <w:pPr>
        <w:ind w:firstLine="482"/>
        <w:rPr>
          <w:rFonts w:asciiTheme="majorEastAsia" w:hAnsiTheme="majorEastAsia" w:eastAsiaTheme="majorEastAsia"/>
          <w:b/>
        </w:rPr>
      </w:pPr>
      <w:r>
        <w:rPr>
          <w:rFonts w:asciiTheme="majorEastAsia" w:hAnsiTheme="majorEastAsia" w:eastAsiaTheme="majorEastAsia"/>
          <w:b/>
        </w:rPr>
        <w:t>条文</w:t>
      </w:r>
      <w:r>
        <w:rPr>
          <w:rFonts w:hint="eastAsia" w:asciiTheme="majorEastAsia" w:hAnsiTheme="majorEastAsia" w:eastAsiaTheme="majorEastAsia"/>
          <w:b/>
          <w:lang w:val="en-US" w:eastAsia="zh-CN"/>
        </w:rPr>
        <w:t>3.2.5</w:t>
      </w:r>
      <w:r>
        <w:rPr>
          <w:rFonts w:hint="eastAsia" w:asciiTheme="majorEastAsia" w:hAnsiTheme="majorEastAsia" w:eastAsiaTheme="majorEastAsia"/>
          <w:b/>
        </w:rPr>
        <w:t>(“</w:t>
      </w:r>
      <w:r>
        <w:rPr>
          <w:rFonts w:hint="eastAsia" w:asciiTheme="majorEastAsia" w:hAnsiTheme="majorEastAsia" w:eastAsiaTheme="majorEastAsia"/>
          <w:b/>
          <w:lang w:val="en-US" w:eastAsia="zh-CN"/>
        </w:rPr>
        <w:t>提高与创新</w:t>
      </w:r>
      <w:r>
        <w:rPr>
          <w:rFonts w:hint="eastAsia" w:asciiTheme="majorEastAsia" w:hAnsiTheme="majorEastAsia" w:eastAsiaTheme="majorEastAsia"/>
          <w:b/>
        </w:rPr>
        <w:t>” 第</w:t>
      </w:r>
      <w:r>
        <w:rPr>
          <w:rFonts w:hint="eastAsia" w:asciiTheme="majorEastAsia" w:hAnsiTheme="majorEastAsia" w:eastAsiaTheme="majorEastAsia"/>
          <w:b/>
          <w:lang w:val="en-US" w:eastAsia="zh-CN"/>
        </w:rPr>
        <w:t>9.2.5</w:t>
      </w:r>
      <w:r>
        <w:rPr>
          <w:rFonts w:hint="eastAsia" w:asciiTheme="majorEastAsia" w:hAnsiTheme="majorEastAsia" w:eastAsiaTheme="majorEastAsia"/>
          <w:b/>
        </w:rPr>
        <w:t>条)</w:t>
      </w:r>
    </w:p>
    <w:p w14:paraId="43B991E8">
      <w:pPr>
        <w:ind w:firstLine="482"/>
        <w:rPr>
          <w:rFonts w:asciiTheme="majorEastAsia" w:hAnsiTheme="majorEastAsia" w:eastAsiaTheme="majorEastAsia"/>
          <w:b/>
        </w:rPr>
      </w:pPr>
    </w:p>
    <w:p w14:paraId="34053AA1">
      <w:pPr>
        <w:spacing w:line="400" w:lineRule="exact"/>
        <w:ind w:firstLine="482"/>
        <w:rPr>
          <w:rFonts w:asciiTheme="majorEastAsia" w:hAnsiTheme="majorEastAsia" w:eastAsiaTheme="majorEastAsia"/>
          <w:b/>
          <w:bCs/>
          <w:lang w:val="zh-CN"/>
        </w:rPr>
      </w:pPr>
      <w:r>
        <w:rPr>
          <w:rFonts w:hint="eastAsia" w:asciiTheme="majorEastAsia" w:hAnsiTheme="majorEastAsia" w:eastAsiaTheme="majorEastAsia"/>
          <w:b/>
          <w:bCs/>
          <w:lang w:val="zh-CN"/>
        </w:rPr>
        <w:t>审查要点：</w:t>
      </w:r>
    </w:p>
    <w:p w14:paraId="7015A86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ajorEastAsia" w:hAnsiTheme="majorEastAsia" w:eastAsiaTheme="majorEastAsia"/>
          <w:b w:val="0"/>
          <w:bCs w:val="0"/>
        </w:rPr>
      </w:pPr>
      <w:r>
        <w:rPr>
          <w:rFonts w:hint="eastAsia" w:asciiTheme="majorEastAsia" w:hAnsiTheme="majorEastAsia" w:eastAsiaTheme="majorEastAsia"/>
          <w:b w:val="0"/>
          <w:bCs w:val="0"/>
        </w:rPr>
        <w:t>1. 查阅施工图中预制构件的使用位置是否合理。</w:t>
      </w:r>
    </w:p>
    <w:p w14:paraId="7D3B79F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ajorEastAsia" w:hAnsiTheme="majorEastAsia" w:eastAsiaTheme="majorEastAsia"/>
          <w:b w:val="0"/>
          <w:bCs w:val="0"/>
        </w:rPr>
      </w:pPr>
      <w:r>
        <w:rPr>
          <w:rFonts w:hint="eastAsia" w:asciiTheme="majorEastAsia" w:hAnsiTheme="majorEastAsia" w:eastAsiaTheme="majorEastAsia"/>
          <w:b w:val="0"/>
          <w:bCs w:val="0"/>
        </w:rPr>
        <w:t>2. 预制构件用量比例计算书，审查用量比例及其计算合理性。</w:t>
      </w:r>
    </w:p>
    <w:p w14:paraId="253CD6C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ajorEastAsia" w:hAnsiTheme="majorEastAsia" w:eastAsiaTheme="majorEastAsia"/>
          <w:b w:val="0"/>
          <w:bCs w:val="0"/>
        </w:rPr>
      </w:pPr>
    </w:p>
    <w:p w14:paraId="0CC02780">
      <w:pPr>
        <w:spacing w:line="400" w:lineRule="exact"/>
        <w:ind w:firstLine="482"/>
        <w:rPr>
          <w:rFonts w:hint="eastAsia" w:asciiTheme="majorEastAsia" w:hAnsiTheme="majorEastAsia" w:eastAsiaTheme="majorEastAsia"/>
          <w:b/>
          <w:bCs/>
        </w:rPr>
      </w:pPr>
      <w:r>
        <w:rPr>
          <w:rFonts w:hint="eastAsia" w:asciiTheme="majorEastAsia" w:hAnsiTheme="majorEastAsia" w:eastAsiaTheme="majorEastAsia"/>
          <w:b/>
          <w:bCs/>
        </w:rPr>
        <w:t>审查材料：</w:t>
      </w:r>
    </w:p>
    <w:p w14:paraId="7D54A84E">
      <w:pPr>
        <w:spacing w:line="400" w:lineRule="exact"/>
        <w:ind w:firstLine="482"/>
        <w:rPr>
          <w:rFonts w:hint="eastAsia" w:asciiTheme="majorEastAsia" w:hAnsiTheme="majorEastAsia" w:eastAsiaTheme="majorEastAsia"/>
          <w:b w:val="0"/>
          <w:bCs w:val="0"/>
        </w:rPr>
      </w:pPr>
      <w:r>
        <w:rPr>
          <w:rFonts w:hint="eastAsia" w:asciiTheme="majorEastAsia" w:hAnsiTheme="majorEastAsia" w:eastAsiaTheme="majorEastAsia"/>
          <w:b w:val="0"/>
          <w:bCs w:val="0"/>
        </w:rPr>
        <w:t>1.结构设计说明；</w:t>
      </w:r>
    </w:p>
    <w:p w14:paraId="394DF9A7">
      <w:pPr>
        <w:spacing w:line="400" w:lineRule="exact"/>
        <w:ind w:firstLine="482"/>
        <w:rPr>
          <w:rFonts w:hint="eastAsia" w:asciiTheme="majorEastAsia" w:hAnsiTheme="majorEastAsia" w:eastAsiaTheme="majorEastAsia"/>
          <w:b w:val="0"/>
          <w:bCs w:val="0"/>
        </w:rPr>
      </w:pPr>
      <w:r>
        <w:rPr>
          <w:rFonts w:hint="eastAsia" w:asciiTheme="majorEastAsia" w:hAnsiTheme="majorEastAsia" w:eastAsiaTheme="majorEastAsia"/>
          <w:b w:val="0"/>
          <w:bCs w:val="0"/>
        </w:rPr>
        <w:t>2.结构设计图；</w:t>
      </w:r>
      <w:bookmarkStart w:id="0" w:name="_GoBack"/>
      <w:bookmarkEnd w:id="0"/>
    </w:p>
    <w:p w14:paraId="602A0F8F">
      <w:pPr>
        <w:spacing w:line="400" w:lineRule="exact"/>
        <w:ind w:firstLine="482"/>
        <w:rPr>
          <w:rFonts w:hint="eastAsia" w:asciiTheme="majorEastAsia" w:hAnsiTheme="majorEastAsia" w:eastAsiaTheme="majorEastAsia"/>
          <w:b w:val="0"/>
          <w:bCs w:val="0"/>
          <w:lang w:val="zh-CN"/>
        </w:rPr>
      </w:pPr>
      <w:r>
        <w:rPr>
          <w:rFonts w:hint="eastAsia" w:asciiTheme="majorEastAsia" w:hAnsiTheme="majorEastAsia" w:eastAsiaTheme="majorEastAsia"/>
          <w:b w:val="0"/>
          <w:bCs w:val="0"/>
        </w:rPr>
        <w:t>3.预制构件应用混凝土体积占混凝土总体积比的计算书。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jMDM1MzkzNzI4NDNkMTAyMzUxZTcyNjAxNGRiNzMifQ=="/>
  </w:docVars>
  <w:rsids>
    <w:rsidRoot w:val="00000000"/>
    <w:rsid w:val="0001436E"/>
    <w:rsid w:val="006F48C8"/>
    <w:rsid w:val="01C65812"/>
    <w:rsid w:val="03ED69C4"/>
    <w:rsid w:val="03EF6B60"/>
    <w:rsid w:val="041C7FEB"/>
    <w:rsid w:val="04397320"/>
    <w:rsid w:val="04FA7F9C"/>
    <w:rsid w:val="07E13B04"/>
    <w:rsid w:val="08004FD1"/>
    <w:rsid w:val="08272EB9"/>
    <w:rsid w:val="088B152D"/>
    <w:rsid w:val="0CE47AE3"/>
    <w:rsid w:val="0D69711E"/>
    <w:rsid w:val="0EB8709A"/>
    <w:rsid w:val="0F99780B"/>
    <w:rsid w:val="13077910"/>
    <w:rsid w:val="139C47A2"/>
    <w:rsid w:val="150F0B2F"/>
    <w:rsid w:val="19837ABF"/>
    <w:rsid w:val="1B093B81"/>
    <w:rsid w:val="1CF75C38"/>
    <w:rsid w:val="1E646837"/>
    <w:rsid w:val="1F3D609D"/>
    <w:rsid w:val="205F0072"/>
    <w:rsid w:val="21A07435"/>
    <w:rsid w:val="21D20D22"/>
    <w:rsid w:val="224A4C83"/>
    <w:rsid w:val="23687929"/>
    <w:rsid w:val="24003DE4"/>
    <w:rsid w:val="24375649"/>
    <w:rsid w:val="26F1192D"/>
    <w:rsid w:val="296E3B31"/>
    <w:rsid w:val="29B07868"/>
    <w:rsid w:val="2A5243AF"/>
    <w:rsid w:val="2C462B85"/>
    <w:rsid w:val="2C4C79BB"/>
    <w:rsid w:val="2CFD5EA4"/>
    <w:rsid w:val="2D172F1E"/>
    <w:rsid w:val="2D587456"/>
    <w:rsid w:val="2DDF698C"/>
    <w:rsid w:val="2DF44911"/>
    <w:rsid w:val="2E915161"/>
    <w:rsid w:val="2FBE561B"/>
    <w:rsid w:val="306E1122"/>
    <w:rsid w:val="320C6425"/>
    <w:rsid w:val="32D7255E"/>
    <w:rsid w:val="33451239"/>
    <w:rsid w:val="338B5000"/>
    <w:rsid w:val="3527171E"/>
    <w:rsid w:val="360F2596"/>
    <w:rsid w:val="36356993"/>
    <w:rsid w:val="37E51F32"/>
    <w:rsid w:val="3A80508B"/>
    <w:rsid w:val="3AF04F91"/>
    <w:rsid w:val="3C186739"/>
    <w:rsid w:val="3C524F4F"/>
    <w:rsid w:val="3D7750D1"/>
    <w:rsid w:val="3DB7666A"/>
    <w:rsid w:val="3E125828"/>
    <w:rsid w:val="3E532432"/>
    <w:rsid w:val="3F5B2AD2"/>
    <w:rsid w:val="403C501B"/>
    <w:rsid w:val="406106C5"/>
    <w:rsid w:val="40B10364"/>
    <w:rsid w:val="413044E3"/>
    <w:rsid w:val="420E6C94"/>
    <w:rsid w:val="43E368DB"/>
    <w:rsid w:val="44711682"/>
    <w:rsid w:val="448170BD"/>
    <w:rsid w:val="44C45BDC"/>
    <w:rsid w:val="462B13F8"/>
    <w:rsid w:val="462D5F73"/>
    <w:rsid w:val="490F2B41"/>
    <w:rsid w:val="4A062864"/>
    <w:rsid w:val="4A092B95"/>
    <w:rsid w:val="4C757F5C"/>
    <w:rsid w:val="4E085313"/>
    <w:rsid w:val="4E09585C"/>
    <w:rsid w:val="53431A29"/>
    <w:rsid w:val="5415615A"/>
    <w:rsid w:val="545F05D2"/>
    <w:rsid w:val="55E83B24"/>
    <w:rsid w:val="567B51E2"/>
    <w:rsid w:val="57595FF9"/>
    <w:rsid w:val="579646BD"/>
    <w:rsid w:val="58C1665E"/>
    <w:rsid w:val="5B67342D"/>
    <w:rsid w:val="5F113436"/>
    <w:rsid w:val="5F6B030D"/>
    <w:rsid w:val="60A2712D"/>
    <w:rsid w:val="61F868F1"/>
    <w:rsid w:val="620F7DDB"/>
    <w:rsid w:val="629E0DA9"/>
    <w:rsid w:val="62B8377A"/>
    <w:rsid w:val="63751995"/>
    <w:rsid w:val="63F77826"/>
    <w:rsid w:val="6417189E"/>
    <w:rsid w:val="644430AA"/>
    <w:rsid w:val="64C42FBE"/>
    <w:rsid w:val="65963407"/>
    <w:rsid w:val="66666FC5"/>
    <w:rsid w:val="66A71F40"/>
    <w:rsid w:val="699221CD"/>
    <w:rsid w:val="6AF85D99"/>
    <w:rsid w:val="6E08415F"/>
    <w:rsid w:val="6E852CF4"/>
    <w:rsid w:val="6EE169AE"/>
    <w:rsid w:val="70A63F5D"/>
    <w:rsid w:val="70B1020A"/>
    <w:rsid w:val="71C76358"/>
    <w:rsid w:val="72BE132F"/>
    <w:rsid w:val="72E231CE"/>
    <w:rsid w:val="753E45DB"/>
    <w:rsid w:val="754C083D"/>
    <w:rsid w:val="765046A2"/>
    <w:rsid w:val="76AA1EB8"/>
    <w:rsid w:val="78FD062C"/>
    <w:rsid w:val="796B23F9"/>
    <w:rsid w:val="7A917569"/>
    <w:rsid w:val="7B897ED6"/>
    <w:rsid w:val="7BB61085"/>
    <w:rsid w:val="7C3C6044"/>
    <w:rsid w:val="7CFB4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firstLine="200" w:firstLineChars="200"/>
    </w:pPr>
    <w:rPr>
      <w:rFonts w:eastAsia="宋体" w:asciiTheme="minorHAnsi" w:hAnsiTheme="minorHAnsi" w:cstheme="minorBidi"/>
      <w:kern w:val="2"/>
      <w:sz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226</Words>
  <Characters>241</Characters>
  <Lines>0</Lines>
  <Paragraphs>0</Paragraphs>
  <TotalTime>2</TotalTime>
  <ScaleCrop>false</ScaleCrop>
  <LinksUpToDate>false</LinksUpToDate>
  <CharactersWithSpaces>250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2024-01-09T02:25:00Z</dcterms:created>
  <dc:creator>1</dc:creator>
  <cp:lastModifiedBy>陈</cp:lastModifiedBy>
  <dcterms:modified xsi:type="dcterms:W3CDTF">2024-11-05T09:20:09Z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C6F6549910CD4596AE4D8C821ED3E2A6_12</vt:lpwstr>
  </property>
</Properties>
</file>