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hint="default" w:eastAsia="微软雅黑" w:cs="Times New Roman"/>
                <w:b/>
                <w:sz w:val="36"/>
                <w:szCs w:val="36"/>
                <w:lang w:val="en-US" w:eastAsia="zh-CN"/>
              </w:rPr>
            </w:pPr>
            <w:bookmarkStart w:id="2" w:name="工程名称"/>
            <w:bookmarkEnd w:id="2"/>
            <w:r>
              <w:rPr>
                <w:rFonts w:hint="eastAsia" w:cs="Times New Roman"/>
                <w:b/>
                <w:sz w:val="36"/>
                <w:szCs w:val="36"/>
                <w:lang w:val="en-US" w:eastAsia="zh-CN"/>
              </w:rPr>
              <w:t>办公项目</w:t>
            </w:r>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p>
    <w:p w14:paraId="117A6B1C">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北京</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2025年6月21日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158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hint="default" w:eastAsia="微软雅黑" w:cs="Times New Roman"/>
                <w:sz w:val="18"/>
                <w:szCs w:val="15"/>
                <w:lang w:val="en-US" w:eastAsia="zh-CN"/>
              </w:rPr>
            </w:pPr>
            <w:r>
              <w:rPr>
                <w:rFonts w:hint="eastAsia"/>
                <w:sz w:val="18"/>
                <w:szCs w:val="15"/>
                <w:lang w:val="en-US" w:eastAsia="zh-CN"/>
              </w:rPr>
              <w:t>/*/*/*/*/*/*/*/*/*/*</w:t>
            </w:r>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1" w:name="目录"/>
      <w:r>
        <w:rPr>
          <w:rFonts w:hint="eastAsia"/>
          <w:sz w:val="28"/>
          <w:szCs w:val="28"/>
        </w:rPr>
        <w:t>目  录</w:t>
      </w:r>
    </w:p>
    <w:p w14:paraId="5E34D838">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_Toc931 </w:instrText>
      </w:r>
      <w:r>
        <w:rPr>
          <w:rFonts w:hint="eastAsia"/>
        </w:rPr>
        <w:fldChar w:fldCharType="separate"/>
      </w:r>
      <w:r>
        <w:rPr>
          <w:rFonts w:hint="eastAsia"/>
        </w:rPr>
        <w:t>1. 建筑概况</w:t>
      </w:r>
      <w:r>
        <w:tab/>
      </w:r>
      <w:r>
        <w:fldChar w:fldCharType="begin"/>
      </w:r>
      <w:r>
        <w:instrText xml:space="preserve"> PAGEREF _Toc931 \h </w:instrText>
      </w:r>
      <w:r>
        <w:fldChar w:fldCharType="separate"/>
      </w:r>
      <w:r>
        <w:t>3</w:t>
      </w:r>
      <w:r>
        <w:fldChar w:fldCharType="end"/>
      </w:r>
      <w:r>
        <w:rPr>
          <w:rFonts w:hint="eastAsia"/>
        </w:rPr>
        <w:fldChar w:fldCharType="end"/>
      </w:r>
    </w:p>
    <w:p w14:paraId="69411C7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_Toc16094 </w:instrText>
      </w:r>
      <w:r>
        <w:rPr>
          <w:rFonts w:hint="eastAsia"/>
        </w:rPr>
        <w:fldChar w:fldCharType="separate"/>
      </w:r>
      <w:r>
        <w:rPr>
          <w:rFonts w:hint="eastAsia"/>
        </w:rPr>
        <w:t>2. 设计依据</w:t>
      </w:r>
      <w:r>
        <w:tab/>
      </w:r>
      <w:r>
        <w:fldChar w:fldCharType="begin"/>
      </w:r>
      <w:r>
        <w:instrText xml:space="preserve"> PAGEREF _Toc16094 \h </w:instrText>
      </w:r>
      <w:r>
        <w:fldChar w:fldCharType="separate"/>
      </w:r>
      <w:r>
        <w:t>3</w:t>
      </w:r>
      <w:r>
        <w:fldChar w:fldCharType="end"/>
      </w:r>
      <w:r>
        <w:rPr>
          <w:rFonts w:hint="eastAsia"/>
        </w:rPr>
        <w:fldChar w:fldCharType="end"/>
      </w:r>
    </w:p>
    <w:p w14:paraId="14A4E0D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_Toc3380 </w:instrText>
      </w:r>
      <w:r>
        <w:rPr>
          <w:rFonts w:hint="eastAsia"/>
        </w:rPr>
        <w:fldChar w:fldCharType="separate"/>
      </w:r>
      <w:r>
        <w:rPr>
          <w:rFonts w:hint="eastAsia"/>
        </w:rPr>
        <w:t>3. 分析</w:t>
      </w:r>
      <w:r>
        <w:t>目的</w:t>
      </w:r>
      <w:r>
        <w:tab/>
      </w:r>
      <w:r>
        <w:fldChar w:fldCharType="begin"/>
      </w:r>
      <w:r>
        <w:instrText xml:space="preserve"> PAGEREF _Toc3380 \h </w:instrText>
      </w:r>
      <w:r>
        <w:fldChar w:fldCharType="separate"/>
      </w:r>
      <w:r>
        <w:t>3</w:t>
      </w:r>
      <w:r>
        <w:fldChar w:fldCharType="end"/>
      </w:r>
      <w:r>
        <w:rPr>
          <w:rFonts w:hint="eastAsia"/>
        </w:rPr>
        <w:fldChar w:fldCharType="end"/>
      </w:r>
    </w:p>
    <w:p w14:paraId="1CA499C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_Toc27600 </w:instrText>
      </w:r>
      <w:r>
        <w:rPr>
          <w:rFonts w:hint="eastAsia"/>
        </w:rPr>
        <w:fldChar w:fldCharType="separate"/>
      </w:r>
      <w:r>
        <w:rPr>
          <w:rFonts w:hint="eastAsia"/>
        </w:rPr>
        <w:t>4. 标准</w:t>
      </w:r>
      <w:r>
        <w:t>要求</w:t>
      </w:r>
      <w:r>
        <w:tab/>
      </w:r>
      <w:r>
        <w:fldChar w:fldCharType="begin"/>
      </w:r>
      <w:r>
        <w:instrText xml:space="preserve"> PAGEREF _Toc27600 \h </w:instrText>
      </w:r>
      <w:r>
        <w:fldChar w:fldCharType="separate"/>
      </w:r>
      <w:r>
        <w:t>3</w:t>
      </w:r>
      <w:r>
        <w:fldChar w:fldCharType="end"/>
      </w:r>
      <w:r>
        <w:rPr>
          <w:rFonts w:hint="eastAsia"/>
        </w:rPr>
        <w:fldChar w:fldCharType="end"/>
      </w:r>
    </w:p>
    <w:p w14:paraId="2E7080A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_Toc22040 </w:instrText>
      </w:r>
      <w:r>
        <w:rPr>
          <w:rFonts w:hint="eastAsia"/>
        </w:rPr>
        <w:fldChar w:fldCharType="separate"/>
      </w:r>
      <w:r>
        <w:rPr>
          <w:rFonts w:hint="eastAsia"/>
        </w:rPr>
        <w:t>5. 采光分析</w:t>
      </w:r>
      <w:r>
        <w:t>概述</w:t>
      </w:r>
      <w:r>
        <w:tab/>
      </w:r>
      <w:r>
        <w:fldChar w:fldCharType="begin"/>
      </w:r>
      <w:r>
        <w:instrText xml:space="preserve"> PAGEREF _Toc22040 \h </w:instrText>
      </w:r>
      <w:r>
        <w:fldChar w:fldCharType="separate"/>
      </w:r>
      <w:r>
        <w:t>4</w:t>
      </w:r>
      <w:r>
        <w:fldChar w:fldCharType="end"/>
      </w:r>
      <w:r>
        <w:rPr>
          <w:rFonts w:hint="eastAsia"/>
        </w:rPr>
        <w:fldChar w:fldCharType="end"/>
      </w:r>
    </w:p>
    <w:p w14:paraId="37C4355A">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_Toc7195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_Toc7195 \h </w:instrText>
      </w:r>
      <w:r>
        <w:fldChar w:fldCharType="separate"/>
      </w:r>
      <w:r>
        <w:t>4</w:t>
      </w:r>
      <w:r>
        <w:fldChar w:fldCharType="end"/>
      </w:r>
      <w:r>
        <w:rPr>
          <w:rFonts w:hint="eastAsia"/>
        </w:rPr>
        <w:fldChar w:fldCharType="end"/>
      </w:r>
    </w:p>
    <w:p w14:paraId="4B8AA05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_Toc13807 </w:instrText>
      </w:r>
      <w:r>
        <w:rPr>
          <w:rFonts w:hint="eastAsia"/>
        </w:rPr>
        <w:fldChar w:fldCharType="separate"/>
      </w:r>
      <w:r>
        <w:rPr>
          <w:rFonts w:hint="eastAsia"/>
          <w:lang w:val="en-GB"/>
        </w:rPr>
        <w:t xml:space="preserve">5.2 </w:t>
      </w:r>
      <w:r>
        <w:t>分析软件</w:t>
      </w:r>
      <w:r>
        <w:tab/>
      </w:r>
      <w:r>
        <w:fldChar w:fldCharType="begin"/>
      </w:r>
      <w:r>
        <w:instrText xml:space="preserve"> PAGEREF _Toc13807 \h </w:instrText>
      </w:r>
      <w:r>
        <w:fldChar w:fldCharType="separate"/>
      </w:r>
      <w:r>
        <w:t>5</w:t>
      </w:r>
      <w:r>
        <w:fldChar w:fldCharType="end"/>
      </w:r>
      <w:r>
        <w:rPr>
          <w:rFonts w:hint="eastAsia"/>
        </w:rPr>
        <w:fldChar w:fldCharType="end"/>
      </w:r>
    </w:p>
    <w:p w14:paraId="4BD3812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_Toc30092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_Toc30092 \h </w:instrText>
      </w:r>
      <w:r>
        <w:fldChar w:fldCharType="separate"/>
      </w:r>
      <w:r>
        <w:t>5</w:t>
      </w:r>
      <w:r>
        <w:fldChar w:fldCharType="end"/>
      </w:r>
      <w:r>
        <w:rPr>
          <w:rFonts w:hint="eastAsia"/>
        </w:rPr>
        <w:fldChar w:fldCharType="end"/>
      </w:r>
    </w:p>
    <w:p w14:paraId="7EF3B0E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_Toc23894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_Toc23894 \h </w:instrText>
      </w:r>
      <w:r>
        <w:fldChar w:fldCharType="separate"/>
      </w:r>
      <w:r>
        <w:t>5</w:t>
      </w:r>
      <w:r>
        <w:fldChar w:fldCharType="end"/>
      </w:r>
      <w:r>
        <w:rPr>
          <w:rFonts w:hint="eastAsia"/>
        </w:rPr>
        <w:fldChar w:fldCharType="end"/>
      </w:r>
    </w:p>
    <w:p w14:paraId="36924D5C">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_Toc2121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_Toc2121 \h </w:instrText>
      </w:r>
      <w:r>
        <w:fldChar w:fldCharType="separate"/>
      </w:r>
      <w:r>
        <w:t>5</w:t>
      </w:r>
      <w:r>
        <w:fldChar w:fldCharType="end"/>
      </w:r>
      <w:r>
        <w:rPr>
          <w:rFonts w:hint="eastAsia"/>
        </w:rPr>
        <w:fldChar w:fldCharType="end"/>
      </w:r>
    </w:p>
    <w:p w14:paraId="3EB1B04A">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_Toc7661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_Toc7661 \h </w:instrText>
      </w:r>
      <w:r>
        <w:fldChar w:fldCharType="separate"/>
      </w:r>
      <w:r>
        <w:t>6</w:t>
      </w:r>
      <w:r>
        <w:fldChar w:fldCharType="end"/>
      </w:r>
      <w:r>
        <w:rPr>
          <w:rFonts w:hint="eastAsia"/>
        </w:rPr>
        <w:fldChar w:fldCharType="end"/>
      </w:r>
    </w:p>
    <w:p w14:paraId="7B8D2DFE">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_Toc8502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_Toc8502 \h </w:instrText>
      </w:r>
      <w:r>
        <w:fldChar w:fldCharType="separate"/>
      </w:r>
      <w:r>
        <w:t>6</w:t>
      </w:r>
      <w:r>
        <w:fldChar w:fldCharType="end"/>
      </w:r>
      <w:r>
        <w:rPr>
          <w:rFonts w:hint="eastAsia"/>
        </w:rPr>
        <w:fldChar w:fldCharType="end"/>
      </w:r>
    </w:p>
    <w:p w14:paraId="690A0FF4">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_Toc29611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_Toc29611 \h </w:instrText>
      </w:r>
      <w:r>
        <w:fldChar w:fldCharType="separate"/>
      </w:r>
      <w:r>
        <w:t>6</w:t>
      </w:r>
      <w:r>
        <w:fldChar w:fldCharType="end"/>
      </w:r>
      <w:r>
        <w:rPr>
          <w:rFonts w:hint="eastAsia"/>
        </w:rPr>
        <w:fldChar w:fldCharType="end"/>
      </w:r>
    </w:p>
    <w:p w14:paraId="70B7A28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_Toc11405 </w:instrText>
      </w:r>
      <w:r>
        <w:rPr>
          <w:rFonts w:hint="eastAsia"/>
        </w:rPr>
        <w:fldChar w:fldCharType="separate"/>
      </w:r>
      <w:r>
        <w:rPr>
          <w:rFonts w:hint="eastAsia"/>
        </w:rPr>
        <w:t>7. 分析统计结果</w:t>
      </w:r>
      <w:r>
        <w:tab/>
      </w:r>
      <w:r>
        <w:fldChar w:fldCharType="begin"/>
      </w:r>
      <w:r>
        <w:instrText xml:space="preserve"> PAGEREF _Toc11405 \h </w:instrText>
      </w:r>
      <w:r>
        <w:fldChar w:fldCharType="separate"/>
      </w:r>
      <w:r>
        <w:t>6</w:t>
      </w:r>
      <w:r>
        <w:fldChar w:fldCharType="end"/>
      </w:r>
      <w:r>
        <w:rPr>
          <w:rFonts w:hint="eastAsia"/>
        </w:rPr>
        <w:fldChar w:fldCharType="end"/>
      </w:r>
    </w:p>
    <w:p w14:paraId="4F04D2E9">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_Toc24979 </w:instrText>
      </w:r>
      <w:r>
        <w:rPr>
          <w:rFonts w:hint="eastAsia"/>
        </w:rPr>
        <w:fldChar w:fldCharType="separate"/>
      </w:r>
      <w:r>
        <w:rPr>
          <w:rFonts w:hint="eastAsia"/>
        </w:rPr>
        <w:t>8. 达标率彩图</w:t>
      </w:r>
      <w:r>
        <w:tab/>
      </w:r>
      <w:r>
        <w:fldChar w:fldCharType="begin"/>
      </w:r>
      <w:r>
        <w:instrText xml:space="preserve"> PAGEREF _Toc24979 \h </w:instrText>
      </w:r>
      <w:r>
        <w:fldChar w:fldCharType="separate"/>
      </w:r>
      <w:r>
        <w:t>7</w:t>
      </w:r>
      <w:r>
        <w:fldChar w:fldCharType="end"/>
      </w:r>
      <w:r>
        <w:rPr>
          <w:rFonts w:hint="eastAsia"/>
        </w:rPr>
        <w:fldChar w:fldCharType="end"/>
      </w:r>
    </w:p>
    <w:p w14:paraId="7D8BDBB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_Toc4655 </w:instrText>
      </w:r>
      <w:r>
        <w:rPr>
          <w:rFonts w:hint="eastAsia"/>
        </w:rPr>
        <w:fldChar w:fldCharType="separate"/>
      </w:r>
      <w:r>
        <w:rPr>
          <w:rFonts w:hint="eastAsia"/>
        </w:rPr>
        <w:t>9. 评价结论</w:t>
      </w:r>
      <w:r>
        <w:tab/>
      </w:r>
      <w:r>
        <w:fldChar w:fldCharType="begin"/>
      </w:r>
      <w:r>
        <w:instrText xml:space="preserve"> PAGEREF _Toc4655 \h </w:instrText>
      </w:r>
      <w:r>
        <w:fldChar w:fldCharType="separate"/>
      </w:r>
      <w:r>
        <w:t>10</w:t>
      </w:r>
      <w:r>
        <w:fldChar w:fldCharType="end"/>
      </w:r>
      <w:r>
        <w:rPr>
          <w:rFonts w:hint="eastAsia"/>
        </w:rPr>
        <w:fldChar w:fldCharType="end"/>
      </w:r>
    </w:p>
    <w:p w14:paraId="66AFE83C">
      <w:pPr>
        <w:rPr>
          <w:rFonts w:cs="Times New Roman"/>
          <w:sz w:val="28"/>
          <w:szCs w:val="28"/>
        </w:rPr>
      </w:pPr>
      <w:r>
        <w:rPr>
          <w:rFonts w:hint="eastAsia"/>
        </w:rPr>
        <w:fldChar w:fldCharType="end"/>
      </w:r>
      <w:bookmarkEnd w:id="11"/>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2" w:name="_Toc931"/>
      <w:r>
        <w:rPr>
          <w:rFonts w:hint="eastAsia"/>
        </w:rPr>
        <w:t>建筑概况</w:t>
      </w:r>
      <w:bookmarkEnd w:id="12"/>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3" w:name="项目地点"/>
            <w:r>
              <w:rPr>
                <w:rFonts w:hint="eastAsia"/>
                <w:lang w:val="en-US"/>
              </w:rPr>
              <w:t>北京</w:t>
            </w:r>
            <w:bookmarkEnd w:id="13"/>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4" w:name="光气候分区"/>
            <w:r>
              <w:rPr>
                <w:lang w:val="en-US"/>
              </w:rPr>
              <w:t>III</w:t>
            </w:r>
            <w:bookmarkEnd w:id="14"/>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5" w:name="光气候系数K"/>
            <w:r>
              <w:rPr>
                <w:lang w:val="en-US"/>
              </w:rPr>
              <w:t>1.00</w:t>
            </w:r>
            <w:bookmarkEnd w:id="15"/>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6" w:name="地上建筑面积"/>
            <w:r>
              <w:rPr>
                <w:lang w:val="en-US"/>
              </w:rPr>
              <w:t>10275.10</w:t>
            </w:r>
            <w:bookmarkEnd w:id="16"/>
            <w:r>
              <w:rPr>
                <w:rFonts w:hint="eastAsia"/>
              </w:rPr>
              <w:t>㎡</w:t>
            </w:r>
            <w:r>
              <w:rPr>
                <w:rFonts w:hint="eastAsia"/>
                <w:lang w:val="en-US"/>
              </w:rPr>
              <w:t xml:space="preserve">    地下  </w:t>
            </w:r>
            <w:bookmarkStart w:id="17" w:name="地下建筑面积"/>
            <w:r>
              <w:rPr>
                <w:lang w:val="en-US"/>
              </w:rPr>
              <w:t>0.00</w:t>
            </w:r>
            <w:bookmarkEnd w:id="17"/>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8" w:name="地上建筑层数"/>
            <w:r>
              <w:rPr>
                <w:lang w:val="en-US"/>
              </w:rPr>
              <w:t>7</w:t>
            </w:r>
            <w:bookmarkEnd w:id="18"/>
            <w:r>
              <w:rPr>
                <w:rFonts w:hint="eastAsia"/>
                <w:lang w:val="en-US"/>
              </w:rPr>
              <w:t xml:space="preserve">          地下 </w:t>
            </w:r>
            <w:bookmarkStart w:id="19" w:name="地下建筑层数"/>
            <w:r>
              <w:rPr>
                <w:lang w:val="en-US"/>
              </w:rPr>
              <w:t>0</w:t>
            </w:r>
            <w:bookmarkEnd w:id="19"/>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0" w:name="地上建筑高度"/>
            <w:r>
              <w:rPr>
                <w:lang w:val="en-US"/>
              </w:rPr>
              <w:t>26.10</w:t>
            </w:r>
            <w:bookmarkEnd w:id="20"/>
            <w:r>
              <w:rPr>
                <w:rFonts w:hint="eastAsia"/>
                <w:lang w:val="en-US"/>
              </w:rPr>
              <w:t xml:space="preserve"> m     地下  </w:t>
            </w:r>
            <w:bookmarkStart w:id="21" w:name="地下建筑高度"/>
            <w:r>
              <w:rPr>
                <w:lang w:val="en-US"/>
              </w:rPr>
              <w:t>0.00</w:t>
            </w:r>
            <w:bookmarkEnd w:id="21"/>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2" w:name="备注"/>
            <w:bookmarkEnd w:id="22"/>
          </w:p>
        </w:tc>
      </w:tr>
    </w:tbl>
    <w:p w14:paraId="5BB7CB2F">
      <w:pPr>
        <w:jc w:val="center"/>
      </w:pPr>
      <w:r>
        <w:drawing>
          <wp:inline distT="0" distB="0" distL="114300" distR="114300">
            <wp:extent cx="5753100" cy="4998720"/>
            <wp:effectExtent l="0" t="0" r="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753100" cy="4998720"/>
                    </a:xfrm>
                    <a:prstGeom prst="rect">
                      <a:avLst/>
                    </a:prstGeom>
                    <a:noFill/>
                    <a:ln>
                      <a:noFill/>
                    </a:ln>
                  </pic:spPr>
                </pic:pic>
              </a:graphicData>
            </a:graphic>
          </wp:inline>
        </w:drawing>
      </w:r>
      <w:bookmarkStart w:id="91" w:name="_GoBack"/>
      <w:bookmarkEnd w:id="91"/>
    </w:p>
    <w:p w14:paraId="34FAAF27">
      <w:pPr>
        <w:pStyle w:val="2"/>
      </w:pPr>
      <w:bookmarkStart w:id="23" w:name="_Toc16094"/>
      <w:r>
        <w:rPr>
          <w:rFonts w:hint="eastAsia"/>
        </w:rPr>
        <w:t>设计依据</w:t>
      </w:r>
      <w:bookmarkEnd w:id="23"/>
    </w:p>
    <w:p w14:paraId="747B0D32">
      <w:pPr>
        <w:numPr>
          <w:ilvl w:val="0"/>
          <w:numId w:val="2"/>
        </w:numPr>
        <w:ind w:left="594" w:leftChars="0"/>
        <w:rPr>
          <w:lang w:val="en-US"/>
        </w:rPr>
      </w:pPr>
      <w:bookmarkStart w:id="24" w:name="标准名称_国标"/>
      <w:r>
        <w:rPr>
          <w:rFonts w:hint="eastAsia"/>
          <w:lang w:val="en-US"/>
        </w:rPr>
        <w:t>《绿色建筑评价标准》GB/T 50378-2019（2024年版）</w:t>
      </w:r>
      <w:bookmarkEnd w:id="24"/>
    </w:p>
    <w:p w14:paraId="2FB63D96">
      <w:pPr>
        <w:numPr>
          <w:ilvl w:val="0"/>
          <w:numId w:val="2"/>
        </w:numPr>
        <w:ind w:left="594" w:leftChars="0"/>
        <w:rPr>
          <w:lang w:val="en-US"/>
        </w:rPr>
      </w:pPr>
      <w:r>
        <w:rPr>
          <w:rFonts w:hint="eastAsia"/>
          <w:lang w:val="en-US"/>
        </w:rPr>
        <w:t xml:space="preserve">《建筑采光设计标准》 </w:t>
      </w:r>
      <w:bookmarkStart w:id="25" w:name="采光标准"/>
      <w:r>
        <w:rPr>
          <w:lang w:val="en-US"/>
        </w:rPr>
        <w:t>GB50033-2013</w:t>
      </w:r>
      <w:bookmarkEnd w:id="25"/>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6" w:name="_Toc3380"/>
      <w:r>
        <w:rPr>
          <w:rFonts w:hint="eastAsia"/>
        </w:rPr>
        <w:t>分析</w:t>
      </w:r>
      <w:r>
        <w:t>目的</w:t>
      </w:r>
      <w:bookmarkEnd w:id="26"/>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7" w:name="_Toc27600"/>
      <w:r>
        <w:rPr>
          <w:rFonts w:hint="eastAsia"/>
        </w:rPr>
        <w:t>标准</w:t>
      </w:r>
      <w:r>
        <w:t>要求</w:t>
      </w:r>
      <w:bookmarkEnd w:id="27"/>
    </w:p>
    <w:p w14:paraId="157BD9A8">
      <w:pPr>
        <w:numPr>
          <w:ilvl w:val="0"/>
          <w:numId w:val="3"/>
        </w:numPr>
        <w:ind w:left="594" w:leftChars="0"/>
        <w:rPr>
          <w:b/>
        </w:rPr>
      </w:pPr>
      <w:bookmarkStart w:id="28" w:name="标准名称1"/>
      <w:r>
        <w:rPr>
          <w:b/>
        </w:rPr>
        <w:t>《绿色建筑评价标准》GB/T 50378-2019（2024年版）</w:t>
      </w:r>
      <w:bookmarkEnd w:id="28"/>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29" w:name="达标率评价要求"/>
      <w:r>
        <w:rPr>
          <w:bCs/>
          <w:kern w:val="2"/>
          <w:szCs w:val="18"/>
          <w:lang w:val="en-US"/>
        </w:rPr>
        <w:t>60%</w:t>
      </w:r>
      <w:bookmarkEnd w:id="29"/>
      <w:r>
        <w:rPr>
          <w:rFonts w:hint="eastAsia"/>
          <w:bCs/>
          <w:kern w:val="2"/>
          <w:szCs w:val="18"/>
          <w:lang w:val="en-US"/>
        </w:rPr>
        <w:t>，得</w:t>
      </w:r>
      <w:bookmarkStart w:id="30" w:name="达标率评价分值"/>
      <w:r>
        <w:rPr>
          <w:rFonts w:hint="eastAsia"/>
          <w:bCs/>
          <w:kern w:val="2"/>
          <w:szCs w:val="18"/>
          <w:lang w:val="en-US"/>
        </w:rPr>
        <w:t>4</w:t>
      </w:r>
      <w:bookmarkEnd w:id="30"/>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1" w:name="_Toc290149054"/>
      <w:bookmarkStart w:id="32" w:name="_Toc275165382"/>
      <w:bookmarkStart w:id="33" w:name="_Toc290209312"/>
      <w:bookmarkStart w:id="34" w:name="_Toc290209336"/>
      <w:bookmarkStart w:id="35" w:name="_Toc264043625"/>
      <w:bookmarkStart w:id="36" w:name="_Toc264569232"/>
      <w:bookmarkStart w:id="37" w:name="_Toc312399791"/>
      <w:bookmarkStart w:id="38" w:name="_Toc22040"/>
      <w:r>
        <w:rPr>
          <w:rFonts w:hint="eastAsia"/>
        </w:rPr>
        <w:t>采光分析</w:t>
      </w:r>
      <w:r>
        <w:t>概述</w:t>
      </w:r>
      <w:bookmarkEnd w:id="31"/>
      <w:bookmarkEnd w:id="32"/>
      <w:bookmarkEnd w:id="33"/>
      <w:bookmarkEnd w:id="34"/>
      <w:bookmarkEnd w:id="35"/>
      <w:bookmarkEnd w:id="36"/>
      <w:bookmarkEnd w:id="37"/>
      <w:bookmarkEnd w:id="38"/>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39" w:name="_Toc7195"/>
      <w:r>
        <w:rPr>
          <w:rFonts w:hint="eastAsia"/>
        </w:rPr>
        <w:t>计算原理</w:t>
      </w:r>
      <w:bookmarkEnd w:id="39"/>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0" w:name="_Toc290209341"/>
      <w:bookmarkStart w:id="41" w:name="_Toc264569237"/>
      <w:bookmarkStart w:id="42" w:name="_Toc275165387"/>
      <w:bookmarkStart w:id="43" w:name="_Toc290209317"/>
      <w:bookmarkStart w:id="44" w:name="_Toc312399796"/>
      <w:bookmarkStart w:id="45" w:name="_Toc264043630"/>
      <w:bookmarkStart w:id="46" w:name="_Toc290149059"/>
      <w:bookmarkStart w:id="47" w:name="_Toc13807"/>
      <w:r>
        <w:t>分析软件</w:t>
      </w:r>
      <w:bookmarkEnd w:id="40"/>
      <w:bookmarkEnd w:id="41"/>
      <w:bookmarkEnd w:id="42"/>
      <w:bookmarkEnd w:id="43"/>
      <w:bookmarkEnd w:id="44"/>
      <w:bookmarkEnd w:id="45"/>
      <w:bookmarkEnd w:id="46"/>
      <w:bookmarkEnd w:id="47"/>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8" w:name="_Toc30092"/>
      <w:r>
        <w:rPr>
          <w:rFonts w:hint="eastAsia"/>
        </w:rPr>
        <w:t>采光计算</w:t>
      </w:r>
      <w:r>
        <w:t>参数</w:t>
      </w:r>
      <w:r>
        <w:rPr>
          <w:rFonts w:hint="eastAsia"/>
        </w:rPr>
        <w:t>取值</w:t>
      </w:r>
      <w:bookmarkEnd w:id="48"/>
    </w:p>
    <w:p w14:paraId="3D2BC6AB">
      <w:pPr>
        <w:pStyle w:val="4"/>
      </w:pPr>
      <w:bookmarkStart w:id="49" w:name="_Toc264043629"/>
      <w:bookmarkStart w:id="50" w:name="_Toc290209340"/>
      <w:bookmarkStart w:id="51" w:name="_Toc290149058"/>
      <w:bookmarkStart w:id="52" w:name="_Toc275165386"/>
      <w:bookmarkStart w:id="53" w:name="_Toc312399795"/>
      <w:bookmarkStart w:id="54" w:name="_Toc290209316"/>
      <w:bookmarkStart w:id="55" w:name="_Toc264569236"/>
      <w:bookmarkStart w:id="56" w:name="_Toc23894"/>
      <w:r>
        <w:t>模拟</w:t>
      </w:r>
      <w:bookmarkEnd w:id="49"/>
      <w:bookmarkEnd w:id="50"/>
      <w:bookmarkEnd w:id="51"/>
      <w:bookmarkEnd w:id="52"/>
      <w:bookmarkEnd w:id="53"/>
      <w:bookmarkEnd w:id="54"/>
      <w:bookmarkEnd w:id="55"/>
      <w:r>
        <w:rPr>
          <w:rFonts w:hint="eastAsia"/>
        </w:rPr>
        <w:t>分析条件说明</w:t>
      </w:r>
      <w:bookmarkEnd w:id="56"/>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7" w:name="分析面高"/>
      <w:r>
        <w:t>0.75</w:t>
      </w:r>
      <w:bookmarkEnd w:id="57"/>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8" w:name="网格划分小房间面积"/>
            <w:r>
              <w:rPr>
                <w:szCs w:val="18"/>
              </w:rPr>
              <w:t>10</w:t>
            </w:r>
            <w:bookmarkEnd w:id="58"/>
          </w:p>
        </w:tc>
        <w:tc>
          <w:tcPr>
            <w:tcW w:w="3272" w:type="dxa"/>
            <w:shd w:val="clear" w:color="auto" w:fill="auto"/>
            <w:vAlign w:val="center"/>
          </w:tcPr>
          <w:p w14:paraId="09A0FF5B">
            <w:pPr>
              <w:jc w:val="center"/>
              <w:rPr>
                <w:szCs w:val="18"/>
              </w:rPr>
            </w:pPr>
            <w:bookmarkStart w:id="59" w:name="小房间网格大小"/>
            <w:r>
              <w:rPr>
                <w:szCs w:val="18"/>
              </w:rPr>
              <w:t>0.25</w:t>
            </w:r>
            <w:bookmarkEnd w:id="59"/>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0" w:name="网格划分房间面积"/>
            <w:r>
              <w:rPr>
                <w:szCs w:val="18"/>
              </w:rPr>
              <w:t>10~100</w:t>
            </w:r>
            <w:bookmarkEnd w:id="60"/>
          </w:p>
        </w:tc>
        <w:tc>
          <w:tcPr>
            <w:tcW w:w="3272" w:type="dxa"/>
            <w:shd w:val="clear" w:color="auto" w:fill="auto"/>
            <w:vAlign w:val="center"/>
          </w:tcPr>
          <w:p w14:paraId="1A7ECE2D">
            <w:pPr>
              <w:jc w:val="center"/>
              <w:rPr>
                <w:szCs w:val="18"/>
              </w:rPr>
            </w:pPr>
            <w:bookmarkStart w:id="61" w:name="网格大小"/>
            <w:r>
              <w:rPr>
                <w:szCs w:val="18"/>
              </w:rPr>
              <w:t>0.50</w:t>
            </w:r>
            <w:bookmarkEnd w:id="61"/>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2" w:name="网格划分大房间面积"/>
            <w:r>
              <w:rPr>
                <w:szCs w:val="18"/>
              </w:rPr>
              <w:t>100</w:t>
            </w:r>
            <w:bookmarkEnd w:id="62"/>
          </w:p>
        </w:tc>
        <w:tc>
          <w:tcPr>
            <w:tcW w:w="3272" w:type="dxa"/>
            <w:shd w:val="clear" w:color="auto" w:fill="auto"/>
            <w:vAlign w:val="center"/>
          </w:tcPr>
          <w:p w14:paraId="14FCD062">
            <w:pPr>
              <w:jc w:val="center"/>
              <w:rPr>
                <w:szCs w:val="18"/>
              </w:rPr>
            </w:pPr>
            <w:bookmarkStart w:id="63" w:name="大房间网格大小"/>
            <w:r>
              <w:rPr>
                <w:szCs w:val="18"/>
              </w:rPr>
              <w:t>1.00</w:t>
            </w:r>
            <w:bookmarkEnd w:id="63"/>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4" w:name="_Toc2121"/>
      <w:r>
        <w:rPr>
          <w:rFonts w:hint="eastAsia"/>
        </w:rPr>
        <w:t>建筑饰面材料参数</w:t>
      </w:r>
      <w:bookmarkEnd w:id="6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5" w:name="顶棚反射比"/>
            <w:r>
              <w:t>0.75</w:t>
            </w:r>
            <w:bookmarkEnd w:id="65"/>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6" w:name="地面反射比"/>
            <w:r>
              <w:t>0.30</w:t>
            </w:r>
            <w:bookmarkEnd w:id="66"/>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7" w:name="墙面反射比"/>
            <w:r>
              <w:t>0.60</w:t>
            </w:r>
            <w:bookmarkEnd w:id="67"/>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8" w:name="外表面反射比"/>
            <w:r>
              <w:t>0.30</w:t>
            </w:r>
            <w:bookmarkEnd w:id="68"/>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69" w:name="_Toc422822724"/>
      <w:bookmarkStart w:id="70" w:name="_Toc7661"/>
      <w:r>
        <w:rPr>
          <w:rFonts w:hint="eastAsia"/>
        </w:rPr>
        <w:t>门窗类型参数</w:t>
      </w:r>
      <w:bookmarkEnd w:id="69"/>
      <w:bookmarkEnd w:id="70"/>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1" w:name="_Toc8502"/>
      <w:bookmarkStart w:id="72" w:name="窗"/>
      <w:r>
        <w:t>普通</w:t>
      </w:r>
      <w:r>
        <w:rPr>
          <w:rFonts w:hint="eastAsia"/>
        </w:rPr>
        <w:t>窗</w:t>
      </w:r>
      <w:bookmarkEnd w:id="71"/>
    </w:p>
    <w:bookmarkEnd w:id="7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2EB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1D2774">
            <w:pPr>
              <w:jc w:val="center"/>
              <w:rPr>
                <w:sz w:val="18"/>
                <w:szCs w:val="18"/>
              </w:rPr>
            </w:pPr>
            <w:r>
              <w:rPr>
                <w:sz w:val="18"/>
                <w:szCs w:val="18"/>
              </w:rPr>
              <w:t>门窗编号</w:t>
            </w:r>
          </w:p>
        </w:tc>
        <w:tc>
          <w:tcPr>
            <w:shd w:val="clear" w:color="auto" w:fill="E6E6E6"/>
            <w:vAlign w:val="center"/>
          </w:tcPr>
          <w:p w14:paraId="0AE755B0">
            <w:pPr>
              <w:jc w:val="center"/>
              <w:rPr>
                <w:sz w:val="18"/>
                <w:szCs w:val="18"/>
              </w:rPr>
            </w:pPr>
            <w:r>
              <w:rPr>
                <w:sz w:val="18"/>
                <w:szCs w:val="18"/>
              </w:rPr>
              <w:t>宽度(mm)</w:t>
            </w:r>
          </w:p>
        </w:tc>
        <w:tc>
          <w:tcPr>
            <w:shd w:val="clear" w:color="auto" w:fill="E6E6E6"/>
            <w:vAlign w:val="center"/>
          </w:tcPr>
          <w:p w14:paraId="2B1BE3E7">
            <w:pPr>
              <w:jc w:val="center"/>
              <w:rPr>
                <w:sz w:val="18"/>
                <w:szCs w:val="18"/>
              </w:rPr>
            </w:pPr>
            <w:r>
              <w:rPr>
                <w:sz w:val="18"/>
                <w:szCs w:val="18"/>
              </w:rPr>
              <w:t>高度(mm)</w:t>
            </w:r>
          </w:p>
        </w:tc>
        <w:tc>
          <w:tcPr>
            <w:shd w:val="clear" w:color="auto" w:fill="E6E6E6"/>
            <w:vAlign w:val="center"/>
          </w:tcPr>
          <w:p w14:paraId="62809C42">
            <w:pPr>
              <w:jc w:val="center"/>
              <w:rPr>
                <w:sz w:val="18"/>
                <w:szCs w:val="18"/>
              </w:rPr>
            </w:pPr>
            <w:r>
              <w:rPr>
                <w:sz w:val="18"/>
                <w:szCs w:val="18"/>
              </w:rPr>
              <w:t>窗框类型</w:t>
            </w:r>
          </w:p>
        </w:tc>
        <w:tc>
          <w:tcPr>
            <w:shd w:val="clear" w:color="auto" w:fill="E6E6E6"/>
            <w:vAlign w:val="center"/>
          </w:tcPr>
          <w:p w14:paraId="15406F83">
            <w:pPr>
              <w:jc w:val="center"/>
              <w:rPr>
                <w:sz w:val="18"/>
                <w:szCs w:val="18"/>
              </w:rPr>
            </w:pPr>
            <w:r>
              <w:rPr>
                <w:sz w:val="18"/>
                <w:szCs w:val="18"/>
              </w:rPr>
              <w:t>玻璃类型</w:t>
            </w:r>
          </w:p>
        </w:tc>
        <w:tc>
          <w:tcPr>
            <w:shd w:val="clear" w:color="auto" w:fill="E6E6E6"/>
            <w:vAlign w:val="center"/>
          </w:tcPr>
          <w:p w14:paraId="5D11A6EB">
            <w:pPr>
              <w:jc w:val="center"/>
              <w:rPr>
                <w:sz w:val="18"/>
                <w:szCs w:val="18"/>
              </w:rPr>
            </w:pPr>
            <w:r>
              <w:rPr>
                <w:sz w:val="18"/>
                <w:szCs w:val="18"/>
              </w:rPr>
              <w:t>可见光透射比</w:t>
            </w:r>
          </w:p>
        </w:tc>
        <w:tc>
          <w:tcPr>
            <w:shd w:val="clear" w:color="auto" w:fill="E6E6E6"/>
            <w:vAlign w:val="center"/>
          </w:tcPr>
          <w:p w14:paraId="7C6C2EB9">
            <w:pPr>
              <w:jc w:val="center"/>
              <w:rPr>
                <w:sz w:val="18"/>
                <w:szCs w:val="18"/>
              </w:rPr>
            </w:pPr>
            <w:r>
              <w:rPr>
                <w:sz w:val="18"/>
                <w:szCs w:val="18"/>
              </w:rPr>
              <w:t>玻璃反射比</w:t>
            </w:r>
          </w:p>
        </w:tc>
      </w:tr>
      <w:tr w14:paraId="642B5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D3DE8">
            <w:pPr>
              <w:jc w:val="center"/>
              <w:rPr>
                <w:sz w:val="18"/>
                <w:szCs w:val="18"/>
              </w:rPr>
            </w:pPr>
          </w:p>
        </w:tc>
        <w:tc>
          <w:tcPr>
            <w:vAlign w:val="center"/>
          </w:tcPr>
          <w:p w14:paraId="26232DE5">
            <w:pPr>
              <w:jc w:val="center"/>
              <w:rPr>
                <w:sz w:val="18"/>
                <w:szCs w:val="18"/>
              </w:rPr>
            </w:pPr>
            <w:r>
              <w:rPr>
                <w:sz w:val="18"/>
                <w:szCs w:val="18"/>
              </w:rPr>
              <w:t>1300</w:t>
            </w:r>
          </w:p>
        </w:tc>
        <w:tc>
          <w:tcPr>
            <w:vAlign w:val="center"/>
          </w:tcPr>
          <w:p w14:paraId="75575FCC">
            <w:pPr>
              <w:jc w:val="center"/>
              <w:rPr>
                <w:sz w:val="18"/>
                <w:szCs w:val="18"/>
              </w:rPr>
            </w:pPr>
            <w:r>
              <w:rPr>
                <w:sz w:val="18"/>
                <w:szCs w:val="18"/>
              </w:rPr>
              <w:t>2100</w:t>
            </w:r>
          </w:p>
        </w:tc>
        <w:tc>
          <w:tcPr>
            <w:vAlign w:val="center"/>
          </w:tcPr>
          <w:p w14:paraId="670604A4">
            <w:pPr>
              <w:jc w:val="center"/>
              <w:rPr>
                <w:sz w:val="18"/>
                <w:szCs w:val="18"/>
              </w:rPr>
            </w:pPr>
            <w:r>
              <w:rPr>
                <w:sz w:val="18"/>
                <w:szCs w:val="18"/>
              </w:rPr>
              <w:t>单层铝窗</w:t>
            </w:r>
          </w:p>
        </w:tc>
        <w:tc>
          <w:tcPr>
            <w:vAlign w:val="center"/>
          </w:tcPr>
          <w:p w14:paraId="3B4C7ECC">
            <w:pPr>
              <w:jc w:val="center"/>
              <w:rPr>
                <w:sz w:val="18"/>
                <w:szCs w:val="18"/>
              </w:rPr>
            </w:pPr>
            <w:r>
              <w:rPr>
                <w:sz w:val="18"/>
                <w:szCs w:val="18"/>
              </w:rPr>
              <w:t>普通玻璃</w:t>
            </w:r>
          </w:p>
        </w:tc>
        <w:tc>
          <w:tcPr>
            <w:vAlign w:val="center"/>
          </w:tcPr>
          <w:p w14:paraId="5BD51122">
            <w:pPr>
              <w:jc w:val="center"/>
              <w:rPr>
                <w:sz w:val="18"/>
                <w:szCs w:val="18"/>
              </w:rPr>
            </w:pPr>
            <w:r>
              <w:rPr>
                <w:sz w:val="18"/>
                <w:szCs w:val="18"/>
              </w:rPr>
              <w:t>0.89</w:t>
            </w:r>
          </w:p>
        </w:tc>
        <w:tc>
          <w:tcPr>
            <w:vAlign w:val="center"/>
          </w:tcPr>
          <w:p w14:paraId="2E892D7D">
            <w:pPr>
              <w:jc w:val="center"/>
              <w:rPr>
                <w:sz w:val="18"/>
                <w:szCs w:val="18"/>
              </w:rPr>
            </w:pPr>
            <w:r>
              <w:rPr>
                <w:sz w:val="18"/>
                <w:szCs w:val="18"/>
              </w:rPr>
              <w:t>0.08</w:t>
            </w:r>
          </w:p>
        </w:tc>
      </w:tr>
      <w:tr w14:paraId="65C8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8FD31D">
            <w:pPr>
              <w:jc w:val="center"/>
              <w:rPr>
                <w:sz w:val="18"/>
                <w:szCs w:val="18"/>
              </w:rPr>
            </w:pPr>
            <w:r>
              <w:rPr>
                <w:sz w:val="18"/>
                <w:szCs w:val="18"/>
              </w:rPr>
              <w:t>C1221</w:t>
            </w:r>
          </w:p>
        </w:tc>
        <w:tc>
          <w:tcPr>
            <w:vAlign w:val="center"/>
          </w:tcPr>
          <w:p w14:paraId="6A87618F">
            <w:pPr>
              <w:jc w:val="center"/>
              <w:rPr>
                <w:sz w:val="18"/>
                <w:szCs w:val="18"/>
              </w:rPr>
            </w:pPr>
            <w:r>
              <w:rPr>
                <w:sz w:val="18"/>
                <w:szCs w:val="18"/>
              </w:rPr>
              <w:t>1200</w:t>
            </w:r>
          </w:p>
        </w:tc>
        <w:tc>
          <w:tcPr>
            <w:vAlign w:val="center"/>
          </w:tcPr>
          <w:p w14:paraId="6DA3E025">
            <w:pPr>
              <w:jc w:val="center"/>
              <w:rPr>
                <w:sz w:val="18"/>
                <w:szCs w:val="18"/>
              </w:rPr>
            </w:pPr>
            <w:r>
              <w:rPr>
                <w:sz w:val="18"/>
                <w:szCs w:val="18"/>
              </w:rPr>
              <w:t>2100</w:t>
            </w:r>
          </w:p>
        </w:tc>
        <w:tc>
          <w:tcPr>
            <w:vAlign w:val="center"/>
          </w:tcPr>
          <w:p w14:paraId="1C28F452">
            <w:pPr>
              <w:jc w:val="center"/>
              <w:rPr>
                <w:sz w:val="18"/>
                <w:szCs w:val="18"/>
              </w:rPr>
            </w:pPr>
            <w:r>
              <w:rPr>
                <w:sz w:val="18"/>
                <w:szCs w:val="18"/>
              </w:rPr>
              <w:t>单层铝窗</w:t>
            </w:r>
          </w:p>
        </w:tc>
        <w:tc>
          <w:tcPr>
            <w:vAlign w:val="center"/>
          </w:tcPr>
          <w:p w14:paraId="4CBF1995">
            <w:pPr>
              <w:jc w:val="center"/>
              <w:rPr>
                <w:sz w:val="18"/>
                <w:szCs w:val="18"/>
              </w:rPr>
            </w:pPr>
            <w:r>
              <w:rPr>
                <w:sz w:val="18"/>
                <w:szCs w:val="18"/>
              </w:rPr>
              <w:t>普通玻璃</w:t>
            </w:r>
          </w:p>
        </w:tc>
        <w:tc>
          <w:tcPr>
            <w:vAlign w:val="center"/>
          </w:tcPr>
          <w:p w14:paraId="33B7681B">
            <w:pPr>
              <w:jc w:val="center"/>
              <w:rPr>
                <w:sz w:val="18"/>
                <w:szCs w:val="18"/>
              </w:rPr>
            </w:pPr>
            <w:r>
              <w:rPr>
                <w:sz w:val="18"/>
                <w:szCs w:val="18"/>
              </w:rPr>
              <w:t>0.89</w:t>
            </w:r>
          </w:p>
        </w:tc>
        <w:tc>
          <w:tcPr>
            <w:vAlign w:val="center"/>
          </w:tcPr>
          <w:p w14:paraId="709436D8">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2295A6D">
      <w:pPr>
        <w:pStyle w:val="3"/>
        <w:ind w:firstLine="0" w:firstLineChars="0"/>
        <w:rPr>
          <w:rFonts w:ascii="宋体" w:hAnsi="宋体"/>
          <w:sz w:val="18"/>
          <w:szCs w:val="18"/>
          <w:lang w:val="en-US"/>
        </w:rPr>
      </w:pPr>
    </w:p>
    <w:p w14:paraId="6524E839">
      <w:pPr>
        <w:pStyle w:val="5"/>
      </w:pPr>
      <w:bookmarkStart w:id="73" w:name="_Toc422822726"/>
      <w:bookmarkStart w:id="74" w:name="_Toc29611"/>
      <w:bookmarkStart w:id="75" w:name="幕墙"/>
      <w:r>
        <w:rPr>
          <w:rFonts w:hint="eastAsia"/>
        </w:rPr>
        <w:t>玻璃幕墙</w:t>
      </w:r>
      <w:bookmarkEnd w:id="73"/>
      <w:bookmarkEnd w:id="74"/>
    </w:p>
    <w:bookmarkEnd w:id="7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FC9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CF9BA">
            <w:pPr>
              <w:jc w:val="center"/>
              <w:rPr>
                <w:sz w:val="18"/>
                <w:szCs w:val="18"/>
              </w:rPr>
            </w:pPr>
            <w:r>
              <w:rPr>
                <w:sz w:val="18"/>
                <w:szCs w:val="18"/>
              </w:rPr>
              <w:t>门窗编号</w:t>
            </w:r>
          </w:p>
        </w:tc>
        <w:tc>
          <w:tcPr>
            <w:shd w:val="clear" w:color="auto" w:fill="E6E6E6"/>
            <w:vAlign w:val="center"/>
          </w:tcPr>
          <w:p w14:paraId="6080D6A1">
            <w:pPr>
              <w:jc w:val="center"/>
              <w:rPr>
                <w:sz w:val="18"/>
                <w:szCs w:val="18"/>
              </w:rPr>
            </w:pPr>
            <w:r>
              <w:rPr>
                <w:sz w:val="18"/>
                <w:szCs w:val="18"/>
              </w:rPr>
              <w:t>宽度(mm)</w:t>
            </w:r>
          </w:p>
        </w:tc>
        <w:tc>
          <w:tcPr>
            <w:shd w:val="clear" w:color="auto" w:fill="E6E6E6"/>
            <w:vAlign w:val="center"/>
          </w:tcPr>
          <w:p w14:paraId="2282516D">
            <w:pPr>
              <w:jc w:val="center"/>
              <w:rPr>
                <w:sz w:val="18"/>
                <w:szCs w:val="18"/>
              </w:rPr>
            </w:pPr>
            <w:r>
              <w:rPr>
                <w:sz w:val="18"/>
                <w:szCs w:val="18"/>
              </w:rPr>
              <w:t>高度(mm)</w:t>
            </w:r>
          </w:p>
        </w:tc>
        <w:tc>
          <w:tcPr>
            <w:shd w:val="clear" w:color="auto" w:fill="E6E6E6"/>
            <w:vAlign w:val="center"/>
          </w:tcPr>
          <w:p w14:paraId="04E1B0FE">
            <w:pPr>
              <w:jc w:val="center"/>
              <w:rPr>
                <w:sz w:val="18"/>
                <w:szCs w:val="18"/>
              </w:rPr>
            </w:pPr>
            <w:r>
              <w:rPr>
                <w:sz w:val="18"/>
                <w:szCs w:val="18"/>
              </w:rPr>
              <w:t>窗框类型</w:t>
            </w:r>
          </w:p>
        </w:tc>
        <w:tc>
          <w:tcPr>
            <w:shd w:val="clear" w:color="auto" w:fill="E6E6E6"/>
            <w:vAlign w:val="center"/>
          </w:tcPr>
          <w:p w14:paraId="2061FD54">
            <w:pPr>
              <w:jc w:val="center"/>
              <w:rPr>
                <w:sz w:val="18"/>
                <w:szCs w:val="18"/>
              </w:rPr>
            </w:pPr>
            <w:r>
              <w:rPr>
                <w:sz w:val="18"/>
                <w:szCs w:val="18"/>
              </w:rPr>
              <w:t>玻璃类型</w:t>
            </w:r>
          </w:p>
        </w:tc>
        <w:tc>
          <w:tcPr>
            <w:shd w:val="clear" w:color="auto" w:fill="E6E6E6"/>
            <w:vAlign w:val="center"/>
          </w:tcPr>
          <w:p w14:paraId="412533CE">
            <w:pPr>
              <w:jc w:val="center"/>
              <w:rPr>
                <w:sz w:val="18"/>
                <w:szCs w:val="18"/>
              </w:rPr>
            </w:pPr>
            <w:r>
              <w:rPr>
                <w:sz w:val="18"/>
                <w:szCs w:val="18"/>
              </w:rPr>
              <w:t>可见光透射比</w:t>
            </w:r>
          </w:p>
        </w:tc>
        <w:tc>
          <w:tcPr>
            <w:shd w:val="clear" w:color="auto" w:fill="E6E6E6"/>
            <w:vAlign w:val="center"/>
          </w:tcPr>
          <w:p w14:paraId="1A8352D7">
            <w:pPr>
              <w:jc w:val="center"/>
              <w:rPr>
                <w:sz w:val="18"/>
                <w:szCs w:val="18"/>
              </w:rPr>
            </w:pPr>
            <w:r>
              <w:rPr>
                <w:sz w:val="18"/>
                <w:szCs w:val="18"/>
              </w:rPr>
              <w:t>玻璃反射比</w:t>
            </w:r>
          </w:p>
        </w:tc>
      </w:tr>
      <w:tr w14:paraId="2567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71CF8">
            <w:pPr>
              <w:jc w:val="center"/>
              <w:rPr>
                <w:sz w:val="18"/>
                <w:szCs w:val="18"/>
              </w:rPr>
            </w:pPr>
          </w:p>
        </w:tc>
        <w:tc>
          <w:tcPr>
            <w:vAlign w:val="center"/>
          </w:tcPr>
          <w:p w14:paraId="40AA2FC3">
            <w:pPr>
              <w:jc w:val="center"/>
              <w:rPr>
                <w:sz w:val="18"/>
                <w:szCs w:val="18"/>
              </w:rPr>
            </w:pPr>
            <w:r>
              <w:rPr>
                <w:sz w:val="18"/>
                <w:szCs w:val="18"/>
              </w:rPr>
              <w:t>11153</w:t>
            </w:r>
          </w:p>
        </w:tc>
        <w:tc>
          <w:tcPr>
            <w:vAlign w:val="center"/>
          </w:tcPr>
          <w:p w14:paraId="2F73F8EA">
            <w:pPr>
              <w:jc w:val="center"/>
              <w:rPr>
                <w:sz w:val="18"/>
                <w:szCs w:val="18"/>
              </w:rPr>
            </w:pPr>
            <w:r>
              <w:rPr>
                <w:sz w:val="18"/>
                <w:szCs w:val="18"/>
              </w:rPr>
              <w:t>3500</w:t>
            </w:r>
          </w:p>
        </w:tc>
        <w:tc>
          <w:tcPr>
            <w:vAlign w:val="center"/>
          </w:tcPr>
          <w:p w14:paraId="20E7F7B1">
            <w:pPr>
              <w:jc w:val="center"/>
              <w:rPr>
                <w:sz w:val="18"/>
                <w:szCs w:val="18"/>
              </w:rPr>
            </w:pPr>
            <w:r>
              <w:rPr>
                <w:sz w:val="18"/>
                <w:szCs w:val="18"/>
              </w:rPr>
              <w:t>单层铝窗</w:t>
            </w:r>
          </w:p>
        </w:tc>
        <w:tc>
          <w:tcPr>
            <w:vAlign w:val="center"/>
          </w:tcPr>
          <w:p w14:paraId="7594DBD4">
            <w:pPr>
              <w:jc w:val="center"/>
              <w:rPr>
                <w:sz w:val="18"/>
                <w:szCs w:val="18"/>
              </w:rPr>
            </w:pPr>
            <w:r>
              <w:rPr>
                <w:sz w:val="18"/>
                <w:szCs w:val="18"/>
              </w:rPr>
              <w:t>普通玻璃</w:t>
            </w:r>
          </w:p>
        </w:tc>
        <w:tc>
          <w:tcPr>
            <w:vAlign w:val="center"/>
          </w:tcPr>
          <w:p w14:paraId="2529D1A5">
            <w:pPr>
              <w:jc w:val="center"/>
              <w:rPr>
                <w:sz w:val="18"/>
                <w:szCs w:val="18"/>
              </w:rPr>
            </w:pPr>
            <w:r>
              <w:rPr>
                <w:sz w:val="18"/>
                <w:szCs w:val="18"/>
              </w:rPr>
              <w:t>0.89</w:t>
            </w:r>
          </w:p>
        </w:tc>
        <w:tc>
          <w:tcPr>
            <w:vAlign w:val="center"/>
          </w:tcPr>
          <w:p w14:paraId="3F94BB23">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DC4175A">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76" w:name="窗污染折减系数"/>
      <w:bookmarkEnd w:id="76"/>
    </w:p>
    <w:p w14:paraId="66151908">
      <w:pPr>
        <w:pStyle w:val="2"/>
      </w:pPr>
      <w:bookmarkStart w:id="77" w:name="_Toc422822729"/>
      <w:bookmarkStart w:id="78" w:name="_Toc11405"/>
      <w:r>
        <w:rPr>
          <w:rFonts w:hint="eastAsia"/>
        </w:rPr>
        <w:t>分析统计结果</w:t>
      </w:r>
      <w:bookmarkEnd w:id="77"/>
      <w:bookmarkEnd w:id="78"/>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C8A1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515FA4">
            <w:pPr>
              <w:jc w:val="center"/>
              <w:rPr>
                <w:sz w:val="18"/>
                <w:szCs w:val="18"/>
              </w:rPr>
            </w:pPr>
            <w:r>
              <w:rPr>
                <w:sz w:val="18"/>
                <w:szCs w:val="18"/>
              </w:rPr>
              <w:t>楼层</w:t>
            </w:r>
          </w:p>
        </w:tc>
        <w:tc>
          <w:tcPr>
            <w:gridSpan w:val="2"/>
            <w:shd w:val="clear" w:color="auto" w:fill="E6E6E6"/>
            <w:vAlign w:val="center"/>
          </w:tcPr>
          <w:p w14:paraId="64FA38DC">
            <w:pPr>
              <w:jc w:val="center"/>
              <w:rPr>
                <w:sz w:val="18"/>
                <w:szCs w:val="18"/>
              </w:rPr>
            </w:pPr>
            <w:r>
              <w:rPr>
                <w:sz w:val="18"/>
                <w:szCs w:val="18"/>
              </w:rPr>
              <w:t>房间</w:t>
            </w:r>
          </w:p>
        </w:tc>
        <w:tc>
          <w:tcPr>
            <w:gridSpan w:val="2"/>
            <w:shd w:val="clear" w:color="auto" w:fill="E6E6E6"/>
            <w:vAlign w:val="center"/>
          </w:tcPr>
          <w:p w14:paraId="37F8C67D">
            <w:pPr>
              <w:jc w:val="center"/>
              <w:rPr>
                <w:sz w:val="18"/>
                <w:szCs w:val="18"/>
              </w:rPr>
            </w:pPr>
            <w:r>
              <w:rPr>
                <w:sz w:val="18"/>
                <w:szCs w:val="18"/>
              </w:rPr>
              <w:t>对标功能</w:t>
            </w:r>
          </w:p>
        </w:tc>
        <w:tc>
          <w:tcPr>
            <w:gridSpan w:val="2"/>
            <w:shd w:val="clear" w:color="auto" w:fill="E6E6E6"/>
            <w:vAlign w:val="center"/>
          </w:tcPr>
          <w:p w14:paraId="447A925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A36D97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7BD264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CC354BD">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B7582DE">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E30F639">
            <w:pPr>
              <w:jc w:val="center"/>
              <w:rPr>
                <w:sz w:val="18"/>
                <w:szCs w:val="18"/>
              </w:rPr>
            </w:pPr>
            <w:r>
              <w:rPr>
                <w:sz w:val="18"/>
                <w:szCs w:val="18"/>
              </w:rPr>
              <w:t>达标率</w:t>
            </w:r>
            <w:r>
              <w:rPr>
                <w:sz w:val="18"/>
                <w:szCs w:val="18"/>
              </w:rPr>
              <w:br w:type="textWrapping"/>
            </w:r>
            <w:r>
              <w:rPr>
                <w:sz w:val="18"/>
                <w:szCs w:val="18"/>
              </w:rPr>
              <w:t>(%)</w:t>
            </w:r>
          </w:p>
        </w:tc>
      </w:tr>
      <w:tr w14:paraId="4F21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560C180">
            <w:pPr>
              <w:jc w:val="center"/>
              <w:rPr>
                <w:sz w:val="18"/>
                <w:szCs w:val="18"/>
              </w:rPr>
            </w:pPr>
            <w:r>
              <w:rPr>
                <w:sz w:val="18"/>
                <w:szCs w:val="18"/>
              </w:rPr>
              <w:t>1</w:t>
            </w:r>
          </w:p>
        </w:tc>
        <w:tc>
          <w:tcPr>
            <w:gridSpan w:val="2"/>
            <w:vAlign w:val="center"/>
          </w:tcPr>
          <w:p w14:paraId="276B4BB7">
            <w:pPr>
              <w:jc w:val="center"/>
              <w:rPr>
                <w:sz w:val="18"/>
                <w:szCs w:val="18"/>
              </w:rPr>
            </w:pPr>
            <w:r>
              <w:rPr>
                <w:sz w:val="18"/>
                <w:szCs w:val="18"/>
              </w:rPr>
              <w:t>1006[普通办公室]</w:t>
            </w:r>
          </w:p>
        </w:tc>
        <w:tc>
          <w:tcPr>
            <w:gridSpan w:val="2"/>
            <w:vAlign w:val="center"/>
          </w:tcPr>
          <w:p w14:paraId="48C44F55">
            <w:pPr>
              <w:jc w:val="center"/>
              <w:rPr>
                <w:sz w:val="18"/>
                <w:szCs w:val="18"/>
              </w:rPr>
            </w:pPr>
            <w:r>
              <w:rPr>
                <w:sz w:val="18"/>
                <w:szCs w:val="18"/>
              </w:rPr>
              <w:t>办公室</w:t>
            </w:r>
          </w:p>
        </w:tc>
        <w:tc>
          <w:tcPr>
            <w:gridSpan w:val="2"/>
            <w:vAlign w:val="center"/>
          </w:tcPr>
          <w:p w14:paraId="2CE2A69D">
            <w:pPr>
              <w:jc w:val="center"/>
              <w:rPr>
                <w:sz w:val="18"/>
                <w:szCs w:val="18"/>
              </w:rPr>
            </w:pPr>
            <w:r>
              <w:rPr>
                <w:sz w:val="18"/>
                <w:szCs w:val="18"/>
              </w:rPr>
              <w:t>III</w:t>
            </w:r>
          </w:p>
        </w:tc>
        <w:tc>
          <w:tcPr>
            <w:vAlign w:val="center"/>
          </w:tcPr>
          <w:p w14:paraId="2CA97CB1">
            <w:pPr>
              <w:jc w:val="center"/>
              <w:rPr>
                <w:sz w:val="18"/>
                <w:szCs w:val="18"/>
              </w:rPr>
            </w:pPr>
            <w:r>
              <w:rPr>
                <w:sz w:val="18"/>
                <w:szCs w:val="18"/>
              </w:rPr>
              <w:t>侧面</w:t>
            </w:r>
          </w:p>
        </w:tc>
        <w:tc>
          <w:tcPr>
            <w:gridSpan w:val="2"/>
            <w:vAlign w:val="center"/>
          </w:tcPr>
          <w:p w14:paraId="7F47F8DF">
            <w:pPr>
              <w:jc w:val="center"/>
              <w:rPr>
                <w:sz w:val="18"/>
                <w:szCs w:val="18"/>
              </w:rPr>
            </w:pPr>
            <w:r>
              <w:rPr>
                <w:sz w:val="18"/>
                <w:szCs w:val="18"/>
              </w:rPr>
              <w:t>3.00</w:t>
            </w:r>
          </w:p>
        </w:tc>
        <w:tc>
          <w:tcPr>
            <w:gridSpan w:val="2"/>
            <w:vAlign w:val="center"/>
          </w:tcPr>
          <w:p w14:paraId="77835EBB">
            <w:pPr>
              <w:jc w:val="center"/>
              <w:rPr>
                <w:sz w:val="18"/>
                <w:szCs w:val="18"/>
              </w:rPr>
            </w:pPr>
            <w:r>
              <w:rPr>
                <w:sz w:val="18"/>
                <w:szCs w:val="18"/>
              </w:rPr>
              <w:t>59.92</w:t>
            </w:r>
          </w:p>
        </w:tc>
        <w:tc>
          <w:tcPr>
            <w:gridSpan w:val="2"/>
            <w:vAlign w:val="center"/>
          </w:tcPr>
          <w:p w14:paraId="0CAC8D41">
            <w:pPr>
              <w:jc w:val="center"/>
              <w:rPr>
                <w:sz w:val="18"/>
                <w:szCs w:val="18"/>
              </w:rPr>
            </w:pPr>
            <w:r>
              <w:rPr>
                <w:sz w:val="18"/>
                <w:szCs w:val="18"/>
              </w:rPr>
              <w:t>0.00</w:t>
            </w:r>
          </w:p>
        </w:tc>
        <w:tc>
          <w:tcPr>
            <w:vAlign w:val="center"/>
          </w:tcPr>
          <w:p w14:paraId="6AB4771B">
            <w:pPr>
              <w:jc w:val="center"/>
              <w:rPr>
                <w:sz w:val="18"/>
                <w:szCs w:val="18"/>
              </w:rPr>
            </w:pPr>
            <w:r>
              <w:rPr>
                <w:sz w:val="18"/>
                <w:szCs w:val="18"/>
              </w:rPr>
              <w:t>0</w:t>
            </w:r>
          </w:p>
        </w:tc>
      </w:tr>
      <w:tr w14:paraId="64D9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22665D">
            <w:pPr>
              <w:jc w:val="center"/>
              <w:rPr>
                <w:sz w:val="18"/>
                <w:szCs w:val="18"/>
              </w:rPr>
            </w:pPr>
          </w:p>
        </w:tc>
        <w:tc>
          <w:tcPr>
            <w:gridSpan w:val="2"/>
            <w:vAlign w:val="center"/>
          </w:tcPr>
          <w:p w14:paraId="555B2409">
            <w:pPr>
              <w:jc w:val="center"/>
              <w:rPr>
                <w:sz w:val="18"/>
                <w:szCs w:val="18"/>
              </w:rPr>
            </w:pPr>
            <w:r>
              <w:rPr>
                <w:sz w:val="18"/>
                <w:szCs w:val="18"/>
              </w:rPr>
              <w:t>1013[普通办公室]</w:t>
            </w:r>
          </w:p>
        </w:tc>
        <w:tc>
          <w:tcPr>
            <w:gridSpan w:val="2"/>
            <w:vAlign w:val="center"/>
          </w:tcPr>
          <w:p w14:paraId="7156E234">
            <w:pPr>
              <w:jc w:val="center"/>
              <w:rPr>
                <w:sz w:val="18"/>
                <w:szCs w:val="18"/>
              </w:rPr>
            </w:pPr>
            <w:r>
              <w:rPr>
                <w:sz w:val="18"/>
                <w:szCs w:val="18"/>
              </w:rPr>
              <w:t>办公室</w:t>
            </w:r>
          </w:p>
        </w:tc>
        <w:tc>
          <w:tcPr>
            <w:gridSpan w:val="2"/>
            <w:vAlign w:val="center"/>
          </w:tcPr>
          <w:p w14:paraId="599CC8DC">
            <w:pPr>
              <w:jc w:val="center"/>
              <w:rPr>
                <w:sz w:val="18"/>
                <w:szCs w:val="18"/>
              </w:rPr>
            </w:pPr>
            <w:r>
              <w:rPr>
                <w:sz w:val="18"/>
                <w:szCs w:val="18"/>
              </w:rPr>
              <w:t>III</w:t>
            </w:r>
          </w:p>
        </w:tc>
        <w:tc>
          <w:tcPr>
            <w:vAlign w:val="center"/>
          </w:tcPr>
          <w:p w14:paraId="6EC3F813">
            <w:pPr>
              <w:jc w:val="center"/>
              <w:rPr>
                <w:sz w:val="18"/>
                <w:szCs w:val="18"/>
              </w:rPr>
            </w:pPr>
            <w:r>
              <w:rPr>
                <w:sz w:val="18"/>
                <w:szCs w:val="18"/>
              </w:rPr>
              <w:t>侧面</w:t>
            </w:r>
          </w:p>
        </w:tc>
        <w:tc>
          <w:tcPr>
            <w:gridSpan w:val="2"/>
            <w:vAlign w:val="center"/>
          </w:tcPr>
          <w:p w14:paraId="5A2C4EE1">
            <w:pPr>
              <w:jc w:val="center"/>
              <w:rPr>
                <w:sz w:val="18"/>
                <w:szCs w:val="18"/>
              </w:rPr>
            </w:pPr>
            <w:r>
              <w:rPr>
                <w:sz w:val="18"/>
                <w:szCs w:val="18"/>
              </w:rPr>
              <w:t>3.00</w:t>
            </w:r>
          </w:p>
        </w:tc>
        <w:tc>
          <w:tcPr>
            <w:gridSpan w:val="2"/>
            <w:vAlign w:val="center"/>
          </w:tcPr>
          <w:p w14:paraId="66E50ED3">
            <w:pPr>
              <w:jc w:val="center"/>
              <w:rPr>
                <w:sz w:val="18"/>
                <w:szCs w:val="18"/>
              </w:rPr>
            </w:pPr>
            <w:r>
              <w:rPr>
                <w:sz w:val="18"/>
                <w:szCs w:val="18"/>
              </w:rPr>
              <w:t>50.03</w:t>
            </w:r>
          </w:p>
        </w:tc>
        <w:tc>
          <w:tcPr>
            <w:gridSpan w:val="2"/>
            <w:vAlign w:val="center"/>
          </w:tcPr>
          <w:p w14:paraId="0B21EAFD">
            <w:pPr>
              <w:jc w:val="center"/>
              <w:rPr>
                <w:sz w:val="18"/>
                <w:szCs w:val="18"/>
              </w:rPr>
            </w:pPr>
            <w:r>
              <w:rPr>
                <w:sz w:val="18"/>
                <w:szCs w:val="18"/>
              </w:rPr>
              <w:t>0.00</w:t>
            </w:r>
          </w:p>
        </w:tc>
        <w:tc>
          <w:tcPr>
            <w:vAlign w:val="center"/>
          </w:tcPr>
          <w:p w14:paraId="24AAE852">
            <w:pPr>
              <w:jc w:val="center"/>
              <w:rPr>
                <w:sz w:val="18"/>
                <w:szCs w:val="18"/>
              </w:rPr>
            </w:pPr>
            <w:r>
              <w:rPr>
                <w:sz w:val="18"/>
                <w:szCs w:val="18"/>
              </w:rPr>
              <w:t>0</w:t>
            </w:r>
          </w:p>
        </w:tc>
      </w:tr>
      <w:tr w14:paraId="24B6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13AAF0">
            <w:pPr>
              <w:jc w:val="center"/>
              <w:rPr>
                <w:sz w:val="18"/>
                <w:szCs w:val="18"/>
              </w:rPr>
            </w:pPr>
          </w:p>
        </w:tc>
        <w:tc>
          <w:tcPr>
            <w:gridSpan w:val="2"/>
            <w:vAlign w:val="center"/>
          </w:tcPr>
          <w:p w14:paraId="2EC6D95E">
            <w:pPr>
              <w:jc w:val="center"/>
              <w:rPr>
                <w:sz w:val="18"/>
                <w:szCs w:val="18"/>
              </w:rPr>
            </w:pPr>
            <w:r>
              <w:rPr>
                <w:sz w:val="18"/>
                <w:szCs w:val="18"/>
              </w:rPr>
              <w:t>1017[普通办公室]</w:t>
            </w:r>
          </w:p>
        </w:tc>
        <w:tc>
          <w:tcPr>
            <w:gridSpan w:val="2"/>
            <w:vAlign w:val="center"/>
          </w:tcPr>
          <w:p w14:paraId="79F24EA5">
            <w:pPr>
              <w:jc w:val="center"/>
              <w:rPr>
                <w:sz w:val="18"/>
                <w:szCs w:val="18"/>
              </w:rPr>
            </w:pPr>
            <w:r>
              <w:rPr>
                <w:sz w:val="18"/>
                <w:szCs w:val="18"/>
              </w:rPr>
              <w:t>办公室</w:t>
            </w:r>
          </w:p>
        </w:tc>
        <w:tc>
          <w:tcPr>
            <w:gridSpan w:val="2"/>
            <w:vAlign w:val="center"/>
          </w:tcPr>
          <w:p w14:paraId="2F91D3D7">
            <w:pPr>
              <w:jc w:val="center"/>
              <w:rPr>
                <w:sz w:val="18"/>
                <w:szCs w:val="18"/>
              </w:rPr>
            </w:pPr>
            <w:r>
              <w:rPr>
                <w:sz w:val="18"/>
                <w:szCs w:val="18"/>
              </w:rPr>
              <w:t>III</w:t>
            </w:r>
          </w:p>
        </w:tc>
        <w:tc>
          <w:tcPr>
            <w:vAlign w:val="center"/>
          </w:tcPr>
          <w:p w14:paraId="4BB02609">
            <w:pPr>
              <w:jc w:val="center"/>
              <w:rPr>
                <w:sz w:val="18"/>
                <w:szCs w:val="18"/>
              </w:rPr>
            </w:pPr>
            <w:r>
              <w:rPr>
                <w:sz w:val="18"/>
                <w:szCs w:val="18"/>
              </w:rPr>
              <w:t>侧面</w:t>
            </w:r>
          </w:p>
        </w:tc>
        <w:tc>
          <w:tcPr>
            <w:gridSpan w:val="2"/>
            <w:vAlign w:val="center"/>
          </w:tcPr>
          <w:p w14:paraId="0A09CAE6">
            <w:pPr>
              <w:jc w:val="center"/>
              <w:rPr>
                <w:sz w:val="18"/>
                <w:szCs w:val="18"/>
              </w:rPr>
            </w:pPr>
            <w:r>
              <w:rPr>
                <w:sz w:val="18"/>
                <w:szCs w:val="18"/>
              </w:rPr>
              <w:t>3.00</w:t>
            </w:r>
          </w:p>
        </w:tc>
        <w:tc>
          <w:tcPr>
            <w:gridSpan w:val="2"/>
            <w:vAlign w:val="center"/>
          </w:tcPr>
          <w:p w14:paraId="2ED1BCD2">
            <w:pPr>
              <w:jc w:val="center"/>
              <w:rPr>
                <w:sz w:val="18"/>
                <w:szCs w:val="18"/>
              </w:rPr>
            </w:pPr>
            <w:r>
              <w:rPr>
                <w:sz w:val="18"/>
                <w:szCs w:val="18"/>
              </w:rPr>
              <w:t>39.23</w:t>
            </w:r>
          </w:p>
        </w:tc>
        <w:tc>
          <w:tcPr>
            <w:gridSpan w:val="2"/>
            <w:vAlign w:val="center"/>
          </w:tcPr>
          <w:p w14:paraId="3D89DB6F">
            <w:pPr>
              <w:jc w:val="center"/>
              <w:rPr>
                <w:sz w:val="18"/>
                <w:szCs w:val="18"/>
              </w:rPr>
            </w:pPr>
            <w:r>
              <w:rPr>
                <w:sz w:val="18"/>
                <w:szCs w:val="18"/>
              </w:rPr>
              <w:t>0.00</w:t>
            </w:r>
          </w:p>
        </w:tc>
        <w:tc>
          <w:tcPr>
            <w:vAlign w:val="center"/>
          </w:tcPr>
          <w:p w14:paraId="2FE58C3B">
            <w:pPr>
              <w:jc w:val="center"/>
              <w:rPr>
                <w:sz w:val="18"/>
                <w:szCs w:val="18"/>
              </w:rPr>
            </w:pPr>
            <w:r>
              <w:rPr>
                <w:sz w:val="18"/>
                <w:szCs w:val="18"/>
              </w:rPr>
              <w:t>0</w:t>
            </w:r>
          </w:p>
        </w:tc>
      </w:tr>
      <w:tr w14:paraId="2D1DA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BB19B9">
            <w:pPr>
              <w:jc w:val="center"/>
              <w:rPr>
                <w:sz w:val="18"/>
                <w:szCs w:val="18"/>
              </w:rPr>
            </w:pPr>
          </w:p>
        </w:tc>
        <w:tc>
          <w:tcPr>
            <w:gridSpan w:val="2"/>
            <w:vAlign w:val="center"/>
          </w:tcPr>
          <w:p w14:paraId="5174E871">
            <w:pPr>
              <w:jc w:val="center"/>
              <w:rPr>
                <w:sz w:val="18"/>
                <w:szCs w:val="18"/>
              </w:rPr>
            </w:pPr>
            <w:r>
              <w:rPr>
                <w:sz w:val="18"/>
                <w:szCs w:val="18"/>
              </w:rPr>
              <w:t>1018[普通办公室]</w:t>
            </w:r>
          </w:p>
        </w:tc>
        <w:tc>
          <w:tcPr>
            <w:gridSpan w:val="2"/>
            <w:vAlign w:val="center"/>
          </w:tcPr>
          <w:p w14:paraId="0097EC16">
            <w:pPr>
              <w:jc w:val="center"/>
              <w:rPr>
                <w:sz w:val="18"/>
                <w:szCs w:val="18"/>
              </w:rPr>
            </w:pPr>
            <w:r>
              <w:rPr>
                <w:sz w:val="18"/>
                <w:szCs w:val="18"/>
              </w:rPr>
              <w:t>办公室</w:t>
            </w:r>
          </w:p>
        </w:tc>
        <w:tc>
          <w:tcPr>
            <w:gridSpan w:val="2"/>
            <w:vAlign w:val="center"/>
          </w:tcPr>
          <w:p w14:paraId="32193120">
            <w:pPr>
              <w:jc w:val="center"/>
              <w:rPr>
                <w:sz w:val="18"/>
                <w:szCs w:val="18"/>
              </w:rPr>
            </w:pPr>
            <w:r>
              <w:rPr>
                <w:sz w:val="18"/>
                <w:szCs w:val="18"/>
              </w:rPr>
              <w:t>III</w:t>
            </w:r>
          </w:p>
        </w:tc>
        <w:tc>
          <w:tcPr>
            <w:vAlign w:val="center"/>
          </w:tcPr>
          <w:p w14:paraId="1BE09CD2">
            <w:pPr>
              <w:jc w:val="center"/>
              <w:rPr>
                <w:sz w:val="18"/>
                <w:szCs w:val="18"/>
              </w:rPr>
            </w:pPr>
            <w:r>
              <w:rPr>
                <w:sz w:val="18"/>
                <w:szCs w:val="18"/>
              </w:rPr>
              <w:t>侧面</w:t>
            </w:r>
          </w:p>
        </w:tc>
        <w:tc>
          <w:tcPr>
            <w:gridSpan w:val="2"/>
            <w:vAlign w:val="center"/>
          </w:tcPr>
          <w:p w14:paraId="64B55EEA">
            <w:pPr>
              <w:jc w:val="center"/>
              <w:rPr>
                <w:sz w:val="18"/>
                <w:szCs w:val="18"/>
              </w:rPr>
            </w:pPr>
            <w:r>
              <w:rPr>
                <w:sz w:val="18"/>
                <w:szCs w:val="18"/>
              </w:rPr>
              <w:t>3.00</w:t>
            </w:r>
          </w:p>
        </w:tc>
        <w:tc>
          <w:tcPr>
            <w:gridSpan w:val="2"/>
            <w:vAlign w:val="center"/>
          </w:tcPr>
          <w:p w14:paraId="0B36F9C9">
            <w:pPr>
              <w:jc w:val="center"/>
              <w:rPr>
                <w:sz w:val="18"/>
                <w:szCs w:val="18"/>
              </w:rPr>
            </w:pPr>
            <w:r>
              <w:rPr>
                <w:sz w:val="18"/>
                <w:szCs w:val="18"/>
              </w:rPr>
              <w:t>52.51</w:t>
            </w:r>
          </w:p>
        </w:tc>
        <w:tc>
          <w:tcPr>
            <w:gridSpan w:val="2"/>
            <w:vAlign w:val="center"/>
          </w:tcPr>
          <w:p w14:paraId="436C8699">
            <w:pPr>
              <w:jc w:val="center"/>
              <w:rPr>
                <w:sz w:val="18"/>
                <w:szCs w:val="18"/>
              </w:rPr>
            </w:pPr>
            <w:r>
              <w:rPr>
                <w:sz w:val="18"/>
                <w:szCs w:val="18"/>
              </w:rPr>
              <w:t>0.00</w:t>
            </w:r>
          </w:p>
        </w:tc>
        <w:tc>
          <w:tcPr>
            <w:vAlign w:val="center"/>
          </w:tcPr>
          <w:p w14:paraId="48A15567">
            <w:pPr>
              <w:jc w:val="center"/>
              <w:rPr>
                <w:sz w:val="18"/>
                <w:szCs w:val="18"/>
              </w:rPr>
            </w:pPr>
            <w:r>
              <w:rPr>
                <w:sz w:val="18"/>
                <w:szCs w:val="18"/>
              </w:rPr>
              <w:t>0</w:t>
            </w:r>
          </w:p>
        </w:tc>
      </w:tr>
      <w:tr w14:paraId="4F0E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50E965">
            <w:pPr>
              <w:jc w:val="center"/>
              <w:rPr>
                <w:sz w:val="18"/>
                <w:szCs w:val="18"/>
              </w:rPr>
            </w:pPr>
          </w:p>
        </w:tc>
        <w:tc>
          <w:tcPr>
            <w:gridSpan w:val="2"/>
            <w:vAlign w:val="center"/>
          </w:tcPr>
          <w:p w14:paraId="73AE5E79">
            <w:pPr>
              <w:jc w:val="center"/>
              <w:rPr>
                <w:sz w:val="18"/>
                <w:szCs w:val="18"/>
              </w:rPr>
            </w:pPr>
            <w:r>
              <w:rPr>
                <w:sz w:val="18"/>
                <w:szCs w:val="18"/>
              </w:rPr>
              <w:t>1024[普通办公室]</w:t>
            </w:r>
          </w:p>
        </w:tc>
        <w:tc>
          <w:tcPr>
            <w:gridSpan w:val="2"/>
            <w:vAlign w:val="center"/>
          </w:tcPr>
          <w:p w14:paraId="5B91C869">
            <w:pPr>
              <w:jc w:val="center"/>
              <w:rPr>
                <w:sz w:val="18"/>
                <w:szCs w:val="18"/>
              </w:rPr>
            </w:pPr>
            <w:r>
              <w:rPr>
                <w:sz w:val="18"/>
                <w:szCs w:val="18"/>
              </w:rPr>
              <w:t>办公室</w:t>
            </w:r>
          </w:p>
        </w:tc>
        <w:tc>
          <w:tcPr>
            <w:gridSpan w:val="2"/>
            <w:vAlign w:val="center"/>
          </w:tcPr>
          <w:p w14:paraId="620058D8">
            <w:pPr>
              <w:jc w:val="center"/>
              <w:rPr>
                <w:sz w:val="18"/>
                <w:szCs w:val="18"/>
              </w:rPr>
            </w:pPr>
            <w:r>
              <w:rPr>
                <w:sz w:val="18"/>
                <w:szCs w:val="18"/>
              </w:rPr>
              <w:t>III</w:t>
            </w:r>
          </w:p>
        </w:tc>
        <w:tc>
          <w:tcPr>
            <w:vAlign w:val="center"/>
          </w:tcPr>
          <w:p w14:paraId="7A864F78">
            <w:pPr>
              <w:jc w:val="center"/>
              <w:rPr>
                <w:sz w:val="18"/>
                <w:szCs w:val="18"/>
              </w:rPr>
            </w:pPr>
            <w:r>
              <w:rPr>
                <w:sz w:val="18"/>
                <w:szCs w:val="18"/>
              </w:rPr>
              <w:t>侧面</w:t>
            </w:r>
          </w:p>
        </w:tc>
        <w:tc>
          <w:tcPr>
            <w:gridSpan w:val="2"/>
            <w:vAlign w:val="center"/>
          </w:tcPr>
          <w:p w14:paraId="30854D81">
            <w:pPr>
              <w:jc w:val="center"/>
              <w:rPr>
                <w:sz w:val="18"/>
                <w:szCs w:val="18"/>
              </w:rPr>
            </w:pPr>
            <w:r>
              <w:rPr>
                <w:sz w:val="18"/>
                <w:szCs w:val="18"/>
              </w:rPr>
              <w:t>3.00</w:t>
            </w:r>
          </w:p>
        </w:tc>
        <w:tc>
          <w:tcPr>
            <w:gridSpan w:val="2"/>
            <w:vAlign w:val="center"/>
          </w:tcPr>
          <w:p w14:paraId="2479312E">
            <w:pPr>
              <w:jc w:val="center"/>
              <w:rPr>
                <w:sz w:val="18"/>
                <w:szCs w:val="18"/>
              </w:rPr>
            </w:pPr>
            <w:r>
              <w:rPr>
                <w:sz w:val="18"/>
                <w:szCs w:val="18"/>
              </w:rPr>
              <w:t>99.42</w:t>
            </w:r>
          </w:p>
        </w:tc>
        <w:tc>
          <w:tcPr>
            <w:gridSpan w:val="2"/>
            <w:vAlign w:val="center"/>
          </w:tcPr>
          <w:p w14:paraId="0D5E6216">
            <w:pPr>
              <w:jc w:val="center"/>
              <w:rPr>
                <w:sz w:val="18"/>
                <w:szCs w:val="18"/>
              </w:rPr>
            </w:pPr>
            <w:r>
              <w:rPr>
                <w:sz w:val="18"/>
                <w:szCs w:val="18"/>
              </w:rPr>
              <w:t>0.00</w:t>
            </w:r>
          </w:p>
        </w:tc>
        <w:tc>
          <w:tcPr>
            <w:vAlign w:val="center"/>
          </w:tcPr>
          <w:p w14:paraId="49E98200">
            <w:pPr>
              <w:jc w:val="center"/>
              <w:rPr>
                <w:sz w:val="18"/>
                <w:szCs w:val="18"/>
              </w:rPr>
            </w:pPr>
            <w:r>
              <w:rPr>
                <w:sz w:val="18"/>
                <w:szCs w:val="18"/>
              </w:rPr>
              <w:t>0</w:t>
            </w:r>
          </w:p>
        </w:tc>
      </w:tr>
      <w:tr w14:paraId="3D514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AC63B5F">
            <w:pPr>
              <w:jc w:val="center"/>
              <w:rPr>
                <w:sz w:val="18"/>
                <w:szCs w:val="18"/>
              </w:rPr>
            </w:pPr>
            <w:r>
              <w:rPr>
                <w:sz w:val="18"/>
                <w:szCs w:val="18"/>
              </w:rPr>
              <w:t>2~6</w:t>
            </w:r>
          </w:p>
        </w:tc>
        <w:tc>
          <w:tcPr>
            <w:gridSpan w:val="2"/>
            <w:vAlign w:val="center"/>
          </w:tcPr>
          <w:p w14:paraId="5756F29C">
            <w:pPr>
              <w:jc w:val="center"/>
              <w:rPr>
                <w:sz w:val="18"/>
                <w:szCs w:val="18"/>
              </w:rPr>
            </w:pPr>
            <w:r>
              <w:rPr>
                <w:sz w:val="18"/>
                <w:szCs w:val="18"/>
              </w:rPr>
              <w:t>2002[普通办公室]</w:t>
            </w:r>
          </w:p>
        </w:tc>
        <w:tc>
          <w:tcPr>
            <w:gridSpan w:val="2"/>
            <w:vAlign w:val="center"/>
          </w:tcPr>
          <w:p w14:paraId="56AAF293">
            <w:pPr>
              <w:jc w:val="center"/>
              <w:rPr>
                <w:sz w:val="18"/>
                <w:szCs w:val="18"/>
              </w:rPr>
            </w:pPr>
            <w:r>
              <w:rPr>
                <w:sz w:val="18"/>
                <w:szCs w:val="18"/>
              </w:rPr>
              <w:t>办公室</w:t>
            </w:r>
          </w:p>
        </w:tc>
        <w:tc>
          <w:tcPr>
            <w:gridSpan w:val="2"/>
            <w:vAlign w:val="center"/>
          </w:tcPr>
          <w:p w14:paraId="2A76CA77">
            <w:pPr>
              <w:jc w:val="center"/>
              <w:rPr>
                <w:sz w:val="18"/>
                <w:szCs w:val="18"/>
              </w:rPr>
            </w:pPr>
            <w:r>
              <w:rPr>
                <w:sz w:val="18"/>
                <w:szCs w:val="18"/>
              </w:rPr>
              <w:t>III</w:t>
            </w:r>
          </w:p>
        </w:tc>
        <w:tc>
          <w:tcPr>
            <w:vAlign w:val="center"/>
          </w:tcPr>
          <w:p w14:paraId="5BA8B810">
            <w:pPr>
              <w:jc w:val="center"/>
              <w:rPr>
                <w:sz w:val="18"/>
                <w:szCs w:val="18"/>
              </w:rPr>
            </w:pPr>
            <w:r>
              <w:rPr>
                <w:sz w:val="18"/>
                <w:szCs w:val="18"/>
              </w:rPr>
              <w:t>侧面</w:t>
            </w:r>
          </w:p>
        </w:tc>
        <w:tc>
          <w:tcPr>
            <w:gridSpan w:val="2"/>
            <w:vAlign w:val="center"/>
          </w:tcPr>
          <w:p w14:paraId="24FF1FBE">
            <w:pPr>
              <w:jc w:val="center"/>
              <w:rPr>
                <w:sz w:val="18"/>
                <w:szCs w:val="18"/>
              </w:rPr>
            </w:pPr>
            <w:r>
              <w:rPr>
                <w:sz w:val="18"/>
                <w:szCs w:val="18"/>
              </w:rPr>
              <w:t>3.00</w:t>
            </w:r>
          </w:p>
        </w:tc>
        <w:tc>
          <w:tcPr>
            <w:gridSpan w:val="2"/>
            <w:vAlign w:val="center"/>
          </w:tcPr>
          <w:p w14:paraId="2497C32C">
            <w:pPr>
              <w:jc w:val="center"/>
              <w:rPr>
                <w:sz w:val="18"/>
                <w:szCs w:val="18"/>
              </w:rPr>
            </w:pPr>
            <w:r>
              <w:rPr>
                <w:sz w:val="18"/>
                <w:szCs w:val="18"/>
              </w:rPr>
              <w:t>59.92</w:t>
            </w:r>
          </w:p>
        </w:tc>
        <w:tc>
          <w:tcPr>
            <w:gridSpan w:val="2"/>
            <w:vAlign w:val="center"/>
          </w:tcPr>
          <w:p w14:paraId="7AF82A6B">
            <w:pPr>
              <w:jc w:val="center"/>
              <w:rPr>
                <w:sz w:val="18"/>
                <w:szCs w:val="18"/>
              </w:rPr>
            </w:pPr>
            <w:r>
              <w:rPr>
                <w:sz w:val="18"/>
                <w:szCs w:val="18"/>
              </w:rPr>
              <w:t>0.00</w:t>
            </w:r>
          </w:p>
        </w:tc>
        <w:tc>
          <w:tcPr>
            <w:vAlign w:val="center"/>
          </w:tcPr>
          <w:p w14:paraId="468352E9">
            <w:pPr>
              <w:jc w:val="center"/>
              <w:rPr>
                <w:sz w:val="18"/>
                <w:szCs w:val="18"/>
              </w:rPr>
            </w:pPr>
            <w:r>
              <w:rPr>
                <w:sz w:val="18"/>
                <w:szCs w:val="18"/>
              </w:rPr>
              <w:t>0</w:t>
            </w:r>
          </w:p>
        </w:tc>
      </w:tr>
      <w:tr w14:paraId="1A672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5B8865">
            <w:pPr>
              <w:jc w:val="center"/>
              <w:rPr>
                <w:sz w:val="18"/>
                <w:szCs w:val="18"/>
              </w:rPr>
            </w:pPr>
          </w:p>
        </w:tc>
        <w:tc>
          <w:tcPr>
            <w:gridSpan w:val="2"/>
            <w:vAlign w:val="center"/>
          </w:tcPr>
          <w:p w14:paraId="74F894E1">
            <w:pPr>
              <w:jc w:val="center"/>
              <w:rPr>
                <w:sz w:val="18"/>
                <w:szCs w:val="18"/>
              </w:rPr>
            </w:pPr>
            <w:r>
              <w:rPr>
                <w:sz w:val="18"/>
                <w:szCs w:val="18"/>
              </w:rPr>
              <w:t>2009[普通办公室]</w:t>
            </w:r>
          </w:p>
        </w:tc>
        <w:tc>
          <w:tcPr>
            <w:gridSpan w:val="2"/>
            <w:vAlign w:val="center"/>
          </w:tcPr>
          <w:p w14:paraId="6DE331AF">
            <w:pPr>
              <w:jc w:val="center"/>
              <w:rPr>
                <w:sz w:val="18"/>
                <w:szCs w:val="18"/>
              </w:rPr>
            </w:pPr>
            <w:r>
              <w:rPr>
                <w:sz w:val="18"/>
                <w:szCs w:val="18"/>
              </w:rPr>
              <w:t>办公室</w:t>
            </w:r>
          </w:p>
        </w:tc>
        <w:tc>
          <w:tcPr>
            <w:gridSpan w:val="2"/>
            <w:vAlign w:val="center"/>
          </w:tcPr>
          <w:p w14:paraId="4BC75D4B">
            <w:pPr>
              <w:jc w:val="center"/>
              <w:rPr>
                <w:sz w:val="18"/>
                <w:szCs w:val="18"/>
              </w:rPr>
            </w:pPr>
            <w:r>
              <w:rPr>
                <w:sz w:val="18"/>
                <w:szCs w:val="18"/>
              </w:rPr>
              <w:t>III</w:t>
            </w:r>
          </w:p>
        </w:tc>
        <w:tc>
          <w:tcPr>
            <w:vAlign w:val="center"/>
          </w:tcPr>
          <w:p w14:paraId="67EE7D8B">
            <w:pPr>
              <w:jc w:val="center"/>
              <w:rPr>
                <w:sz w:val="18"/>
                <w:szCs w:val="18"/>
              </w:rPr>
            </w:pPr>
            <w:r>
              <w:rPr>
                <w:sz w:val="18"/>
                <w:szCs w:val="18"/>
              </w:rPr>
              <w:t>侧面</w:t>
            </w:r>
          </w:p>
        </w:tc>
        <w:tc>
          <w:tcPr>
            <w:gridSpan w:val="2"/>
            <w:vAlign w:val="center"/>
          </w:tcPr>
          <w:p w14:paraId="6A69A807">
            <w:pPr>
              <w:jc w:val="center"/>
              <w:rPr>
                <w:sz w:val="18"/>
                <w:szCs w:val="18"/>
              </w:rPr>
            </w:pPr>
            <w:r>
              <w:rPr>
                <w:sz w:val="18"/>
                <w:szCs w:val="18"/>
              </w:rPr>
              <w:t>3.00</w:t>
            </w:r>
          </w:p>
        </w:tc>
        <w:tc>
          <w:tcPr>
            <w:gridSpan w:val="2"/>
            <w:vAlign w:val="center"/>
          </w:tcPr>
          <w:p w14:paraId="62C0AE6F">
            <w:pPr>
              <w:jc w:val="center"/>
              <w:rPr>
                <w:sz w:val="18"/>
                <w:szCs w:val="18"/>
              </w:rPr>
            </w:pPr>
            <w:r>
              <w:rPr>
                <w:sz w:val="18"/>
                <w:szCs w:val="18"/>
              </w:rPr>
              <w:t>52.51</w:t>
            </w:r>
          </w:p>
        </w:tc>
        <w:tc>
          <w:tcPr>
            <w:gridSpan w:val="2"/>
            <w:vAlign w:val="center"/>
          </w:tcPr>
          <w:p w14:paraId="78295805">
            <w:pPr>
              <w:jc w:val="center"/>
              <w:rPr>
                <w:sz w:val="18"/>
                <w:szCs w:val="18"/>
              </w:rPr>
            </w:pPr>
            <w:r>
              <w:rPr>
                <w:sz w:val="18"/>
                <w:szCs w:val="18"/>
              </w:rPr>
              <w:t>0.00</w:t>
            </w:r>
          </w:p>
        </w:tc>
        <w:tc>
          <w:tcPr>
            <w:vAlign w:val="center"/>
          </w:tcPr>
          <w:p w14:paraId="0301A712">
            <w:pPr>
              <w:jc w:val="center"/>
              <w:rPr>
                <w:sz w:val="18"/>
                <w:szCs w:val="18"/>
              </w:rPr>
            </w:pPr>
            <w:r>
              <w:rPr>
                <w:sz w:val="18"/>
                <w:szCs w:val="18"/>
              </w:rPr>
              <w:t>0</w:t>
            </w:r>
          </w:p>
        </w:tc>
      </w:tr>
      <w:tr w14:paraId="2F70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7A3113">
            <w:pPr>
              <w:jc w:val="center"/>
              <w:rPr>
                <w:sz w:val="18"/>
                <w:szCs w:val="18"/>
              </w:rPr>
            </w:pPr>
          </w:p>
        </w:tc>
        <w:tc>
          <w:tcPr>
            <w:gridSpan w:val="2"/>
            <w:vAlign w:val="center"/>
          </w:tcPr>
          <w:p w14:paraId="3CB2C0C6">
            <w:pPr>
              <w:jc w:val="center"/>
              <w:rPr>
                <w:sz w:val="18"/>
                <w:szCs w:val="18"/>
              </w:rPr>
            </w:pPr>
            <w:r>
              <w:rPr>
                <w:sz w:val="18"/>
                <w:szCs w:val="18"/>
              </w:rPr>
              <w:t>2012[普通办公室]</w:t>
            </w:r>
          </w:p>
        </w:tc>
        <w:tc>
          <w:tcPr>
            <w:gridSpan w:val="2"/>
            <w:vAlign w:val="center"/>
          </w:tcPr>
          <w:p w14:paraId="2100248C">
            <w:pPr>
              <w:jc w:val="center"/>
              <w:rPr>
                <w:sz w:val="18"/>
                <w:szCs w:val="18"/>
              </w:rPr>
            </w:pPr>
            <w:r>
              <w:rPr>
                <w:sz w:val="18"/>
                <w:szCs w:val="18"/>
              </w:rPr>
              <w:t>办公室</w:t>
            </w:r>
          </w:p>
        </w:tc>
        <w:tc>
          <w:tcPr>
            <w:gridSpan w:val="2"/>
            <w:vAlign w:val="center"/>
          </w:tcPr>
          <w:p w14:paraId="508FDF28">
            <w:pPr>
              <w:jc w:val="center"/>
              <w:rPr>
                <w:sz w:val="18"/>
                <w:szCs w:val="18"/>
              </w:rPr>
            </w:pPr>
            <w:r>
              <w:rPr>
                <w:sz w:val="18"/>
                <w:szCs w:val="18"/>
              </w:rPr>
              <w:t>III</w:t>
            </w:r>
          </w:p>
        </w:tc>
        <w:tc>
          <w:tcPr>
            <w:vAlign w:val="center"/>
          </w:tcPr>
          <w:p w14:paraId="7E7702F1">
            <w:pPr>
              <w:jc w:val="center"/>
              <w:rPr>
                <w:sz w:val="18"/>
                <w:szCs w:val="18"/>
              </w:rPr>
            </w:pPr>
            <w:r>
              <w:rPr>
                <w:sz w:val="18"/>
                <w:szCs w:val="18"/>
              </w:rPr>
              <w:t>侧面</w:t>
            </w:r>
          </w:p>
        </w:tc>
        <w:tc>
          <w:tcPr>
            <w:gridSpan w:val="2"/>
            <w:vAlign w:val="center"/>
          </w:tcPr>
          <w:p w14:paraId="1FE5ABA2">
            <w:pPr>
              <w:jc w:val="center"/>
              <w:rPr>
                <w:sz w:val="18"/>
                <w:szCs w:val="18"/>
              </w:rPr>
            </w:pPr>
            <w:r>
              <w:rPr>
                <w:sz w:val="18"/>
                <w:szCs w:val="18"/>
              </w:rPr>
              <w:t>3.00</w:t>
            </w:r>
          </w:p>
        </w:tc>
        <w:tc>
          <w:tcPr>
            <w:gridSpan w:val="2"/>
            <w:vAlign w:val="center"/>
          </w:tcPr>
          <w:p w14:paraId="7A7EC9B8">
            <w:pPr>
              <w:jc w:val="center"/>
              <w:rPr>
                <w:sz w:val="18"/>
                <w:szCs w:val="18"/>
              </w:rPr>
            </w:pPr>
            <w:r>
              <w:rPr>
                <w:sz w:val="18"/>
                <w:szCs w:val="18"/>
              </w:rPr>
              <w:t>50.03</w:t>
            </w:r>
          </w:p>
        </w:tc>
        <w:tc>
          <w:tcPr>
            <w:gridSpan w:val="2"/>
            <w:vAlign w:val="center"/>
          </w:tcPr>
          <w:p w14:paraId="57127044">
            <w:pPr>
              <w:jc w:val="center"/>
              <w:rPr>
                <w:sz w:val="18"/>
                <w:szCs w:val="18"/>
              </w:rPr>
            </w:pPr>
            <w:r>
              <w:rPr>
                <w:sz w:val="18"/>
                <w:szCs w:val="18"/>
              </w:rPr>
              <w:t>0.00</w:t>
            </w:r>
          </w:p>
        </w:tc>
        <w:tc>
          <w:tcPr>
            <w:vAlign w:val="center"/>
          </w:tcPr>
          <w:p w14:paraId="5A79E4D2">
            <w:pPr>
              <w:jc w:val="center"/>
              <w:rPr>
                <w:sz w:val="18"/>
                <w:szCs w:val="18"/>
              </w:rPr>
            </w:pPr>
            <w:r>
              <w:rPr>
                <w:sz w:val="18"/>
                <w:szCs w:val="18"/>
              </w:rPr>
              <w:t>0</w:t>
            </w:r>
          </w:p>
        </w:tc>
      </w:tr>
      <w:tr w14:paraId="0917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F662A4">
            <w:pPr>
              <w:jc w:val="center"/>
              <w:rPr>
                <w:sz w:val="18"/>
                <w:szCs w:val="18"/>
              </w:rPr>
            </w:pPr>
          </w:p>
        </w:tc>
        <w:tc>
          <w:tcPr>
            <w:gridSpan w:val="2"/>
            <w:vAlign w:val="center"/>
          </w:tcPr>
          <w:p w14:paraId="4087C99C">
            <w:pPr>
              <w:jc w:val="center"/>
              <w:rPr>
                <w:sz w:val="18"/>
                <w:szCs w:val="18"/>
              </w:rPr>
            </w:pPr>
            <w:r>
              <w:rPr>
                <w:sz w:val="18"/>
                <w:szCs w:val="18"/>
              </w:rPr>
              <w:t>2016[普通办公室]</w:t>
            </w:r>
          </w:p>
        </w:tc>
        <w:tc>
          <w:tcPr>
            <w:gridSpan w:val="2"/>
            <w:vAlign w:val="center"/>
          </w:tcPr>
          <w:p w14:paraId="3E709215">
            <w:pPr>
              <w:jc w:val="center"/>
              <w:rPr>
                <w:sz w:val="18"/>
                <w:szCs w:val="18"/>
              </w:rPr>
            </w:pPr>
            <w:r>
              <w:rPr>
                <w:sz w:val="18"/>
                <w:szCs w:val="18"/>
              </w:rPr>
              <w:t>办公室</w:t>
            </w:r>
          </w:p>
        </w:tc>
        <w:tc>
          <w:tcPr>
            <w:gridSpan w:val="2"/>
            <w:vAlign w:val="center"/>
          </w:tcPr>
          <w:p w14:paraId="1C235EB2">
            <w:pPr>
              <w:jc w:val="center"/>
              <w:rPr>
                <w:sz w:val="18"/>
                <w:szCs w:val="18"/>
              </w:rPr>
            </w:pPr>
            <w:r>
              <w:rPr>
                <w:sz w:val="18"/>
                <w:szCs w:val="18"/>
              </w:rPr>
              <w:t>III</w:t>
            </w:r>
          </w:p>
        </w:tc>
        <w:tc>
          <w:tcPr>
            <w:vAlign w:val="center"/>
          </w:tcPr>
          <w:p w14:paraId="5B9927A1">
            <w:pPr>
              <w:jc w:val="center"/>
              <w:rPr>
                <w:sz w:val="18"/>
                <w:szCs w:val="18"/>
              </w:rPr>
            </w:pPr>
            <w:r>
              <w:rPr>
                <w:sz w:val="18"/>
                <w:szCs w:val="18"/>
              </w:rPr>
              <w:t>侧面</w:t>
            </w:r>
          </w:p>
        </w:tc>
        <w:tc>
          <w:tcPr>
            <w:gridSpan w:val="2"/>
            <w:vAlign w:val="center"/>
          </w:tcPr>
          <w:p w14:paraId="7F6C3AE6">
            <w:pPr>
              <w:jc w:val="center"/>
              <w:rPr>
                <w:sz w:val="18"/>
                <w:szCs w:val="18"/>
              </w:rPr>
            </w:pPr>
            <w:r>
              <w:rPr>
                <w:sz w:val="18"/>
                <w:szCs w:val="18"/>
              </w:rPr>
              <w:t>3.00</w:t>
            </w:r>
          </w:p>
        </w:tc>
        <w:tc>
          <w:tcPr>
            <w:gridSpan w:val="2"/>
            <w:vAlign w:val="center"/>
          </w:tcPr>
          <w:p w14:paraId="50EF02DD">
            <w:pPr>
              <w:jc w:val="center"/>
              <w:rPr>
                <w:sz w:val="18"/>
                <w:szCs w:val="18"/>
              </w:rPr>
            </w:pPr>
            <w:r>
              <w:rPr>
                <w:sz w:val="18"/>
                <w:szCs w:val="18"/>
              </w:rPr>
              <w:t>39.23</w:t>
            </w:r>
          </w:p>
        </w:tc>
        <w:tc>
          <w:tcPr>
            <w:gridSpan w:val="2"/>
            <w:vAlign w:val="center"/>
          </w:tcPr>
          <w:p w14:paraId="3BC24113">
            <w:pPr>
              <w:jc w:val="center"/>
              <w:rPr>
                <w:sz w:val="18"/>
                <w:szCs w:val="18"/>
              </w:rPr>
            </w:pPr>
            <w:r>
              <w:rPr>
                <w:sz w:val="18"/>
                <w:szCs w:val="18"/>
              </w:rPr>
              <w:t>0.00</w:t>
            </w:r>
          </w:p>
        </w:tc>
        <w:tc>
          <w:tcPr>
            <w:vAlign w:val="center"/>
          </w:tcPr>
          <w:p w14:paraId="3C0810BF">
            <w:pPr>
              <w:jc w:val="center"/>
              <w:rPr>
                <w:sz w:val="18"/>
                <w:szCs w:val="18"/>
              </w:rPr>
            </w:pPr>
            <w:r>
              <w:rPr>
                <w:sz w:val="18"/>
                <w:szCs w:val="18"/>
              </w:rPr>
              <w:t>0</w:t>
            </w:r>
          </w:p>
        </w:tc>
      </w:tr>
      <w:tr w14:paraId="07EA0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38E5F9">
            <w:pPr>
              <w:jc w:val="center"/>
              <w:rPr>
                <w:sz w:val="18"/>
                <w:szCs w:val="18"/>
              </w:rPr>
            </w:pPr>
          </w:p>
        </w:tc>
        <w:tc>
          <w:tcPr>
            <w:gridSpan w:val="2"/>
            <w:vAlign w:val="center"/>
          </w:tcPr>
          <w:p w14:paraId="1D1A5DB1">
            <w:pPr>
              <w:jc w:val="center"/>
              <w:rPr>
                <w:sz w:val="18"/>
                <w:szCs w:val="18"/>
              </w:rPr>
            </w:pPr>
            <w:r>
              <w:rPr>
                <w:sz w:val="18"/>
                <w:szCs w:val="18"/>
              </w:rPr>
              <w:t>2023[普通办公室]</w:t>
            </w:r>
          </w:p>
        </w:tc>
        <w:tc>
          <w:tcPr>
            <w:gridSpan w:val="2"/>
            <w:vAlign w:val="center"/>
          </w:tcPr>
          <w:p w14:paraId="2736D16C">
            <w:pPr>
              <w:jc w:val="center"/>
              <w:rPr>
                <w:sz w:val="18"/>
                <w:szCs w:val="18"/>
              </w:rPr>
            </w:pPr>
            <w:r>
              <w:rPr>
                <w:sz w:val="18"/>
                <w:szCs w:val="18"/>
              </w:rPr>
              <w:t>办公室</w:t>
            </w:r>
          </w:p>
        </w:tc>
        <w:tc>
          <w:tcPr>
            <w:gridSpan w:val="2"/>
            <w:vAlign w:val="center"/>
          </w:tcPr>
          <w:p w14:paraId="4534990E">
            <w:pPr>
              <w:jc w:val="center"/>
              <w:rPr>
                <w:sz w:val="18"/>
                <w:szCs w:val="18"/>
              </w:rPr>
            </w:pPr>
            <w:r>
              <w:rPr>
                <w:sz w:val="18"/>
                <w:szCs w:val="18"/>
              </w:rPr>
              <w:t>III</w:t>
            </w:r>
          </w:p>
        </w:tc>
        <w:tc>
          <w:tcPr>
            <w:vAlign w:val="center"/>
          </w:tcPr>
          <w:p w14:paraId="1F60011F">
            <w:pPr>
              <w:jc w:val="center"/>
              <w:rPr>
                <w:sz w:val="18"/>
                <w:szCs w:val="18"/>
              </w:rPr>
            </w:pPr>
            <w:r>
              <w:rPr>
                <w:sz w:val="18"/>
                <w:szCs w:val="18"/>
              </w:rPr>
              <w:t>侧面</w:t>
            </w:r>
          </w:p>
        </w:tc>
        <w:tc>
          <w:tcPr>
            <w:gridSpan w:val="2"/>
            <w:vAlign w:val="center"/>
          </w:tcPr>
          <w:p w14:paraId="0E90B60A">
            <w:pPr>
              <w:jc w:val="center"/>
              <w:rPr>
                <w:sz w:val="18"/>
                <w:szCs w:val="18"/>
              </w:rPr>
            </w:pPr>
            <w:r>
              <w:rPr>
                <w:sz w:val="18"/>
                <w:szCs w:val="18"/>
              </w:rPr>
              <w:t>3.00</w:t>
            </w:r>
          </w:p>
        </w:tc>
        <w:tc>
          <w:tcPr>
            <w:gridSpan w:val="2"/>
            <w:vAlign w:val="center"/>
          </w:tcPr>
          <w:p w14:paraId="59A04991">
            <w:pPr>
              <w:jc w:val="center"/>
              <w:rPr>
                <w:sz w:val="18"/>
                <w:szCs w:val="18"/>
              </w:rPr>
            </w:pPr>
            <w:r>
              <w:rPr>
                <w:sz w:val="18"/>
                <w:szCs w:val="18"/>
              </w:rPr>
              <w:t>99.42</w:t>
            </w:r>
          </w:p>
        </w:tc>
        <w:tc>
          <w:tcPr>
            <w:gridSpan w:val="2"/>
            <w:vAlign w:val="center"/>
          </w:tcPr>
          <w:p w14:paraId="558406B5">
            <w:pPr>
              <w:jc w:val="center"/>
              <w:rPr>
                <w:sz w:val="18"/>
                <w:szCs w:val="18"/>
              </w:rPr>
            </w:pPr>
            <w:r>
              <w:rPr>
                <w:sz w:val="18"/>
                <w:szCs w:val="18"/>
              </w:rPr>
              <w:t>0.00</w:t>
            </w:r>
          </w:p>
        </w:tc>
        <w:tc>
          <w:tcPr>
            <w:vAlign w:val="center"/>
          </w:tcPr>
          <w:p w14:paraId="72AC8F06">
            <w:pPr>
              <w:jc w:val="center"/>
              <w:rPr>
                <w:sz w:val="18"/>
                <w:szCs w:val="18"/>
              </w:rPr>
            </w:pPr>
            <w:r>
              <w:rPr>
                <w:sz w:val="18"/>
                <w:szCs w:val="18"/>
              </w:rPr>
              <w:t>0</w:t>
            </w:r>
          </w:p>
        </w:tc>
      </w:tr>
      <w:tr w14:paraId="29EB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B29276E">
            <w:pPr>
              <w:jc w:val="center"/>
              <w:rPr>
                <w:sz w:val="18"/>
                <w:szCs w:val="18"/>
              </w:rPr>
            </w:pPr>
            <w:r>
              <w:rPr>
                <w:sz w:val="18"/>
                <w:szCs w:val="18"/>
              </w:rPr>
              <w:t>7</w:t>
            </w:r>
          </w:p>
        </w:tc>
        <w:tc>
          <w:tcPr>
            <w:gridSpan w:val="2"/>
            <w:vAlign w:val="center"/>
          </w:tcPr>
          <w:p w14:paraId="45341A99">
            <w:pPr>
              <w:jc w:val="center"/>
              <w:rPr>
                <w:sz w:val="18"/>
                <w:szCs w:val="18"/>
              </w:rPr>
            </w:pPr>
            <w:r>
              <w:rPr>
                <w:sz w:val="18"/>
                <w:szCs w:val="18"/>
              </w:rPr>
              <w:t>7001[普通办公室]</w:t>
            </w:r>
          </w:p>
        </w:tc>
        <w:tc>
          <w:tcPr>
            <w:gridSpan w:val="2"/>
            <w:vAlign w:val="center"/>
          </w:tcPr>
          <w:p w14:paraId="72B7ACEF">
            <w:pPr>
              <w:jc w:val="center"/>
              <w:rPr>
                <w:sz w:val="18"/>
                <w:szCs w:val="18"/>
              </w:rPr>
            </w:pPr>
            <w:r>
              <w:rPr>
                <w:sz w:val="18"/>
                <w:szCs w:val="18"/>
              </w:rPr>
              <w:t>办公室</w:t>
            </w:r>
          </w:p>
        </w:tc>
        <w:tc>
          <w:tcPr>
            <w:gridSpan w:val="2"/>
            <w:vAlign w:val="center"/>
          </w:tcPr>
          <w:p w14:paraId="685F2270">
            <w:pPr>
              <w:jc w:val="center"/>
              <w:rPr>
                <w:sz w:val="18"/>
                <w:szCs w:val="18"/>
              </w:rPr>
            </w:pPr>
            <w:r>
              <w:rPr>
                <w:sz w:val="18"/>
                <w:szCs w:val="18"/>
              </w:rPr>
              <w:t>III</w:t>
            </w:r>
          </w:p>
        </w:tc>
        <w:tc>
          <w:tcPr>
            <w:vAlign w:val="center"/>
          </w:tcPr>
          <w:p w14:paraId="7A68DC51">
            <w:pPr>
              <w:jc w:val="center"/>
              <w:rPr>
                <w:sz w:val="18"/>
                <w:szCs w:val="18"/>
              </w:rPr>
            </w:pPr>
            <w:r>
              <w:rPr>
                <w:sz w:val="18"/>
                <w:szCs w:val="18"/>
              </w:rPr>
              <w:t>侧面</w:t>
            </w:r>
          </w:p>
        </w:tc>
        <w:tc>
          <w:tcPr>
            <w:gridSpan w:val="2"/>
            <w:vAlign w:val="center"/>
          </w:tcPr>
          <w:p w14:paraId="7C5EEC3B">
            <w:pPr>
              <w:jc w:val="center"/>
              <w:rPr>
                <w:sz w:val="18"/>
                <w:szCs w:val="18"/>
              </w:rPr>
            </w:pPr>
            <w:r>
              <w:rPr>
                <w:sz w:val="18"/>
                <w:szCs w:val="18"/>
              </w:rPr>
              <w:t>3.00</w:t>
            </w:r>
          </w:p>
        </w:tc>
        <w:tc>
          <w:tcPr>
            <w:gridSpan w:val="2"/>
            <w:vAlign w:val="center"/>
          </w:tcPr>
          <w:p w14:paraId="79DDB1F7">
            <w:pPr>
              <w:jc w:val="center"/>
              <w:rPr>
                <w:sz w:val="18"/>
                <w:szCs w:val="18"/>
              </w:rPr>
            </w:pPr>
            <w:r>
              <w:rPr>
                <w:sz w:val="18"/>
                <w:szCs w:val="18"/>
              </w:rPr>
              <w:t>169.39</w:t>
            </w:r>
          </w:p>
        </w:tc>
        <w:tc>
          <w:tcPr>
            <w:gridSpan w:val="2"/>
            <w:vAlign w:val="center"/>
          </w:tcPr>
          <w:p w14:paraId="5AF58D6D">
            <w:pPr>
              <w:jc w:val="center"/>
              <w:rPr>
                <w:sz w:val="18"/>
                <w:szCs w:val="18"/>
              </w:rPr>
            </w:pPr>
            <w:r>
              <w:rPr>
                <w:sz w:val="18"/>
                <w:szCs w:val="18"/>
              </w:rPr>
              <w:t>169.39</w:t>
            </w:r>
          </w:p>
        </w:tc>
        <w:tc>
          <w:tcPr>
            <w:vAlign w:val="center"/>
          </w:tcPr>
          <w:p w14:paraId="38530F33">
            <w:pPr>
              <w:jc w:val="center"/>
              <w:rPr>
                <w:sz w:val="18"/>
                <w:szCs w:val="18"/>
              </w:rPr>
            </w:pPr>
            <w:r>
              <w:rPr>
                <w:sz w:val="18"/>
                <w:szCs w:val="18"/>
              </w:rPr>
              <w:t>100</w:t>
            </w:r>
          </w:p>
        </w:tc>
      </w:tr>
      <w:tr w14:paraId="52A0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1B5D9E">
            <w:pPr>
              <w:jc w:val="center"/>
              <w:rPr>
                <w:sz w:val="18"/>
                <w:szCs w:val="18"/>
              </w:rPr>
            </w:pPr>
          </w:p>
        </w:tc>
        <w:tc>
          <w:tcPr>
            <w:gridSpan w:val="2"/>
            <w:vAlign w:val="center"/>
          </w:tcPr>
          <w:p w14:paraId="2FDC13C4">
            <w:pPr>
              <w:jc w:val="center"/>
              <w:rPr>
                <w:sz w:val="18"/>
                <w:szCs w:val="18"/>
              </w:rPr>
            </w:pPr>
            <w:r>
              <w:rPr>
                <w:sz w:val="18"/>
                <w:szCs w:val="18"/>
              </w:rPr>
              <w:t>7014[普通办公室]</w:t>
            </w:r>
          </w:p>
        </w:tc>
        <w:tc>
          <w:tcPr>
            <w:gridSpan w:val="2"/>
            <w:vAlign w:val="center"/>
          </w:tcPr>
          <w:p w14:paraId="5E58B9DB">
            <w:pPr>
              <w:jc w:val="center"/>
              <w:rPr>
                <w:sz w:val="18"/>
                <w:szCs w:val="18"/>
              </w:rPr>
            </w:pPr>
            <w:r>
              <w:rPr>
                <w:sz w:val="18"/>
                <w:szCs w:val="18"/>
              </w:rPr>
              <w:t>办公室</w:t>
            </w:r>
          </w:p>
        </w:tc>
        <w:tc>
          <w:tcPr>
            <w:gridSpan w:val="2"/>
            <w:vAlign w:val="center"/>
          </w:tcPr>
          <w:p w14:paraId="20F3EE93">
            <w:pPr>
              <w:jc w:val="center"/>
              <w:rPr>
                <w:sz w:val="18"/>
                <w:szCs w:val="18"/>
              </w:rPr>
            </w:pPr>
            <w:r>
              <w:rPr>
                <w:sz w:val="18"/>
                <w:szCs w:val="18"/>
              </w:rPr>
              <w:t>III</w:t>
            </w:r>
          </w:p>
        </w:tc>
        <w:tc>
          <w:tcPr>
            <w:vAlign w:val="center"/>
          </w:tcPr>
          <w:p w14:paraId="11FD715B">
            <w:pPr>
              <w:jc w:val="center"/>
              <w:rPr>
                <w:sz w:val="18"/>
                <w:szCs w:val="18"/>
              </w:rPr>
            </w:pPr>
            <w:r>
              <w:rPr>
                <w:sz w:val="18"/>
                <w:szCs w:val="18"/>
              </w:rPr>
              <w:t>侧面</w:t>
            </w:r>
          </w:p>
        </w:tc>
        <w:tc>
          <w:tcPr>
            <w:gridSpan w:val="2"/>
            <w:vAlign w:val="center"/>
          </w:tcPr>
          <w:p w14:paraId="6638BC03">
            <w:pPr>
              <w:jc w:val="center"/>
              <w:rPr>
                <w:sz w:val="18"/>
                <w:szCs w:val="18"/>
              </w:rPr>
            </w:pPr>
            <w:r>
              <w:rPr>
                <w:sz w:val="18"/>
                <w:szCs w:val="18"/>
              </w:rPr>
              <w:t>3.00</w:t>
            </w:r>
          </w:p>
        </w:tc>
        <w:tc>
          <w:tcPr>
            <w:gridSpan w:val="2"/>
            <w:vAlign w:val="center"/>
          </w:tcPr>
          <w:p w14:paraId="7A541E63">
            <w:pPr>
              <w:jc w:val="center"/>
              <w:rPr>
                <w:sz w:val="18"/>
                <w:szCs w:val="18"/>
              </w:rPr>
            </w:pPr>
            <w:r>
              <w:rPr>
                <w:sz w:val="18"/>
                <w:szCs w:val="18"/>
              </w:rPr>
              <w:t>139.35</w:t>
            </w:r>
          </w:p>
        </w:tc>
        <w:tc>
          <w:tcPr>
            <w:gridSpan w:val="2"/>
            <w:vAlign w:val="center"/>
          </w:tcPr>
          <w:p w14:paraId="4308C4B6">
            <w:pPr>
              <w:jc w:val="center"/>
              <w:rPr>
                <w:sz w:val="18"/>
                <w:szCs w:val="18"/>
              </w:rPr>
            </w:pPr>
            <w:r>
              <w:rPr>
                <w:sz w:val="18"/>
                <w:szCs w:val="18"/>
              </w:rPr>
              <w:t>139.35</w:t>
            </w:r>
          </w:p>
        </w:tc>
        <w:tc>
          <w:tcPr>
            <w:vAlign w:val="center"/>
          </w:tcPr>
          <w:p w14:paraId="251C157A">
            <w:pPr>
              <w:jc w:val="center"/>
              <w:rPr>
                <w:sz w:val="18"/>
                <w:szCs w:val="18"/>
              </w:rPr>
            </w:pPr>
            <w:r>
              <w:rPr>
                <w:sz w:val="18"/>
                <w:szCs w:val="18"/>
              </w:rPr>
              <w:t>100</w:t>
            </w:r>
          </w:p>
        </w:tc>
      </w:tr>
      <w:tr w14:paraId="0B7E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1650AA4">
            <w:pPr>
              <w:jc w:val="center"/>
            </w:pPr>
            <w:r>
              <w:t>房间类型</w:t>
            </w:r>
          </w:p>
        </w:tc>
        <w:tc>
          <w:tcPr>
            <w:gridSpan w:val="2"/>
            <w:vMerge w:val="restart"/>
            <w:shd w:val="clear" w:color="auto" w:fill="E6E6E6"/>
            <w:vAlign w:val="center"/>
          </w:tcPr>
          <w:p w14:paraId="65E880FC">
            <w:pPr>
              <w:jc w:val="center"/>
            </w:pPr>
            <w:r>
              <w:t>采光类型</w:t>
            </w:r>
          </w:p>
        </w:tc>
        <w:tc>
          <w:tcPr>
            <w:gridSpan w:val="5"/>
            <w:shd w:val="clear" w:color="auto" w:fill="E6E6E6"/>
            <w:vAlign w:val="center"/>
          </w:tcPr>
          <w:p w14:paraId="3E5DFFAC">
            <w:pPr>
              <w:jc w:val="center"/>
            </w:pPr>
            <w:r>
              <w:t>标准值</w:t>
            </w:r>
          </w:p>
        </w:tc>
        <w:tc>
          <w:tcPr>
            <w:gridSpan w:val="4"/>
            <w:shd w:val="clear" w:color="auto" w:fill="E6E6E6"/>
            <w:vAlign w:val="center"/>
          </w:tcPr>
          <w:p w14:paraId="44281B98">
            <w:pPr>
              <w:jc w:val="center"/>
            </w:pPr>
            <w:r>
              <w:t>面积(m2)</w:t>
            </w:r>
          </w:p>
        </w:tc>
        <w:tc>
          <w:tcPr>
            <w:gridSpan w:val="3"/>
            <w:vMerge w:val="restart"/>
            <w:shd w:val="clear" w:color="auto" w:fill="E6E6E6"/>
            <w:vAlign w:val="center"/>
          </w:tcPr>
          <w:p w14:paraId="1DF37656">
            <w:pPr>
              <w:jc w:val="center"/>
            </w:pPr>
            <w:r>
              <w:t>达标率</w:t>
            </w:r>
            <w:r>
              <w:br w:type="textWrapping"/>
            </w:r>
            <w:r>
              <w:t>(%)</w:t>
            </w:r>
          </w:p>
        </w:tc>
      </w:tr>
      <w:tr w14:paraId="6534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EE5803D">
            <w:pPr>
              <w:jc w:val="center"/>
            </w:pPr>
          </w:p>
        </w:tc>
        <w:tc>
          <w:tcPr>
            <w:gridSpan w:val="2"/>
            <w:vMerge w:val="continue"/>
            <w:shd w:val="clear" w:color="auto" w:fill="E6E6E6"/>
            <w:vAlign w:val="center"/>
          </w:tcPr>
          <w:p w14:paraId="20C7B5ED">
            <w:pPr>
              <w:jc w:val="center"/>
            </w:pPr>
          </w:p>
        </w:tc>
        <w:tc>
          <w:tcPr>
            <w:gridSpan w:val="2"/>
            <w:shd w:val="clear" w:color="auto" w:fill="E6E6E6"/>
            <w:vAlign w:val="center"/>
          </w:tcPr>
          <w:p w14:paraId="5415B109">
            <w:pPr>
              <w:jc w:val="center"/>
            </w:pPr>
            <w:r>
              <w:t>平均采光</w:t>
            </w:r>
            <w:r>
              <w:br w:type="textWrapping"/>
            </w:r>
            <w:r>
              <w:t>系数(%)</w:t>
            </w:r>
          </w:p>
        </w:tc>
        <w:tc>
          <w:tcPr>
            <w:gridSpan w:val="3"/>
            <w:shd w:val="clear" w:color="auto" w:fill="E6E6E6"/>
            <w:vAlign w:val="center"/>
          </w:tcPr>
          <w:p w14:paraId="6F6A4F76">
            <w:pPr>
              <w:jc w:val="center"/>
            </w:pPr>
            <w:r>
              <w:t>室内天然光</w:t>
            </w:r>
            <w:r>
              <w:br w:type="textWrapping"/>
            </w:r>
            <w:r>
              <w:t>设计照度(Lx)</w:t>
            </w:r>
          </w:p>
        </w:tc>
        <w:tc>
          <w:tcPr>
            <w:gridSpan w:val="2"/>
            <w:shd w:val="clear" w:color="auto" w:fill="E6E6E6"/>
            <w:vAlign w:val="center"/>
          </w:tcPr>
          <w:p w14:paraId="7EF8B376">
            <w:pPr>
              <w:jc w:val="center"/>
            </w:pPr>
            <w:r>
              <w:t>总面积</w:t>
            </w:r>
          </w:p>
        </w:tc>
        <w:tc>
          <w:tcPr>
            <w:gridSpan w:val="2"/>
            <w:shd w:val="clear" w:color="auto" w:fill="E6E6E6"/>
            <w:vAlign w:val="center"/>
          </w:tcPr>
          <w:p w14:paraId="2D7D61F4">
            <w:pPr>
              <w:jc w:val="center"/>
            </w:pPr>
            <w:r>
              <w:t>达标面积</w:t>
            </w:r>
          </w:p>
        </w:tc>
        <w:tc>
          <w:tcPr>
            <w:gridSpan w:val="3"/>
            <w:vMerge w:val="continue"/>
            <w:shd w:val="clear" w:color="auto" w:fill="E6E6E6"/>
            <w:vAlign w:val="center"/>
          </w:tcPr>
          <w:p w14:paraId="5A48D33B">
            <w:pPr>
              <w:jc w:val="center"/>
            </w:pPr>
          </w:p>
        </w:tc>
      </w:tr>
      <w:tr w14:paraId="15A2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50B2F61">
            <w:pPr>
              <w:jc w:val="center"/>
            </w:pPr>
            <w:r>
              <w:t>办公室</w:t>
            </w:r>
          </w:p>
        </w:tc>
        <w:tc>
          <w:tcPr>
            <w:gridSpan w:val="2"/>
            <w:vAlign w:val="center"/>
          </w:tcPr>
          <w:p w14:paraId="19C959CE">
            <w:pPr>
              <w:jc w:val="center"/>
            </w:pPr>
            <w:r>
              <w:t>侧面</w:t>
            </w:r>
          </w:p>
        </w:tc>
        <w:tc>
          <w:tcPr>
            <w:gridSpan w:val="2"/>
            <w:vAlign w:val="center"/>
          </w:tcPr>
          <w:p w14:paraId="78B6FC8F">
            <w:pPr>
              <w:jc w:val="center"/>
            </w:pPr>
            <w:r>
              <w:t>3.00</w:t>
            </w:r>
          </w:p>
        </w:tc>
        <w:tc>
          <w:tcPr>
            <w:gridSpan w:val="3"/>
            <w:vAlign w:val="center"/>
          </w:tcPr>
          <w:p w14:paraId="73D770FB">
            <w:pPr>
              <w:jc w:val="center"/>
            </w:pPr>
            <w:r>
              <w:t>450</w:t>
            </w:r>
          </w:p>
        </w:tc>
        <w:tc>
          <w:tcPr>
            <w:gridSpan w:val="2"/>
            <w:vAlign w:val="center"/>
          </w:tcPr>
          <w:p w14:paraId="4A61961C">
            <w:pPr>
              <w:jc w:val="center"/>
            </w:pPr>
            <w:r>
              <w:t>2115.40</w:t>
            </w:r>
          </w:p>
        </w:tc>
        <w:tc>
          <w:tcPr>
            <w:gridSpan w:val="2"/>
            <w:vAlign w:val="center"/>
          </w:tcPr>
          <w:p w14:paraId="32333D40">
            <w:pPr>
              <w:jc w:val="center"/>
            </w:pPr>
            <w:r>
              <w:t>308.74</w:t>
            </w:r>
          </w:p>
        </w:tc>
        <w:tc>
          <w:tcPr>
            <w:gridSpan w:val="3"/>
            <w:vAlign w:val="center"/>
          </w:tcPr>
          <w:p w14:paraId="606A1769">
            <w:pPr>
              <w:jc w:val="center"/>
            </w:pPr>
            <w:r>
              <w:t>15</w:t>
            </w:r>
          </w:p>
        </w:tc>
      </w:tr>
      <w:tr w14:paraId="045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4AD2887">
            <w:pPr>
              <w:jc w:val="center"/>
            </w:pPr>
            <w:r>
              <w:t>总计达标面积比例(%)</w:t>
            </w:r>
          </w:p>
        </w:tc>
        <w:tc>
          <w:tcPr>
            <w:gridSpan w:val="7"/>
            <w:vAlign w:val="center"/>
          </w:tcPr>
          <w:p w14:paraId="56618F74">
            <w:pPr>
              <w:jc w:val="center"/>
            </w:pPr>
            <w:r>
              <w:t>15</w:t>
            </w:r>
          </w:p>
        </w:tc>
      </w:tr>
    </w:tbl>
    <w:p w14:paraId="66EBE43A">
      <w:pPr>
        <w:pStyle w:val="3"/>
        <w:ind w:firstLine="0" w:firstLineChars="0"/>
        <w:rPr>
          <w:rFonts w:ascii="宋体" w:hAnsi="宋体"/>
          <w:sz w:val="18"/>
          <w:szCs w:val="18"/>
          <w:lang w:val="en-US"/>
        </w:rPr>
      </w:pPr>
      <w:bookmarkStart w:id="79" w:name="达标率表格"/>
      <w:bookmarkEnd w:id="79"/>
    </w:p>
    <w:p w14:paraId="029F7E88">
      <w:pPr>
        <w:pStyle w:val="2"/>
      </w:pPr>
      <w:bookmarkStart w:id="80" w:name="_Toc422822730"/>
      <w:bookmarkStart w:id="81" w:name="_Toc24979"/>
      <w:r>
        <w:rPr>
          <w:rFonts w:hint="eastAsia"/>
        </w:rPr>
        <w:t>达标率彩图</w:t>
      </w:r>
      <w:bookmarkEnd w:id="80"/>
      <w:bookmarkEnd w:id="81"/>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2" w:name="达标图"/>
      <w:bookmarkEnd w:id="82"/>
    </w:p>
    <w:p w14:paraId="7B476AB8">
      <w:pPr>
        <w:jc w:val="center"/>
        <w:rPr>
          <w:sz w:val="18"/>
          <w:lang w:val="en-US"/>
        </w:rPr>
      </w:pPr>
      <w:r>
        <w:drawing>
          <wp:inline distT="0" distB="0" distL="0" distR="0">
            <wp:extent cx="5667375" cy="5629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629275"/>
                    </a:xfrm>
                    <a:prstGeom prst="rect">
                      <a:avLst/>
                    </a:prstGeom>
                  </pic:spPr>
                </pic:pic>
              </a:graphicData>
            </a:graphic>
          </wp:inline>
        </w:drawing>
      </w:r>
    </w:p>
    <w:p w14:paraId="3D6302F7">
      <w:pPr>
        <w:jc w:val="center"/>
        <w:rPr>
          <w:sz w:val="18"/>
          <w:lang w:val="en-US"/>
        </w:rPr>
      </w:pPr>
      <w:r>
        <w:rPr>
          <w:sz w:val="18"/>
          <w:lang w:val="en-US"/>
        </w:rPr>
        <w:t>1层</w:t>
      </w:r>
    </w:p>
    <w:p w14:paraId="18375C5F">
      <w:pPr>
        <w:jc w:val="center"/>
        <w:rPr>
          <w:sz w:val="18"/>
          <w:lang w:val="en-US"/>
        </w:rPr>
      </w:pPr>
      <w:r>
        <w:drawing>
          <wp:inline distT="0" distB="0" distL="0" distR="0">
            <wp:extent cx="5667375" cy="5629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629275"/>
                    </a:xfrm>
                    <a:prstGeom prst="rect">
                      <a:avLst/>
                    </a:prstGeom>
                  </pic:spPr>
                </pic:pic>
              </a:graphicData>
            </a:graphic>
          </wp:inline>
        </w:drawing>
      </w:r>
    </w:p>
    <w:p w14:paraId="6BF8A277">
      <w:pPr>
        <w:jc w:val="center"/>
        <w:rPr>
          <w:sz w:val="18"/>
          <w:lang w:val="en-US"/>
        </w:rPr>
      </w:pPr>
      <w:r>
        <w:rPr>
          <w:sz w:val="18"/>
          <w:lang w:val="en-US"/>
        </w:rPr>
        <w:t>2层</w:t>
      </w:r>
    </w:p>
    <w:p w14:paraId="74D231FF">
      <w:pPr>
        <w:jc w:val="center"/>
        <w:rPr>
          <w:sz w:val="18"/>
          <w:lang w:val="en-US"/>
        </w:rPr>
      </w:pPr>
      <w:r>
        <w:drawing>
          <wp:inline distT="0" distB="0" distL="0" distR="0">
            <wp:extent cx="5667375" cy="5629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5629275"/>
                    </a:xfrm>
                    <a:prstGeom prst="rect">
                      <a:avLst/>
                    </a:prstGeom>
                  </pic:spPr>
                </pic:pic>
              </a:graphicData>
            </a:graphic>
          </wp:inline>
        </w:drawing>
      </w:r>
    </w:p>
    <w:p w14:paraId="2D1573C7">
      <w:pPr>
        <w:jc w:val="center"/>
        <w:rPr>
          <w:sz w:val="18"/>
          <w:lang w:val="en-US"/>
        </w:rPr>
      </w:pPr>
      <w:r>
        <w:rPr>
          <w:sz w:val="18"/>
          <w:lang w:val="en-US"/>
        </w:rPr>
        <w:t>7层</w:t>
      </w:r>
    </w:p>
    <w:p w14:paraId="4AAE65B4">
      <w:pPr>
        <w:jc w:val="center"/>
        <w:rPr>
          <w:sz w:val="18"/>
          <w:lang w:val="en-US"/>
        </w:rPr>
      </w:pPr>
    </w:p>
    <w:p w14:paraId="7DD607EE">
      <w:pPr>
        <w:pStyle w:val="2"/>
      </w:pPr>
      <w:bookmarkStart w:id="83" w:name="_Toc422822731"/>
      <w:bookmarkStart w:id="84" w:name="_Toc4655"/>
      <w:r>
        <w:rPr>
          <w:rFonts w:hint="eastAsia"/>
        </w:rPr>
        <w:t>评价结论</w:t>
      </w:r>
      <w:bookmarkEnd w:id="83"/>
      <w:bookmarkEnd w:id="84"/>
    </w:p>
    <w:p w14:paraId="16FB35AB">
      <w:pPr>
        <w:ind w:firstLine="420" w:firstLineChars="200"/>
      </w:pPr>
      <w:r>
        <w:t>根据</w:t>
      </w:r>
      <w:bookmarkStart w:id="85" w:name="标准名称4"/>
      <w:r>
        <w:t>《绿色建筑评价标准》GB/T 50378-2019（2024年版）</w:t>
      </w:r>
      <w:bookmarkEnd w:id="85"/>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6" w:name="采光面积"/>
            <w:r>
              <w:rPr>
                <w:rFonts w:hint="eastAsia"/>
              </w:rPr>
              <w:t>2115.40</w:t>
            </w:r>
            <w:bookmarkEnd w:id="86"/>
          </w:p>
        </w:tc>
        <w:tc>
          <w:tcPr>
            <w:tcW w:w="2408" w:type="dxa"/>
            <w:vAlign w:val="center"/>
          </w:tcPr>
          <w:p w14:paraId="4C32AA60">
            <w:pPr>
              <w:jc w:val="center"/>
            </w:pPr>
            <w:bookmarkStart w:id="87" w:name="达标面积"/>
            <w:r>
              <w:rPr>
                <w:rFonts w:hint="eastAsia"/>
              </w:rPr>
              <w:t>308.74</w:t>
            </w:r>
            <w:bookmarkEnd w:id="87"/>
          </w:p>
        </w:tc>
        <w:tc>
          <w:tcPr>
            <w:tcW w:w="2270" w:type="dxa"/>
            <w:vAlign w:val="center"/>
          </w:tcPr>
          <w:p w14:paraId="4EBF0B27">
            <w:pPr>
              <w:jc w:val="center"/>
            </w:pPr>
            <w:bookmarkStart w:id="88" w:name="达标率"/>
            <w:r>
              <w:rPr>
                <w:rFonts w:hint="eastAsia"/>
              </w:rPr>
              <w:t>15</w:t>
            </w:r>
            <w:bookmarkEnd w:id="88"/>
          </w:p>
        </w:tc>
        <w:tc>
          <w:tcPr>
            <w:tcW w:w="1805" w:type="dxa"/>
            <w:vAlign w:val="center"/>
          </w:tcPr>
          <w:p w14:paraId="121BAEB0">
            <w:pPr>
              <w:jc w:val="center"/>
            </w:pPr>
            <w:bookmarkStart w:id="89" w:name="达标率得分"/>
            <w:r>
              <w:rPr>
                <w:rFonts w:hint="eastAsia"/>
              </w:rPr>
              <w:t>0</w:t>
            </w:r>
            <w:bookmarkEnd w:id="89"/>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0" w:name="总平面图"/>
      <w:bookmarkEnd w:id="90"/>
      <w:r>
        <w:drawing>
          <wp:inline distT="0" distB="0" distL="0" distR="0">
            <wp:extent cx="5667375" cy="39719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3971925"/>
                    </a:xfrm>
                    <a:prstGeom prst="rect">
                      <a:avLst/>
                    </a:prstGeom>
                  </pic:spPr>
                </pic:pic>
              </a:graphicData>
            </a:graphic>
          </wp:inline>
        </w:drawing>
      </w:r>
    </w:p>
    <w:p w14:paraId="1F55A43A">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1CFD4C71"/>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1CFD4C71"/>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tmp58.dotx</Template>
  <Pages>11</Pages>
  <Words>2905</Words>
  <Characters>3677</Characters>
  <Lines>30</Lines>
  <Paragraphs>8</Paragraphs>
  <TotalTime>1</TotalTime>
  <ScaleCrop>false</ScaleCrop>
  <LinksUpToDate>false</LinksUpToDate>
  <CharactersWithSpaces>4894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2025-06-21T08:28:00Z</dcterms:created>
  <dc:creator>七月夏笙</dc:creator>
  <cp:lastModifiedBy>七月夏笙</cp:lastModifiedBy>
  <dcterms:modified xsi:type="dcterms:W3CDTF">2025-06-21T08:30:45Z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80077AFCB18B457482E8540EB061994C_11</vt:lpwstr>
  </property>
  <property fmtid="{D5CDD505-2E9C-101B-9397-08002B2CF9AE}" pid="4" name="KSOTemplateDocerSaveRecord">
    <vt:lpwstr>eyJoZGlkIjoiZjk1MTMzNzAzODBhNDQ1N2I5NTM5ODViNjU3YTEyZGEiLCJ1c2VySWQiOiIxNTQ5MjkzMTQ4In0=</vt:lpwstr>
  </property>
</Properties>
</file>