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F0" w:rsidRDefault="003471F0" w:rsidP="003471F0">
      <w:pPr>
        <w:pStyle w:val="3"/>
      </w:pPr>
      <w:r>
        <w:rPr>
          <w:rFonts w:hint="eastAsia"/>
        </w:rPr>
        <w:t>11.2.3</w:t>
      </w:r>
      <w:r w:rsidRPr="00580205">
        <w:rPr>
          <w:rFonts w:hint="eastAsia"/>
        </w:rPr>
        <w:t>采用分布式热电冷联供技术，系统全年能源综合利率不低于70%。</w:t>
      </w:r>
      <w:r w:rsidRPr="004D6E13">
        <w:rPr>
          <w:rFonts w:hint="eastAsia"/>
        </w:rPr>
        <w:t>（总分</w:t>
      </w:r>
      <w:r>
        <w:rPr>
          <w:rFonts w:hint="eastAsia"/>
        </w:rPr>
        <w:t>1</w:t>
      </w:r>
      <w:r w:rsidRPr="004D6E13">
        <w:rPr>
          <w:rFonts w:hint="eastAsia"/>
        </w:rPr>
        <w:t>分）</w:t>
      </w:r>
    </w:p>
    <w:p w:rsidR="003471F0" w:rsidRPr="00A71047" w:rsidRDefault="003471F0" w:rsidP="003471F0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3471F0" w:rsidRPr="00A71047" w:rsidRDefault="003471F0" w:rsidP="003471F0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A71047">
        <w:rPr>
          <w:rFonts w:ascii="宋体" w:hAnsi="宋体" w:cs="宋体" w:hint="eastAsia"/>
          <w:b/>
          <w:kern w:val="0"/>
          <w:szCs w:val="21"/>
        </w:rPr>
        <w:t>1）自评得分</w:t>
      </w:r>
    </w:p>
    <w:tbl>
      <w:tblPr>
        <w:tblW w:w="8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7"/>
        <w:gridCol w:w="1240"/>
        <w:gridCol w:w="1219"/>
      </w:tblGrid>
      <w:tr w:rsidR="003471F0" w:rsidRPr="00A71047" w:rsidTr="009D46BE">
        <w:tc>
          <w:tcPr>
            <w:tcW w:w="6097" w:type="dxa"/>
            <w:vAlign w:val="center"/>
          </w:tcPr>
          <w:p w:rsidR="003471F0" w:rsidRPr="00A71047" w:rsidRDefault="003471F0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1240" w:type="dxa"/>
            <w:vAlign w:val="center"/>
          </w:tcPr>
          <w:p w:rsidR="003471F0" w:rsidRPr="00A71047" w:rsidRDefault="003471F0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Cs w:val="21"/>
              </w:rPr>
              <w:t>评价分值</w:t>
            </w:r>
          </w:p>
        </w:tc>
        <w:tc>
          <w:tcPr>
            <w:tcW w:w="1219" w:type="dxa"/>
            <w:vAlign w:val="center"/>
          </w:tcPr>
          <w:p w:rsidR="003471F0" w:rsidRPr="00A71047" w:rsidRDefault="003471F0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Cs w:val="21"/>
              </w:rPr>
              <w:t>自评分值</w:t>
            </w:r>
          </w:p>
        </w:tc>
      </w:tr>
      <w:tr w:rsidR="003471F0" w:rsidRPr="00A71047" w:rsidTr="009D46BE">
        <w:tc>
          <w:tcPr>
            <w:tcW w:w="6097" w:type="dxa"/>
            <w:vAlign w:val="center"/>
          </w:tcPr>
          <w:p w:rsidR="003471F0" w:rsidRPr="00A71047" w:rsidRDefault="003471F0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kern w:val="0"/>
                <w:szCs w:val="21"/>
              </w:rPr>
              <w:t>采用分布式热电冷联供技术，系统全年能源综合利率不低于70%</w:t>
            </w:r>
          </w:p>
        </w:tc>
        <w:tc>
          <w:tcPr>
            <w:tcW w:w="1240" w:type="dxa"/>
            <w:vAlign w:val="center"/>
          </w:tcPr>
          <w:p w:rsidR="003471F0" w:rsidRPr="00A71047" w:rsidRDefault="003471F0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3471F0" w:rsidRPr="00A71047" w:rsidRDefault="003471F0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471F0" w:rsidRPr="00A71047" w:rsidTr="009D46BE">
        <w:tc>
          <w:tcPr>
            <w:tcW w:w="6097" w:type="dxa"/>
            <w:vAlign w:val="center"/>
          </w:tcPr>
          <w:p w:rsidR="003471F0" w:rsidRPr="00A71047" w:rsidRDefault="003471F0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240" w:type="dxa"/>
            <w:vAlign w:val="center"/>
          </w:tcPr>
          <w:p w:rsidR="003471F0" w:rsidRPr="00A71047" w:rsidRDefault="003471F0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3471F0" w:rsidRPr="00A71047" w:rsidRDefault="003471F0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3471F0" w:rsidRPr="00A71047" w:rsidRDefault="003471F0" w:rsidP="003471F0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hAnsi="宋体" w:cs="宋体"/>
          <w:b/>
          <w:kern w:val="0"/>
          <w:szCs w:val="21"/>
        </w:rPr>
      </w:pPr>
    </w:p>
    <w:p w:rsidR="003471F0" w:rsidRPr="00847C5C" w:rsidRDefault="003471F0" w:rsidP="003471F0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847C5C">
        <w:rPr>
          <w:rFonts w:ascii="宋体" w:hAnsi="宋体" w:cs="宋体" w:hint="eastAsia"/>
          <w:b/>
          <w:kern w:val="0"/>
          <w:szCs w:val="21"/>
        </w:rPr>
        <w:t>2）评价要点</w:t>
      </w:r>
    </w:p>
    <w:p w:rsidR="003471F0" w:rsidRPr="00847C5C" w:rsidRDefault="003471F0" w:rsidP="003471F0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 w:rsidRPr="00847C5C">
        <w:rPr>
          <w:rFonts w:ascii="宋体" w:hAnsi="宋体" w:cs="宋体" w:hint="eastAsia"/>
          <w:kern w:val="0"/>
          <w:szCs w:val="21"/>
        </w:rPr>
        <w:t>简要说明分布式热电冷联供系统设计情况：从负荷预测、系统配置、运行模式、经济和环保效益等方面对该技术进行可行性分析，并对系统形式、设备选型、及系统能力进行简要说明</w:t>
      </w:r>
      <w:r w:rsidRPr="00C5373F"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3</w:t>
      </w:r>
      <w:r w:rsidRPr="00C5373F">
        <w:rPr>
          <w:rFonts w:ascii="宋体" w:hAnsi="宋体" w:cs="宋体" w:hint="eastAsia"/>
          <w:kern w:val="0"/>
          <w:szCs w:val="21"/>
        </w:rPr>
        <w:t>00字以内）</w:t>
      </w:r>
      <w:r w:rsidRPr="00847C5C">
        <w:rPr>
          <w:rFonts w:ascii="宋体" w:hAnsi="宋体" w:cs="宋体" w:hint="eastAsia"/>
          <w:kern w:val="0"/>
          <w:szCs w:val="21"/>
        </w:rPr>
        <w:t>。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3471F0" w:rsidRPr="00847C5C" w:rsidTr="009D46BE">
        <w:trPr>
          <w:trHeight w:val="948"/>
        </w:trPr>
        <w:tc>
          <w:tcPr>
            <w:tcW w:w="8506" w:type="dxa"/>
          </w:tcPr>
          <w:p w:rsidR="003471F0" w:rsidRPr="00847C5C" w:rsidRDefault="003471F0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3471F0" w:rsidRDefault="003471F0" w:rsidP="003471F0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 w:rsidRPr="00DE3AD2">
        <w:rPr>
          <w:rFonts w:ascii="宋体" w:hAnsi="宋体" w:cs="宋体" w:hint="eastAsia"/>
          <w:kern w:val="0"/>
          <w:szCs w:val="21"/>
        </w:rPr>
        <w:t>全年平均能源综合利用率：</w:t>
      </w:r>
      <w:r w:rsidRPr="00DE3AD2">
        <w:rPr>
          <w:rFonts w:ascii="宋体" w:hAnsi="宋体" w:cs="宋体"/>
          <w:kern w:val="0"/>
          <w:szCs w:val="21"/>
          <w:u w:val="single"/>
        </w:rPr>
        <w:t xml:space="preserve">    </w:t>
      </w:r>
      <w:r w:rsidRPr="00DE3AD2">
        <w:rPr>
          <w:rFonts w:ascii="宋体" w:hAnsi="宋体" w:cs="宋体" w:hint="eastAsia"/>
          <w:kern w:val="0"/>
          <w:szCs w:val="21"/>
        </w:rPr>
        <w:t>（</w:t>
      </w:r>
      <w:r w:rsidRPr="00DE3AD2">
        <w:rPr>
          <w:rFonts w:ascii="宋体" w:hAnsi="宋体" w:cs="宋体"/>
          <w:kern w:val="0"/>
          <w:szCs w:val="21"/>
        </w:rPr>
        <w:t>%</w:t>
      </w:r>
      <w:r w:rsidRPr="00DE3AD2">
        <w:rPr>
          <w:rFonts w:ascii="宋体" w:hAnsi="宋体" w:cs="宋体" w:hint="eastAsia"/>
          <w:kern w:val="0"/>
          <w:szCs w:val="21"/>
        </w:rPr>
        <w:t>）</w:t>
      </w:r>
    </w:p>
    <w:p w:rsidR="003471F0" w:rsidRPr="00575061" w:rsidRDefault="003471F0" w:rsidP="003471F0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ascii="宋体" w:hAnsi="宋体" w:cs="宋体"/>
          <w:b/>
          <w:kern w:val="0"/>
          <w:szCs w:val="21"/>
        </w:rPr>
      </w:pPr>
    </w:p>
    <w:p w:rsidR="003471F0" w:rsidRPr="00847C5C" w:rsidRDefault="003471F0" w:rsidP="003471F0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847C5C">
        <w:rPr>
          <w:rFonts w:ascii="宋体" w:hAnsi="宋体" w:cs="宋体" w:hint="eastAsia"/>
          <w:b/>
          <w:kern w:val="0"/>
          <w:szCs w:val="21"/>
        </w:rPr>
        <w:t>3）证明材料</w:t>
      </w:r>
    </w:p>
    <w:p w:rsidR="003471F0" w:rsidRPr="00847C5C" w:rsidRDefault="003471F0" w:rsidP="003471F0">
      <w:pPr>
        <w:adjustRightInd w:val="0"/>
        <w:snapToGrid w:val="0"/>
        <w:spacing w:line="288" w:lineRule="auto"/>
        <w:ind w:left="-11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建议提交材料及要求：</w:t>
      </w:r>
    </w:p>
    <w:p w:rsidR="003471F0" w:rsidRPr="00847C5C" w:rsidRDefault="003471F0" w:rsidP="003471F0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847C5C">
        <w:rPr>
          <w:rFonts w:ascii="宋体" w:hAnsi="宋体" w:cs="宋体" w:hint="eastAsia"/>
          <w:kern w:val="0"/>
          <w:szCs w:val="21"/>
        </w:rPr>
        <w:t>分布式热电冷</w:t>
      </w:r>
      <w:r w:rsidRPr="00847C5C">
        <w:rPr>
          <w:rFonts w:ascii="宋体" w:hAnsi="宋体" w:cs="宋体"/>
          <w:kern w:val="0"/>
          <w:szCs w:val="21"/>
        </w:rPr>
        <w:t>联供</w:t>
      </w:r>
      <w:r w:rsidRPr="00847C5C">
        <w:rPr>
          <w:rFonts w:ascii="宋体" w:hAnsi="宋体" w:cs="宋体" w:hint="eastAsia"/>
          <w:kern w:val="0"/>
          <w:szCs w:val="21"/>
        </w:rPr>
        <w:t>可行性</w:t>
      </w:r>
      <w:r w:rsidRPr="00847C5C">
        <w:rPr>
          <w:rFonts w:ascii="宋体" w:hAnsi="宋体" w:cs="宋体"/>
          <w:kern w:val="0"/>
          <w:szCs w:val="21"/>
        </w:rPr>
        <w:t>分析报告</w:t>
      </w:r>
      <w:r w:rsidRPr="00847C5C">
        <w:rPr>
          <w:rFonts w:ascii="宋体" w:hAnsi="宋体" w:cs="宋体" w:hint="eastAsia"/>
          <w:kern w:val="0"/>
          <w:szCs w:val="21"/>
        </w:rPr>
        <w:t>：应包括负荷预测、系统配置、运行模式、经济和环保效益等方面；</w:t>
      </w:r>
    </w:p>
    <w:p w:rsidR="003471F0" w:rsidRPr="00847C5C" w:rsidRDefault="003471F0" w:rsidP="003471F0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847C5C">
        <w:rPr>
          <w:rFonts w:ascii="宋体" w:hAnsi="宋体" w:cs="宋体" w:hint="eastAsia"/>
          <w:kern w:val="0"/>
          <w:szCs w:val="21"/>
        </w:rPr>
        <w:t>分布式热电冷</w:t>
      </w:r>
      <w:r w:rsidRPr="00847C5C">
        <w:rPr>
          <w:rFonts w:ascii="宋体" w:hAnsi="宋体" w:cs="宋体"/>
          <w:kern w:val="0"/>
          <w:szCs w:val="21"/>
        </w:rPr>
        <w:t>联供</w:t>
      </w:r>
      <w:r w:rsidRPr="00847C5C">
        <w:rPr>
          <w:rFonts w:ascii="宋体" w:hAnsi="宋体" w:cs="宋体" w:hint="eastAsia"/>
          <w:kern w:val="0"/>
          <w:szCs w:val="21"/>
        </w:rPr>
        <w:t>设计</w:t>
      </w:r>
      <w:r w:rsidRPr="00847C5C">
        <w:rPr>
          <w:rFonts w:ascii="宋体" w:hAnsi="宋体" w:cs="宋体"/>
          <w:kern w:val="0"/>
          <w:szCs w:val="21"/>
        </w:rPr>
        <w:t>文件</w:t>
      </w:r>
      <w:r w:rsidRPr="00847C5C">
        <w:rPr>
          <w:rFonts w:ascii="宋体" w:hAnsi="宋体" w:cs="宋体" w:hint="eastAsia"/>
          <w:kern w:val="0"/>
          <w:szCs w:val="21"/>
        </w:rPr>
        <w:t>：应包括系统形式、设备选型、及系统能力的说明。</w:t>
      </w:r>
    </w:p>
    <w:p w:rsidR="003471F0" w:rsidRPr="00847C5C" w:rsidRDefault="003471F0" w:rsidP="003471F0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/>
          <w:kern w:val="0"/>
          <w:szCs w:val="21"/>
        </w:rPr>
      </w:pPr>
      <w:r w:rsidRPr="00847C5C"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3471F0" w:rsidRPr="00847C5C" w:rsidTr="009D46BE">
        <w:trPr>
          <w:trHeight w:val="1377"/>
        </w:trPr>
        <w:tc>
          <w:tcPr>
            <w:tcW w:w="8506" w:type="dxa"/>
          </w:tcPr>
          <w:p w:rsidR="003471F0" w:rsidRPr="00847C5C" w:rsidRDefault="003471F0" w:rsidP="009D46BE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471F0" w:rsidRPr="00847C5C" w:rsidRDefault="003471F0" w:rsidP="003471F0">
      <w:pPr>
        <w:widowControl/>
        <w:jc w:val="left"/>
        <w:rPr>
          <w:rFonts w:ascii="宋体" w:hAnsi="宋体"/>
        </w:rPr>
      </w:pPr>
    </w:p>
    <w:p w:rsidR="00000000" w:rsidRDefault="003471F0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B76C3"/>
    <w:multiLevelType w:val="multilevel"/>
    <w:tmpl w:val="8B14227C"/>
    <w:lvl w:ilvl="0">
      <w:start w:val="1"/>
      <w:numFmt w:val="decimal"/>
      <w:lvlText w:val="%1."/>
      <w:lvlJc w:val="left"/>
      <w:pPr>
        <w:ind w:left="31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71F0"/>
    <w:rsid w:val="0034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71F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3471F0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471F0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3471F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3471F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2016-03-22T03:22:00Z</dcterms:created>
  <dcterms:modified xsi:type="dcterms:W3CDTF">2016-03-22T03:22:00Z</dcterms:modified>
</cp:coreProperties>
</file>