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DF" w:rsidRDefault="00A375DF" w:rsidP="00A375DF">
      <w:pPr>
        <w:pStyle w:val="3"/>
      </w:pPr>
      <w:r>
        <w:rPr>
          <w:rFonts w:hint="eastAsia"/>
        </w:rPr>
        <w:t>11.2.6</w:t>
      </w:r>
      <w:r w:rsidRPr="00580205">
        <w:rPr>
          <w:rFonts w:hint="eastAsia"/>
        </w:rPr>
        <w:t>对主要功能房间采取有效的空气处理措施。</w:t>
      </w:r>
      <w:r w:rsidRPr="004D6E13">
        <w:rPr>
          <w:rFonts w:hint="eastAsia"/>
        </w:rPr>
        <w:t>（总分</w:t>
      </w:r>
      <w:r>
        <w:rPr>
          <w:rFonts w:hint="eastAsia"/>
        </w:rPr>
        <w:t>1</w:t>
      </w:r>
      <w:r w:rsidRPr="004D6E13">
        <w:rPr>
          <w:rFonts w:hint="eastAsia"/>
        </w:rPr>
        <w:t>分）</w:t>
      </w:r>
    </w:p>
    <w:p w:rsidR="00A375DF" w:rsidRPr="00A71047" w:rsidRDefault="00A375DF" w:rsidP="00A375DF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A375DF" w:rsidRPr="00A71047" w:rsidRDefault="00A375DF" w:rsidP="00A375D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71047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A375DF" w:rsidRPr="00A71047" w:rsidTr="009D46BE">
        <w:tc>
          <w:tcPr>
            <w:tcW w:w="6097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A375DF" w:rsidRPr="00A71047" w:rsidTr="009D46BE">
        <w:tc>
          <w:tcPr>
            <w:tcW w:w="6097" w:type="dxa"/>
            <w:vAlign w:val="center"/>
          </w:tcPr>
          <w:p w:rsidR="00A375DF" w:rsidRPr="00A71047" w:rsidRDefault="00A375DF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对主要功能房间采取有效的空气处理措施。</w:t>
            </w:r>
          </w:p>
        </w:tc>
        <w:tc>
          <w:tcPr>
            <w:tcW w:w="1240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75DF" w:rsidRPr="00A71047" w:rsidTr="009D46BE">
        <w:tc>
          <w:tcPr>
            <w:tcW w:w="6097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A375DF" w:rsidRPr="00A71047" w:rsidRDefault="00A375DF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375DF" w:rsidRPr="00A71047" w:rsidRDefault="00A375DF" w:rsidP="00A375DF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A375DF" w:rsidRPr="00904057" w:rsidRDefault="00A375DF" w:rsidP="00A375D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904057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A375DF" w:rsidRPr="00904057" w:rsidRDefault="00A375DF" w:rsidP="00A375DF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904057">
        <w:rPr>
          <w:rFonts w:ascii="宋体" w:hAnsi="宋体" w:cs="宋体" w:hint="eastAsia"/>
          <w:kern w:val="0"/>
          <w:szCs w:val="21"/>
        </w:rPr>
        <w:t>简要说明对主要</w:t>
      </w:r>
      <w:r w:rsidRPr="00904057">
        <w:rPr>
          <w:rFonts w:ascii="宋体" w:hAnsi="宋体" w:cs="宋体"/>
          <w:kern w:val="0"/>
          <w:szCs w:val="21"/>
        </w:rPr>
        <w:t>功能房间</w:t>
      </w:r>
      <w:r>
        <w:rPr>
          <w:rFonts w:ascii="宋体" w:hAnsi="宋体" w:cs="宋体" w:hint="eastAsia"/>
          <w:kern w:val="0"/>
          <w:szCs w:val="21"/>
        </w:rPr>
        <w:t>（包括间歇</w:t>
      </w:r>
      <w:proofErr w:type="gramStart"/>
      <w:r>
        <w:rPr>
          <w:rFonts w:ascii="宋体" w:hAnsi="宋体" w:cs="宋体" w:hint="eastAsia"/>
          <w:kern w:val="0"/>
          <w:szCs w:val="21"/>
        </w:rPr>
        <w:t>性人员</w:t>
      </w:r>
      <w:proofErr w:type="gramEnd"/>
      <w:r>
        <w:rPr>
          <w:rFonts w:ascii="宋体" w:hAnsi="宋体" w:cs="宋体"/>
          <w:kern w:val="0"/>
          <w:szCs w:val="21"/>
        </w:rPr>
        <w:t>密度较高的空间或区域，如</w:t>
      </w:r>
      <w:r>
        <w:rPr>
          <w:rFonts w:ascii="宋体" w:hAnsi="宋体" w:cs="宋体" w:hint="eastAsia"/>
          <w:kern w:val="0"/>
          <w:szCs w:val="21"/>
        </w:rPr>
        <w:t>会议室</w:t>
      </w:r>
      <w:r>
        <w:rPr>
          <w:rFonts w:ascii="宋体" w:hAnsi="宋体" w:cs="宋体"/>
          <w:kern w:val="0"/>
          <w:szCs w:val="21"/>
        </w:rPr>
        <w:t>；以及人员经常停留的空间或区域，如办公室</w:t>
      </w:r>
      <w:r>
        <w:rPr>
          <w:rFonts w:ascii="宋体" w:hAnsi="宋体" w:cs="宋体" w:hint="eastAsia"/>
          <w:kern w:val="0"/>
          <w:szCs w:val="21"/>
        </w:rPr>
        <w:t>）</w:t>
      </w:r>
      <w:r w:rsidRPr="00904057">
        <w:rPr>
          <w:rFonts w:ascii="宋体" w:hAnsi="宋体" w:cs="宋体"/>
          <w:kern w:val="0"/>
          <w:szCs w:val="21"/>
        </w:rPr>
        <w:t>采取的空气处理措施，包括过滤装置、空气净化装置等</w:t>
      </w:r>
      <w:r w:rsidRPr="00C5373F"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 w:rsidRPr="00C5373F">
        <w:rPr>
          <w:rFonts w:ascii="宋体" w:hAnsi="宋体" w:cs="宋体" w:hint="eastAsia"/>
          <w:kern w:val="0"/>
          <w:szCs w:val="21"/>
        </w:rPr>
        <w:t>00字以内）</w:t>
      </w:r>
      <w:r w:rsidRPr="00904057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A375DF" w:rsidRPr="00904057" w:rsidTr="009D46BE">
        <w:trPr>
          <w:trHeight w:val="1255"/>
        </w:trPr>
        <w:tc>
          <w:tcPr>
            <w:tcW w:w="8506" w:type="dxa"/>
          </w:tcPr>
          <w:p w:rsidR="00A375DF" w:rsidRPr="00904057" w:rsidRDefault="00A375DF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A375DF" w:rsidRPr="00904057" w:rsidRDefault="00A375DF" w:rsidP="00A375DF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A375DF" w:rsidRPr="00904057" w:rsidRDefault="00A375DF" w:rsidP="00A375D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904057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A375DF" w:rsidRPr="00904057" w:rsidRDefault="00A375DF" w:rsidP="00A375DF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A375DF" w:rsidRPr="00904057" w:rsidRDefault="00A375DF" w:rsidP="00A375D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904057">
        <w:rPr>
          <w:rFonts w:ascii="宋体" w:hAnsi="宋体" w:cs="宋体" w:hint="eastAsia"/>
          <w:kern w:val="0"/>
          <w:szCs w:val="21"/>
        </w:rPr>
        <w:t>暖通专业</w:t>
      </w:r>
      <w:r w:rsidRPr="00904057">
        <w:rPr>
          <w:rFonts w:ascii="宋体" w:hAnsi="宋体" w:cs="宋体"/>
          <w:kern w:val="0"/>
          <w:szCs w:val="21"/>
        </w:rPr>
        <w:t>施工图</w:t>
      </w:r>
      <w:r w:rsidRPr="00904057">
        <w:rPr>
          <w:rFonts w:ascii="宋体" w:hAnsi="宋体" w:cs="宋体" w:hint="eastAsia"/>
          <w:kern w:val="0"/>
          <w:szCs w:val="21"/>
        </w:rPr>
        <w:t>及设计说明；</w:t>
      </w:r>
    </w:p>
    <w:p w:rsidR="00A375DF" w:rsidRPr="00904057" w:rsidRDefault="00A375DF" w:rsidP="00A375D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904057">
        <w:rPr>
          <w:rFonts w:ascii="宋体" w:hAnsi="宋体" w:cs="宋体" w:hint="eastAsia"/>
          <w:kern w:val="0"/>
          <w:szCs w:val="21"/>
        </w:rPr>
        <w:t>空气处理</w:t>
      </w:r>
      <w:r w:rsidRPr="00904057">
        <w:rPr>
          <w:rFonts w:ascii="宋体" w:hAnsi="宋体" w:cs="宋体"/>
          <w:kern w:val="0"/>
          <w:szCs w:val="21"/>
        </w:rPr>
        <w:t>措施报告；</w:t>
      </w:r>
    </w:p>
    <w:p w:rsidR="00A375DF" w:rsidRPr="00904057" w:rsidRDefault="00A375DF" w:rsidP="00A375D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904057">
        <w:rPr>
          <w:rFonts w:ascii="宋体" w:hAnsi="宋体" w:cs="宋体" w:hint="eastAsia"/>
          <w:kern w:val="0"/>
          <w:szCs w:val="21"/>
        </w:rPr>
        <w:t>空气过滤设施</w:t>
      </w:r>
      <w:r w:rsidRPr="00904057">
        <w:rPr>
          <w:rFonts w:ascii="宋体" w:hAnsi="宋体" w:cs="宋体"/>
          <w:kern w:val="0"/>
          <w:szCs w:val="21"/>
        </w:rPr>
        <w:t>的产品说明</w:t>
      </w:r>
      <w:r w:rsidRPr="00904057">
        <w:rPr>
          <w:rFonts w:ascii="宋体" w:hAnsi="宋体" w:cs="宋体" w:hint="eastAsia"/>
          <w:kern w:val="0"/>
          <w:szCs w:val="21"/>
        </w:rPr>
        <w:t>。</w:t>
      </w:r>
    </w:p>
    <w:p w:rsidR="00A375DF" w:rsidRPr="00904057" w:rsidRDefault="00A375DF" w:rsidP="00A375DF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904057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A375DF" w:rsidRPr="00904057" w:rsidTr="009D46BE">
        <w:trPr>
          <w:trHeight w:val="1236"/>
        </w:trPr>
        <w:tc>
          <w:tcPr>
            <w:tcW w:w="8506" w:type="dxa"/>
          </w:tcPr>
          <w:p w:rsidR="00A375DF" w:rsidRPr="00904057" w:rsidRDefault="00A375DF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A375D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CC7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5DF"/>
    <w:rsid w:val="00A3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75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375D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375D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375D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375D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2016-03-22T03:23:00Z</dcterms:created>
  <dcterms:modified xsi:type="dcterms:W3CDTF">2016-03-22T03:23:00Z</dcterms:modified>
</cp:coreProperties>
</file>