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D5C" w:rsidRDefault="00776D5C" w:rsidP="00776D5C">
      <w:pPr>
        <w:pStyle w:val="3"/>
      </w:pPr>
      <w:smartTag w:uri="urn:schemas-microsoft-com:office:smarttags" w:element="chsdate">
        <w:smartTagPr>
          <w:attr w:name="IsROCDate" w:val="False"/>
          <w:attr w:name="IsLunarDate" w:val="False"/>
          <w:attr w:name="Day" w:val="30"/>
          <w:attr w:name="Month" w:val="12"/>
          <w:attr w:name="Year" w:val="1899"/>
        </w:smartTagPr>
        <w:r>
          <w:t>4.2.12</w:t>
        </w:r>
      </w:smartTag>
      <w:r>
        <w:t xml:space="preserve"> </w:t>
      </w:r>
      <w:r>
        <w:rPr>
          <w:rFonts w:hint="eastAsia"/>
        </w:rPr>
        <w:t>结合现状地形地貌进行场地设计与建筑布局，保护场地内原有的自然水域、湿地和植被，采取表层土利用等生态补偿措施。</w:t>
      </w:r>
      <w:r w:rsidRPr="00443414">
        <w:rPr>
          <w:rFonts w:hint="eastAsia"/>
        </w:rPr>
        <w:t>（总分</w:t>
      </w:r>
      <w:r>
        <w:t>3</w:t>
      </w:r>
      <w:r w:rsidRPr="00443414">
        <w:rPr>
          <w:rFonts w:hint="eastAsia"/>
        </w:rPr>
        <w:t>分）</w:t>
      </w:r>
    </w:p>
    <w:p w:rsidR="00776D5C" w:rsidRDefault="00776D5C" w:rsidP="00776D5C"/>
    <w:p w:rsidR="00776D5C" w:rsidRDefault="00776D5C" w:rsidP="00776D5C">
      <w:pPr>
        <w:numPr>
          <w:ilvl w:val="0"/>
          <w:numId w:val="1"/>
        </w:numPr>
        <w:spacing w:line="288" w:lineRule="auto"/>
        <w:rPr>
          <w:b/>
          <w:bCs/>
          <w:lang w:val="zh-CN"/>
        </w:rPr>
      </w:pPr>
      <w:r>
        <w:rPr>
          <w:rFonts w:hint="eastAsia"/>
          <w:b/>
          <w:bCs/>
          <w:lang w:val="zh-CN"/>
        </w:rPr>
        <w:t>得分自评</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2126"/>
        <w:gridCol w:w="1984"/>
      </w:tblGrid>
      <w:tr w:rsidR="00776D5C" w:rsidTr="00E15EF3">
        <w:tc>
          <w:tcPr>
            <w:tcW w:w="4503" w:type="dxa"/>
          </w:tcPr>
          <w:p w:rsidR="00776D5C" w:rsidRDefault="00776D5C" w:rsidP="00E15EF3">
            <w:pPr>
              <w:jc w:val="center"/>
              <w:rPr>
                <w:b/>
                <w:bCs/>
                <w:lang w:val="zh-CN"/>
              </w:rPr>
            </w:pPr>
            <w:r>
              <w:rPr>
                <w:rFonts w:hint="eastAsia"/>
                <w:b/>
                <w:bCs/>
                <w:lang w:val="zh-CN"/>
              </w:rPr>
              <w:t>评价内容</w:t>
            </w:r>
          </w:p>
        </w:tc>
        <w:tc>
          <w:tcPr>
            <w:tcW w:w="2126" w:type="dxa"/>
          </w:tcPr>
          <w:p w:rsidR="00776D5C" w:rsidRDefault="00776D5C" w:rsidP="00E15EF3">
            <w:pPr>
              <w:jc w:val="center"/>
              <w:rPr>
                <w:b/>
                <w:bCs/>
                <w:lang w:val="zh-CN"/>
              </w:rPr>
            </w:pPr>
            <w:r>
              <w:rPr>
                <w:rFonts w:hint="eastAsia"/>
                <w:b/>
                <w:bCs/>
                <w:lang w:val="zh-CN"/>
              </w:rPr>
              <w:t>评价分值（分）</w:t>
            </w:r>
          </w:p>
        </w:tc>
        <w:tc>
          <w:tcPr>
            <w:tcW w:w="1984" w:type="dxa"/>
          </w:tcPr>
          <w:p w:rsidR="00776D5C" w:rsidRDefault="00776D5C" w:rsidP="00E15EF3">
            <w:pPr>
              <w:jc w:val="center"/>
              <w:rPr>
                <w:b/>
                <w:bCs/>
                <w:lang w:val="zh-CN"/>
              </w:rPr>
            </w:pPr>
            <w:r>
              <w:rPr>
                <w:rFonts w:hint="eastAsia"/>
                <w:b/>
                <w:bCs/>
                <w:lang w:val="zh-CN"/>
              </w:rPr>
              <w:t>自评得分（分）</w:t>
            </w:r>
          </w:p>
        </w:tc>
      </w:tr>
      <w:tr w:rsidR="00776D5C" w:rsidTr="00E15EF3">
        <w:tc>
          <w:tcPr>
            <w:tcW w:w="4503" w:type="dxa"/>
            <w:vAlign w:val="center"/>
          </w:tcPr>
          <w:p w:rsidR="00776D5C" w:rsidRDefault="00776D5C" w:rsidP="00E15EF3">
            <w:pPr>
              <w:jc w:val="left"/>
              <w:rPr>
                <w:b/>
                <w:bCs/>
                <w:lang w:val="zh-CN"/>
              </w:rPr>
            </w:pPr>
            <w:r>
              <w:rPr>
                <w:rFonts w:hint="eastAsia"/>
                <w:kern w:val="0"/>
              </w:rPr>
              <w:t>结合场地情况采取生态补偿措施</w:t>
            </w:r>
          </w:p>
        </w:tc>
        <w:tc>
          <w:tcPr>
            <w:tcW w:w="2126" w:type="dxa"/>
            <w:vAlign w:val="center"/>
          </w:tcPr>
          <w:p w:rsidR="00776D5C" w:rsidRDefault="00776D5C" w:rsidP="00E15EF3">
            <w:pPr>
              <w:jc w:val="center"/>
              <w:rPr>
                <w:bCs/>
                <w:lang w:val="zh-CN"/>
              </w:rPr>
            </w:pPr>
            <w:r>
              <w:rPr>
                <w:bCs/>
                <w:lang w:val="zh-CN"/>
              </w:rPr>
              <w:t>3</w:t>
            </w:r>
          </w:p>
        </w:tc>
        <w:tc>
          <w:tcPr>
            <w:tcW w:w="1984" w:type="dxa"/>
            <w:vAlign w:val="center"/>
          </w:tcPr>
          <w:p w:rsidR="00776D5C" w:rsidRPr="00A861EB" w:rsidRDefault="00776D5C" w:rsidP="00E15EF3">
            <w:pPr>
              <w:jc w:val="center"/>
              <w:rPr>
                <w:bCs/>
                <w:lang w:val="zh-CN"/>
              </w:rPr>
            </w:pPr>
          </w:p>
        </w:tc>
      </w:tr>
      <w:tr w:rsidR="00776D5C" w:rsidTr="00E15EF3">
        <w:tc>
          <w:tcPr>
            <w:tcW w:w="4503" w:type="dxa"/>
            <w:vAlign w:val="center"/>
          </w:tcPr>
          <w:p w:rsidR="00776D5C" w:rsidRDefault="00776D5C" w:rsidP="00E15EF3">
            <w:pPr>
              <w:jc w:val="center"/>
              <w:rPr>
                <w:kern w:val="0"/>
              </w:rPr>
            </w:pPr>
            <w:r>
              <w:rPr>
                <w:rFonts w:hint="eastAsia"/>
                <w:kern w:val="0"/>
              </w:rPr>
              <w:t>合计</w:t>
            </w:r>
          </w:p>
        </w:tc>
        <w:tc>
          <w:tcPr>
            <w:tcW w:w="2126" w:type="dxa"/>
            <w:vAlign w:val="center"/>
          </w:tcPr>
          <w:p w:rsidR="00776D5C" w:rsidRDefault="00776D5C" w:rsidP="00E15EF3">
            <w:pPr>
              <w:jc w:val="center"/>
              <w:rPr>
                <w:bCs/>
              </w:rPr>
            </w:pPr>
            <w:r>
              <w:rPr>
                <w:bCs/>
              </w:rPr>
              <w:t>3</w:t>
            </w:r>
          </w:p>
        </w:tc>
        <w:tc>
          <w:tcPr>
            <w:tcW w:w="1984" w:type="dxa"/>
            <w:vAlign w:val="center"/>
          </w:tcPr>
          <w:p w:rsidR="00776D5C" w:rsidRPr="00A861EB" w:rsidRDefault="00776D5C" w:rsidP="00E15EF3">
            <w:pPr>
              <w:jc w:val="center"/>
              <w:rPr>
                <w:bCs/>
                <w:lang w:val="zh-CN"/>
              </w:rPr>
            </w:pPr>
          </w:p>
        </w:tc>
      </w:tr>
    </w:tbl>
    <w:p w:rsidR="00776D5C" w:rsidRDefault="00776D5C" w:rsidP="00776D5C">
      <w:pPr>
        <w:spacing w:line="288" w:lineRule="auto"/>
        <w:rPr>
          <w:b/>
          <w:bCs/>
          <w:lang w:val="zh-CN"/>
        </w:rPr>
      </w:pPr>
    </w:p>
    <w:p w:rsidR="00776D5C" w:rsidRDefault="00776D5C" w:rsidP="00776D5C">
      <w:pPr>
        <w:numPr>
          <w:ilvl w:val="0"/>
          <w:numId w:val="1"/>
        </w:numPr>
        <w:spacing w:line="288" w:lineRule="auto"/>
        <w:rPr>
          <w:b/>
          <w:bCs/>
          <w:lang w:val="zh-CN"/>
        </w:rPr>
      </w:pPr>
      <w:r>
        <w:rPr>
          <w:rFonts w:hint="eastAsia"/>
          <w:b/>
          <w:bCs/>
          <w:lang w:val="zh-CN"/>
        </w:rPr>
        <w:t>评价要点</w:t>
      </w:r>
    </w:p>
    <w:p w:rsidR="00776D5C" w:rsidRDefault="00776D5C" w:rsidP="00776D5C">
      <w:pPr>
        <w:pStyle w:val="a3"/>
        <w:spacing w:line="288" w:lineRule="auto"/>
        <w:outlineLvl w:val="9"/>
        <w:rPr>
          <w:sz w:val="21"/>
          <w:szCs w:val="21"/>
        </w:rPr>
      </w:pPr>
      <w:r>
        <w:rPr>
          <w:rFonts w:hint="eastAsia"/>
          <w:sz w:val="21"/>
          <w:szCs w:val="21"/>
        </w:rPr>
        <w:t>项目场地内是否有自然水域：</w:t>
      </w:r>
      <w:r>
        <w:rPr>
          <w:rFonts w:ascii="宋体" w:hint="eastAsia"/>
          <w:b/>
          <w:bCs/>
          <w:sz w:val="21"/>
          <w:szCs w:val="21"/>
          <w:lang w:val="zh-CN"/>
        </w:rPr>
        <w:t>□</w:t>
      </w:r>
      <w:r>
        <w:rPr>
          <w:rFonts w:hint="eastAsia"/>
          <w:sz w:val="21"/>
          <w:szCs w:val="21"/>
        </w:rPr>
        <w:t>是、</w:t>
      </w:r>
      <w:r>
        <w:rPr>
          <w:rFonts w:ascii="宋体" w:hint="eastAsia"/>
          <w:b/>
          <w:bCs/>
          <w:szCs w:val="21"/>
          <w:lang w:val="zh-CN"/>
        </w:rPr>
        <w:t>□</w:t>
      </w:r>
      <w:r>
        <w:rPr>
          <w:rFonts w:hint="eastAsia"/>
          <w:sz w:val="21"/>
          <w:szCs w:val="21"/>
        </w:rPr>
        <w:t>否，建设过程中是否被改造：</w:t>
      </w:r>
      <w:r>
        <w:rPr>
          <w:rFonts w:ascii="宋体" w:hint="eastAsia"/>
          <w:b/>
          <w:bCs/>
          <w:sz w:val="21"/>
          <w:szCs w:val="21"/>
          <w:lang w:val="zh-CN"/>
        </w:rPr>
        <w:t>□</w:t>
      </w:r>
      <w:r>
        <w:rPr>
          <w:rFonts w:hint="eastAsia"/>
          <w:sz w:val="21"/>
          <w:szCs w:val="21"/>
        </w:rPr>
        <w:t>是、</w:t>
      </w:r>
      <w:r>
        <w:rPr>
          <w:rFonts w:ascii="宋体" w:hint="eastAsia"/>
          <w:b/>
          <w:bCs/>
          <w:sz w:val="21"/>
          <w:szCs w:val="21"/>
          <w:lang w:val="zh-CN"/>
        </w:rPr>
        <w:t>□</w:t>
      </w:r>
      <w:r>
        <w:rPr>
          <w:rFonts w:hint="eastAsia"/>
          <w:sz w:val="21"/>
          <w:szCs w:val="21"/>
        </w:rPr>
        <w:t>否；</w:t>
      </w:r>
    </w:p>
    <w:p w:rsidR="00776D5C" w:rsidRDefault="00776D5C" w:rsidP="00776D5C">
      <w:pPr>
        <w:pStyle w:val="a3"/>
        <w:spacing w:line="288" w:lineRule="auto"/>
        <w:outlineLvl w:val="9"/>
        <w:rPr>
          <w:sz w:val="21"/>
          <w:szCs w:val="21"/>
        </w:rPr>
      </w:pPr>
      <w:r>
        <w:rPr>
          <w:rFonts w:hint="eastAsia"/>
          <w:sz w:val="21"/>
          <w:szCs w:val="21"/>
        </w:rPr>
        <w:t>项目场地内是否有湿地：</w:t>
      </w:r>
      <w:r>
        <w:rPr>
          <w:rFonts w:ascii="宋体" w:hint="eastAsia"/>
          <w:b/>
          <w:bCs/>
          <w:sz w:val="21"/>
          <w:szCs w:val="21"/>
          <w:lang w:val="zh-CN"/>
        </w:rPr>
        <w:t>□</w:t>
      </w:r>
      <w:r>
        <w:rPr>
          <w:rFonts w:hint="eastAsia"/>
          <w:sz w:val="21"/>
          <w:szCs w:val="21"/>
        </w:rPr>
        <w:t>是、</w:t>
      </w:r>
      <w:r>
        <w:rPr>
          <w:rFonts w:ascii="宋体" w:hint="eastAsia"/>
          <w:b/>
          <w:bCs/>
          <w:szCs w:val="21"/>
          <w:lang w:val="zh-CN"/>
        </w:rPr>
        <w:t>□</w:t>
      </w:r>
      <w:r>
        <w:rPr>
          <w:rFonts w:hint="eastAsia"/>
          <w:sz w:val="21"/>
          <w:szCs w:val="21"/>
        </w:rPr>
        <w:t>否，建设过程中是否被改造：</w:t>
      </w:r>
      <w:r>
        <w:rPr>
          <w:rFonts w:ascii="宋体" w:hint="eastAsia"/>
          <w:b/>
          <w:bCs/>
          <w:sz w:val="21"/>
          <w:szCs w:val="21"/>
          <w:lang w:val="zh-CN"/>
        </w:rPr>
        <w:t>□</w:t>
      </w:r>
      <w:r>
        <w:rPr>
          <w:rFonts w:hint="eastAsia"/>
          <w:sz w:val="21"/>
          <w:szCs w:val="21"/>
        </w:rPr>
        <w:t>是、</w:t>
      </w:r>
      <w:r>
        <w:rPr>
          <w:rFonts w:ascii="宋体" w:hint="eastAsia"/>
          <w:b/>
          <w:bCs/>
          <w:sz w:val="21"/>
          <w:szCs w:val="21"/>
          <w:lang w:val="zh-CN"/>
        </w:rPr>
        <w:t>□</w:t>
      </w:r>
      <w:r>
        <w:rPr>
          <w:rFonts w:hint="eastAsia"/>
          <w:sz w:val="21"/>
          <w:szCs w:val="21"/>
        </w:rPr>
        <w:t>否；</w:t>
      </w:r>
    </w:p>
    <w:p w:rsidR="00776D5C" w:rsidRDefault="00776D5C" w:rsidP="00776D5C">
      <w:pPr>
        <w:pStyle w:val="a3"/>
        <w:spacing w:line="288" w:lineRule="auto"/>
        <w:outlineLvl w:val="9"/>
        <w:rPr>
          <w:sz w:val="21"/>
          <w:szCs w:val="21"/>
        </w:rPr>
      </w:pPr>
      <w:r>
        <w:rPr>
          <w:rFonts w:hint="eastAsia"/>
          <w:sz w:val="21"/>
          <w:szCs w:val="21"/>
        </w:rPr>
        <w:t>项目场地内是否有植被：</w:t>
      </w:r>
      <w:r>
        <w:rPr>
          <w:rFonts w:ascii="宋体" w:hint="eastAsia"/>
          <w:b/>
          <w:bCs/>
          <w:sz w:val="21"/>
          <w:szCs w:val="21"/>
          <w:lang w:val="zh-CN"/>
        </w:rPr>
        <w:t>□</w:t>
      </w:r>
      <w:r>
        <w:rPr>
          <w:rFonts w:hint="eastAsia"/>
          <w:sz w:val="21"/>
          <w:szCs w:val="21"/>
        </w:rPr>
        <w:t>是、</w:t>
      </w:r>
      <w:r>
        <w:rPr>
          <w:rFonts w:ascii="宋体" w:hint="eastAsia"/>
          <w:b/>
          <w:bCs/>
          <w:szCs w:val="21"/>
          <w:lang w:val="zh-CN"/>
        </w:rPr>
        <w:t>□</w:t>
      </w:r>
      <w:r>
        <w:rPr>
          <w:rFonts w:hint="eastAsia"/>
          <w:sz w:val="21"/>
          <w:szCs w:val="21"/>
        </w:rPr>
        <w:t>否，建设过程中是否被改造：</w:t>
      </w:r>
      <w:r>
        <w:rPr>
          <w:rFonts w:ascii="宋体" w:hint="eastAsia"/>
          <w:b/>
          <w:bCs/>
          <w:sz w:val="21"/>
          <w:szCs w:val="21"/>
          <w:lang w:val="zh-CN"/>
        </w:rPr>
        <w:t>□</w:t>
      </w:r>
      <w:r>
        <w:rPr>
          <w:rFonts w:hint="eastAsia"/>
          <w:sz w:val="21"/>
          <w:szCs w:val="21"/>
        </w:rPr>
        <w:t>是、</w:t>
      </w:r>
      <w:r>
        <w:rPr>
          <w:rFonts w:ascii="宋体" w:hint="eastAsia"/>
          <w:b/>
          <w:bCs/>
          <w:sz w:val="21"/>
          <w:szCs w:val="21"/>
          <w:lang w:val="zh-CN"/>
        </w:rPr>
        <w:t>□</w:t>
      </w:r>
      <w:r>
        <w:rPr>
          <w:rFonts w:hint="eastAsia"/>
          <w:sz w:val="21"/>
          <w:szCs w:val="21"/>
        </w:rPr>
        <w:t>否；</w:t>
      </w:r>
    </w:p>
    <w:p w:rsidR="00776D5C" w:rsidRPr="00B75DA3" w:rsidRDefault="00776D5C" w:rsidP="00776D5C">
      <w:pPr>
        <w:pStyle w:val="a3"/>
        <w:spacing w:line="288" w:lineRule="auto"/>
        <w:outlineLvl w:val="9"/>
        <w:rPr>
          <w:rFonts w:ascii="宋体"/>
          <w:b/>
          <w:bCs/>
          <w:sz w:val="21"/>
          <w:szCs w:val="21"/>
          <w:u w:val="single"/>
          <w:lang w:val="zh-CN"/>
        </w:rPr>
      </w:pPr>
      <w:r w:rsidRPr="000E044C">
        <w:rPr>
          <w:rFonts w:ascii="宋体" w:hAnsi="宋体" w:hint="eastAsia"/>
          <w:bCs/>
          <w:sz w:val="21"/>
          <w:szCs w:val="21"/>
          <w:lang w:val="zh-CN"/>
        </w:rPr>
        <w:t>场地设计与建筑布局是否充分利用原有地形地貌：</w:t>
      </w:r>
      <w:r>
        <w:rPr>
          <w:rFonts w:ascii="宋体" w:hint="eastAsia"/>
          <w:b/>
          <w:bCs/>
          <w:szCs w:val="21"/>
          <w:lang w:val="zh-CN"/>
        </w:rPr>
        <w:t>□</w:t>
      </w:r>
      <w:r w:rsidRPr="006C483B">
        <w:rPr>
          <w:rFonts w:hint="eastAsia"/>
          <w:sz w:val="21"/>
          <w:szCs w:val="21"/>
        </w:rPr>
        <w:t>是</w:t>
      </w:r>
      <w:r>
        <w:rPr>
          <w:rFonts w:hint="eastAsia"/>
          <w:sz w:val="21"/>
          <w:szCs w:val="21"/>
        </w:rPr>
        <w:t>、</w:t>
      </w:r>
      <w:r w:rsidRPr="006436D1">
        <w:rPr>
          <w:rFonts w:ascii="宋体" w:hint="eastAsia"/>
          <w:b/>
          <w:bCs/>
          <w:sz w:val="21"/>
          <w:szCs w:val="21"/>
          <w:lang w:val="zh-CN"/>
        </w:rPr>
        <w:t>□</w:t>
      </w:r>
      <w:r w:rsidRPr="006C483B">
        <w:rPr>
          <w:rFonts w:hint="eastAsia"/>
          <w:sz w:val="21"/>
          <w:szCs w:val="21"/>
        </w:rPr>
        <w:t>否</w:t>
      </w:r>
    </w:p>
    <w:p w:rsidR="00776D5C" w:rsidRDefault="00776D5C" w:rsidP="00776D5C">
      <w:pPr>
        <w:pStyle w:val="a3"/>
        <w:spacing w:line="288" w:lineRule="auto"/>
        <w:outlineLvl w:val="9"/>
        <w:rPr>
          <w:sz w:val="21"/>
          <w:szCs w:val="21"/>
        </w:rPr>
      </w:pPr>
      <w:r>
        <w:rPr>
          <w:rFonts w:hint="eastAsia"/>
          <w:sz w:val="21"/>
          <w:szCs w:val="21"/>
        </w:rPr>
        <w:t>场地设计是否对原有的表层土进行保护利用：</w:t>
      </w:r>
      <w:r>
        <w:rPr>
          <w:rFonts w:ascii="宋体" w:hint="eastAsia"/>
          <w:b/>
          <w:bCs/>
          <w:szCs w:val="21"/>
          <w:lang w:val="zh-CN"/>
        </w:rPr>
        <w:t>□</w:t>
      </w:r>
      <w:r w:rsidRPr="006C483B">
        <w:rPr>
          <w:rFonts w:hint="eastAsia"/>
          <w:sz w:val="21"/>
          <w:szCs w:val="21"/>
        </w:rPr>
        <w:t>是</w:t>
      </w:r>
      <w:r>
        <w:rPr>
          <w:rFonts w:hint="eastAsia"/>
          <w:sz w:val="21"/>
          <w:szCs w:val="21"/>
        </w:rPr>
        <w:t>、</w:t>
      </w:r>
      <w:r w:rsidRPr="006436D1">
        <w:rPr>
          <w:rFonts w:ascii="宋体" w:hint="eastAsia"/>
          <w:b/>
          <w:bCs/>
          <w:sz w:val="21"/>
          <w:szCs w:val="21"/>
          <w:lang w:val="zh-CN"/>
        </w:rPr>
        <w:t>□</w:t>
      </w:r>
      <w:r w:rsidRPr="006C483B">
        <w:rPr>
          <w:rFonts w:hint="eastAsia"/>
          <w:sz w:val="21"/>
          <w:szCs w:val="21"/>
        </w:rPr>
        <w:t>否</w:t>
      </w:r>
    </w:p>
    <w:p w:rsidR="00776D5C" w:rsidRDefault="00776D5C" w:rsidP="00776D5C">
      <w:pPr>
        <w:pStyle w:val="a3"/>
        <w:spacing w:line="288" w:lineRule="auto"/>
        <w:outlineLvl w:val="9"/>
        <w:rPr>
          <w:sz w:val="21"/>
          <w:szCs w:val="21"/>
        </w:rPr>
      </w:pPr>
      <w:r>
        <w:rPr>
          <w:rFonts w:hint="eastAsia"/>
          <w:sz w:val="21"/>
          <w:szCs w:val="21"/>
        </w:rPr>
        <w:t>如对场地内原有的自然水域、湿地和植被进行了改造，简要说明工程结束后所采取的生态补偿措施（包括表层土的利用措施）。（</w:t>
      </w:r>
      <w:r>
        <w:rPr>
          <w:rFonts w:hint="eastAsia"/>
          <w:sz w:val="21"/>
          <w:szCs w:val="21"/>
        </w:rPr>
        <w:t>2</w:t>
      </w:r>
      <w:r>
        <w:rPr>
          <w:sz w:val="21"/>
          <w:szCs w:val="21"/>
        </w:rPr>
        <w:t>00</w:t>
      </w:r>
      <w:r>
        <w:rPr>
          <w:rFonts w:hint="eastAsia"/>
          <w:sz w:val="21"/>
          <w:szCs w:val="21"/>
        </w:rPr>
        <w:t>字以内）</w:t>
      </w:r>
    </w:p>
    <w:tbl>
      <w:tblPr>
        <w:tblW w:w="8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62"/>
      </w:tblGrid>
      <w:tr w:rsidR="00776D5C" w:rsidTr="00E15EF3">
        <w:trPr>
          <w:trHeight w:val="1134"/>
          <w:jc w:val="center"/>
        </w:trPr>
        <w:tc>
          <w:tcPr>
            <w:tcW w:w="8662" w:type="dxa"/>
          </w:tcPr>
          <w:p w:rsidR="00776D5C" w:rsidRDefault="00776D5C" w:rsidP="00E15EF3">
            <w:pPr>
              <w:pStyle w:val="Default"/>
              <w:spacing w:line="288" w:lineRule="auto"/>
              <w:ind w:firstLineChars="200" w:firstLine="422"/>
              <w:jc w:val="both"/>
              <w:rPr>
                <w:rFonts w:ascii="Times New Roman" w:eastAsia="黑体" w:cs="Times New Roman"/>
                <w:b/>
                <w:bCs/>
                <w:color w:val="auto"/>
                <w:kern w:val="2"/>
                <w:sz w:val="21"/>
                <w:szCs w:val="21"/>
              </w:rPr>
            </w:pPr>
          </w:p>
        </w:tc>
      </w:tr>
    </w:tbl>
    <w:p w:rsidR="00776D5C" w:rsidRDefault="00776D5C" w:rsidP="00776D5C">
      <w:pPr>
        <w:spacing w:line="288" w:lineRule="auto"/>
      </w:pPr>
    </w:p>
    <w:p w:rsidR="00776D5C" w:rsidRDefault="00776D5C" w:rsidP="00776D5C">
      <w:pPr>
        <w:numPr>
          <w:ilvl w:val="0"/>
          <w:numId w:val="1"/>
        </w:numPr>
        <w:spacing w:line="288" w:lineRule="auto"/>
        <w:rPr>
          <w:b/>
          <w:bCs/>
          <w:szCs w:val="21"/>
          <w:lang w:val="zh-CN"/>
        </w:rPr>
      </w:pPr>
      <w:r>
        <w:rPr>
          <w:rFonts w:hint="eastAsia"/>
          <w:b/>
          <w:bCs/>
          <w:szCs w:val="21"/>
          <w:lang w:val="zh-CN"/>
        </w:rPr>
        <w:t>证明材料</w:t>
      </w:r>
    </w:p>
    <w:p w:rsidR="00776D5C" w:rsidRDefault="00776D5C" w:rsidP="00776D5C">
      <w:pPr>
        <w:spacing w:line="288" w:lineRule="auto"/>
        <w:rPr>
          <w:b/>
          <w:bCs/>
          <w:lang w:val="zh-CN"/>
        </w:rPr>
      </w:pPr>
      <w:r>
        <w:rPr>
          <w:rFonts w:hint="eastAsia"/>
          <w:b/>
          <w:bCs/>
          <w:lang w:val="zh-CN"/>
        </w:rPr>
        <w:t>建议提交材料及要求：</w:t>
      </w:r>
    </w:p>
    <w:p w:rsidR="00776D5C" w:rsidRPr="00766D2F" w:rsidRDefault="00776D5C" w:rsidP="00776D5C">
      <w:pPr>
        <w:spacing w:line="288" w:lineRule="auto"/>
        <w:rPr>
          <w:szCs w:val="21"/>
        </w:rPr>
      </w:pPr>
      <w:r w:rsidRPr="00766D2F">
        <w:rPr>
          <w:szCs w:val="21"/>
        </w:rPr>
        <w:t>1</w:t>
      </w:r>
      <w:r w:rsidRPr="00766D2F">
        <w:rPr>
          <w:rFonts w:hint="eastAsia"/>
          <w:szCs w:val="21"/>
        </w:rPr>
        <w:t>、场地地形图：应体现场地开发前的原有地形地貌；</w:t>
      </w:r>
    </w:p>
    <w:p w:rsidR="00776D5C" w:rsidRPr="00766D2F" w:rsidRDefault="00776D5C" w:rsidP="00776D5C">
      <w:pPr>
        <w:spacing w:line="288" w:lineRule="auto"/>
        <w:rPr>
          <w:szCs w:val="21"/>
        </w:rPr>
      </w:pPr>
      <w:r w:rsidRPr="00766D2F">
        <w:rPr>
          <w:szCs w:val="21"/>
        </w:rPr>
        <w:t>2</w:t>
      </w:r>
      <w:r w:rsidRPr="00766D2F">
        <w:rPr>
          <w:rFonts w:hint="eastAsia"/>
          <w:szCs w:val="21"/>
        </w:rPr>
        <w:t>、环评报告：应介绍现场地开发前的原有地形地貌及场地开发对其影响和采取生态补偿措施介绍；</w:t>
      </w:r>
    </w:p>
    <w:p w:rsidR="00776D5C" w:rsidRPr="00766D2F" w:rsidRDefault="00776D5C" w:rsidP="00776D5C">
      <w:pPr>
        <w:spacing w:line="288" w:lineRule="auto"/>
        <w:rPr>
          <w:szCs w:val="21"/>
        </w:rPr>
      </w:pPr>
      <w:r w:rsidRPr="00766D2F">
        <w:rPr>
          <w:szCs w:val="21"/>
        </w:rPr>
        <w:t>3</w:t>
      </w:r>
      <w:r w:rsidRPr="00766D2F">
        <w:rPr>
          <w:rFonts w:hint="eastAsia"/>
          <w:szCs w:val="21"/>
        </w:rPr>
        <w:t>、生态补偿措施</w:t>
      </w:r>
      <w:r>
        <w:rPr>
          <w:rFonts w:hint="eastAsia"/>
          <w:szCs w:val="21"/>
        </w:rPr>
        <w:t>实施方案</w:t>
      </w:r>
      <w:r w:rsidRPr="00766D2F">
        <w:rPr>
          <w:rFonts w:hint="eastAsia"/>
          <w:szCs w:val="21"/>
        </w:rPr>
        <w:t>：应具体介绍项目采用生态补偿措施的具体方法及生态补偿后的效果</w:t>
      </w:r>
      <w:r>
        <w:rPr>
          <w:rFonts w:hint="eastAsia"/>
          <w:szCs w:val="21"/>
        </w:rPr>
        <w:t>；</w:t>
      </w:r>
    </w:p>
    <w:p w:rsidR="00776D5C" w:rsidRDefault="00776D5C" w:rsidP="00776D5C">
      <w:pPr>
        <w:spacing w:line="288" w:lineRule="auto"/>
        <w:rPr>
          <w:szCs w:val="21"/>
        </w:rPr>
      </w:pPr>
      <w:r w:rsidRPr="00766D2F">
        <w:rPr>
          <w:szCs w:val="21"/>
        </w:rPr>
        <w:t>4</w:t>
      </w:r>
      <w:r w:rsidRPr="00766D2F">
        <w:rPr>
          <w:rFonts w:hint="eastAsia"/>
          <w:szCs w:val="21"/>
        </w:rPr>
        <w:t>、表层土回收计划或方案</w:t>
      </w:r>
      <w:r>
        <w:rPr>
          <w:rFonts w:hint="eastAsia"/>
          <w:szCs w:val="21"/>
        </w:rPr>
        <w:t>。</w:t>
      </w:r>
    </w:p>
    <w:p w:rsidR="00776D5C" w:rsidRDefault="00776D5C" w:rsidP="00776D5C">
      <w:pPr>
        <w:spacing w:line="288" w:lineRule="auto"/>
        <w:rPr>
          <w:szCs w:val="21"/>
        </w:rPr>
      </w:pPr>
      <w:r w:rsidRPr="004351BF">
        <w:rPr>
          <w:rFonts w:hint="eastAsia"/>
          <w:b/>
          <w:szCs w:val="21"/>
        </w:rPr>
        <w:t>实际提交材料：</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45"/>
      </w:tblGrid>
      <w:tr w:rsidR="00776D5C" w:rsidTr="00E15EF3">
        <w:trPr>
          <w:trHeight w:val="1134"/>
          <w:jc w:val="center"/>
        </w:trPr>
        <w:tc>
          <w:tcPr>
            <w:tcW w:w="8545" w:type="dxa"/>
          </w:tcPr>
          <w:p w:rsidR="00776D5C" w:rsidRDefault="00776D5C" w:rsidP="00E15EF3">
            <w:pPr>
              <w:pStyle w:val="Default"/>
              <w:spacing w:line="288" w:lineRule="auto"/>
              <w:jc w:val="both"/>
              <w:rPr>
                <w:rFonts w:ascii="Times New Roman" w:cs="Times New Roman"/>
                <w:b/>
                <w:sz w:val="21"/>
                <w:szCs w:val="21"/>
              </w:rPr>
            </w:pPr>
          </w:p>
        </w:tc>
      </w:tr>
    </w:tbl>
    <w:p w:rsidR="005B48A8" w:rsidRDefault="005B48A8"/>
    <w:sectPr w:rsidR="005B48A8" w:rsidSect="005B48A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7576FE"/>
    <w:multiLevelType w:val="multilevel"/>
    <w:tmpl w:val="7C7576FE"/>
    <w:lvl w:ilvl="0">
      <w:start w:val="1"/>
      <w:numFmt w:val="decimal"/>
      <w:lvlText w:val="%1)"/>
      <w:lvlJc w:val="left"/>
      <w:pPr>
        <w:tabs>
          <w:tab w:val="left" w:pos="420"/>
        </w:tabs>
        <w:ind w:left="420" w:hanging="420"/>
      </w:pPr>
      <w:rPr>
        <w:b/>
        <w:bCs/>
        <w:lang w:val="en-US"/>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76D5C"/>
    <w:rsid w:val="005B48A8"/>
    <w:rsid w:val="006D2B9F"/>
    <w:rsid w:val="00776D5C"/>
    <w:rsid w:val="008A7F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D5C"/>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776D5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776D5C"/>
    <w:pPr>
      <w:snapToGrid w:val="0"/>
      <w:spacing w:before="120" w:after="120" w:line="240" w:lineRule="auto"/>
      <w:jc w:val="left"/>
      <w:outlineLvl w:val="2"/>
    </w:pPr>
    <w:rPr>
      <w:rFonts w:ascii="黑体" w:eastAsia="黑体" w:hAnsi="黑体"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776D5C"/>
    <w:rPr>
      <w:rFonts w:ascii="黑体" w:eastAsia="黑体" w:hAnsi="黑体" w:cs="Times New Roman"/>
      <w:b/>
      <w:bCs/>
      <w:sz w:val="24"/>
      <w:szCs w:val="32"/>
    </w:rPr>
  </w:style>
  <w:style w:type="paragraph" w:customStyle="1" w:styleId="a3">
    <w:name w:val="条文"/>
    <w:basedOn w:val="a"/>
    <w:link w:val="Char"/>
    <w:rsid w:val="00776D5C"/>
    <w:pPr>
      <w:spacing w:line="300" w:lineRule="auto"/>
      <w:outlineLvl w:val="2"/>
    </w:pPr>
    <w:rPr>
      <w:sz w:val="24"/>
    </w:rPr>
  </w:style>
  <w:style w:type="character" w:customStyle="1" w:styleId="Char">
    <w:name w:val="条文 Char"/>
    <w:link w:val="a3"/>
    <w:locked/>
    <w:rsid w:val="00776D5C"/>
    <w:rPr>
      <w:rFonts w:ascii="Times New Roman" w:eastAsia="宋体" w:hAnsi="Times New Roman" w:cs="Times New Roman"/>
      <w:sz w:val="24"/>
      <w:szCs w:val="24"/>
    </w:rPr>
  </w:style>
  <w:style w:type="paragraph" w:customStyle="1" w:styleId="Default">
    <w:name w:val="Default"/>
    <w:rsid w:val="00776D5C"/>
    <w:pPr>
      <w:widowControl w:val="0"/>
      <w:autoSpaceDE w:val="0"/>
      <w:autoSpaceDN w:val="0"/>
      <w:adjustRightInd w:val="0"/>
    </w:pPr>
    <w:rPr>
      <w:rFonts w:ascii="宋体" w:eastAsia="宋体" w:hAnsi="Times New Roman" w:cs="宋体"/>
      <w:color w:val="000000"/>
      <w:kern w:val="0"/>
      <w:sz w:val="24"/>
      <w:szCs w:val="24"/>
    </w:rPr>
  </w:style>
  <w:style w:type="character" w:customStyle="1" w:styleId="2Char">
    <w:name w:val="标题 2 Char"/>
    <w:basedOn w:val="a0"/>
    <w:link w:val="2"/>
    <w:uiPriority w:val="9"/>
    <w:semiHidden/>
    <w:rsid w:val="00776D5C"/>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436</Characters>
  <Application>Microsoft Office Word</Application>
  <DocSecurity>0</DocSecurity>
  <Lines>3</Lines>
  <Paragraphs>1</Paragraphs>
  <ScaleCrop>false</ScaleCrop>
  <Company/>
  <LinksUpToDate>false</LinksUpToDate>
  <CharactersWithSpaces>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p</cp:lastModifiedBy>
  <cp:revision>1</cp:revision>
  <dcterms:created xsi:type="dcterms:W3CDTF">2016-03-22T03:23:00Z</dcterms:created>
  <dcterms:modified xsi:type="dcterms:W3CDTF">2016-03-22T03:23:00Z</dcterms:modified>
</cp:coreProperties>
</file>