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1A" w:rsidRDefault="00C4301A" w:rsidP="00C4301A">
      <w:pPr>
        <w:pStyle w:val="3"/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3给水系统无超压出流现象。</w:t>
      </w:r>
      <w:r w:rsidRPr="000D5983">
        <w:rPr>
          <w:rFonts w:hint="eastAsia"/>
        </w:rPr>
        <w:t>（总分</w:t>
      </w:r>
      <w:r>
        <w:rPr>
          <w:rFonts w:hint="eastAsia"/>
        </w:rPr>
        <w:t>8</w:t>
      </w:r>
      <w:r w:rsidRPr="000D5983">
        <w:rPr>
          <w:rFonts w:hint="eastAsia"/>
        </w:rPr>
        <w:t>分）</w:t>
      </w:r>
    </w:p>
    <w:p w:rsidR="00C4301A" w:rsidRDefault="00C4301A" w:rsidP="00C4301A">
      <w:pPr>
        <w:spacing w:line="360" w:lineRule="auto"/>
        <w:rPr>
          <w:szCs w:val="21"/>
        </w:rPr>
      </w:pPr>
    </w:p>
    <w:p w:rsidR="00C4301A" w:rsidRDefault="00C4301A" w:rsidP="00C4301A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得分自评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2109"/>
        <w:gridCol w:w="1916"/>
      </w:tblGrid>
      <w:tr w:rsidR="00C4301A" w:rsidTr="00E15EF3">
        <w:trPr>
          <w:trHeight w:val="369"/>
        </w:trPr>
        <w:tc>
          <w:tcPr>
            <w:tcW w:w="5580" w:type="dxa"/>
          </w:tcPr>
          <w:p w:rsidR="00C4301A" w:rsidRDefault="00C4301A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2109" w:type="dxa"/>
          </w:tcPr>
          <w:p w:rsidR="00C4301A" w:rsidRDefault="00C4301A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1916" w:type="dxa"/>
          </w:tcPr>
          <w:p w:rsidR="00C4301A" w:rsidRDefault="00C4301A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C4301A" w:rsidTr="00E15EF3">
        <w:trPr>
          <w:trHeight w:val="354"/>
        </w:trPr>
        <w:tc>
          <w:tcPr>
            <w:tcW w:w="5580" w:type="dxa"/>
            <w:vAlign w:val="center"/>
          </w:tcPr>
          <w:p w:rsidR="00C4301A" w:rsidRDefault="00C4301A" w:rsidP="00E15EF3"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用水点供水压力不大于</w:t>
            </w:r>
            <w:r>
              <w:rPr>
                <w:kern w:val="0"/>
              </w:rPr>
              <w:t>0.30MPa</w:t>
            </w:r>
          </w:p>
        </w:tc>
        <w:tc>
          <w:tcPr>
            <w:tcW w:w="2109" w:type="dxa"/>
            <w:vAlign w:val="center"/>
          </w:tcPr>
          <w:p w:rsidR="00C4301A" w:rsidRDefault="00C4301A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1916" w:type="dxa"/>
            <w:vMerge w:val="restart"/>
            <w:vAlign w:val="center"/>
          </w:tcPr>
          <w:p w:rsidR="00C4301A" w:rsidRPr="007263CE" w:rsidRDefault="00C4301A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C4301A" w:rsidTr="00E15EF3">
        <w:trPr>
          <w:trHeight w:val="738"/>
        </w:trPr>
        <w:tc>
          <w:tcPr>
            <w:tcW w:w="5580" w:type="dxa"/>
            <w:vAlign w:val="center"/>
          </w:tcPr>
          <w:p w:rsidR="00C4301A" w:rsidRDefault="00C4301A" w:rsidP="00E15EF3"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用水点供水压力不大于</w:t>
            </w:r>
            <w:r>
              <w:rPr>
                <w:kern w:val="0"/>
              </w:rPr>
              <w:t>0.</w:t>
            </w: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0MPa</w:t>
            </w:r>
            <w:r>
              <w:rPr>
                <w:rFonts w:hint="eastAsia"/>
                <w:kern w:val="0"/>
              </w:rPr>
              <w:t>，</w:t>
            </w:r>
            <w:r>
              <w:rPr>
                <w:kern w:val="0"/>
              </w:rPr>
              <w:t>且不小于</w:t>
            </w:r>
            <w:r>
              <w:rPr>
                <w:rFonts w:hint="eastAsia"/>
                <w:kern w:val="0"/>
              </w:rPr>
              <w:t>用水器具要求的最低工作压</w:t>
            </w:r>
          </w:p>
        </w:tc>
        <w:tc>
          <w:tcPr>
            <w:tcW w:w="2109" w:type="dxa"/>
            <w:vAlign w:val="center"/>
          </w:tcPr>
          <w:p w:rsidR="00C4301A" w:rsidRDefault="00C4301A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8</w:t>
            </w:r>
          </w:p>
        </w:tc>
        <w:tc>
          <w:tcPr>
            <w:tcW w:w="1916" w:type="dxa"/>
            <w:vMerge/>
            <w:vAlign w:val="center"/>
          </w:tcPr>
          <w:p w:rsidR="00C4301A" w:rsidRPr="007263CE" w:rsidRDefault="00C4301A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C4301A" w:rsidTr="00E15EF3">
        <w:trPr>
          <w:trHeight w:val="369"/>
        </w:trPr>
        <w:tc>
          <w:tcPr>
            <w:tcW w:w="5580" w:type="dxa"/>
            <w:vAlign w:val="center"/>
          </w:tcPr>
          <w:p w:rsidR="00C4301A" w:rsidRDefault="00C4301A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2109" w:type="dxa"/>
            <w:vAlign w:val="center"/>
          </w:tcPr>
          <w:p w:rsidR="00C4301A" w:rsidRDefault="00C4301A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8</w:t>
            </w:r>
          </w:p>
        </w:tc>
        <w:tc>
          <w:tcPr>
            <w:tcW w:w="1916" w:type="dxa"/>
            <w:vAlign w:val="center"/>
          </w:tcPr>
          <w:p w:rsidR="00C4301A" w:rsidRPr="007263CE" w:rsidRDefault="00C4301A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C4301A" w:rsidRDefault="00C4301A" w:rsidP="00C4301A">
      <w:pPr>
        <w:spacing w:line="288" w:lineRule="auto"/>
        <w:rPr>
          <w:szCs w:val="21"/>
        </w:rPr>
      </w:pPr>
    </w:p>
    <w:p w:rsidR="00C4301A" w:rsidRDefault="00C4301A" w:rsidP="00C4301A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评价要点</w:t>
      </w:r>
    </w:p>
    <w:p w:rsidR="00C4301A" w:rsidRDefault="00C4301A" w:rsidP="00C4301A">
      <w:pPr>
        <w:spacing w:line="288" w:lineRule="auto"/>
      </w:pPr>
    </w:p>
    <w:tbl>
      <w:tblPr>
        <w:tblStyle w:val="20"/>
        <w:tblW w:w="0" w:type="auto"/>
        <w:tblLook w:val="04A0"/>
      </w:tblPr>
      <w:tblGrid>
        <w:gridCol w:w="1476"/>
        <w:gridCol w:w="2713"/>
        <w:gridCol w:w="4183"/>
      </w:tblGrid>
      <w:tr w:rsidR="00C4301A" w:rsidRPr="0047059B" w:rsidTr="00E15EF3">
        <w:tc>
          <w:tcPr>
            <w:tcW w:w="0" w:type="auto"/>
          </w:tcPr>
          <w:p w:rsidR="00C4301A" w:rsidRPr="0047059B" w:rsidRDefault="00C4301A" w:rsidP="00E15EF3">
            <w:r w:rsidRPr="0047059B">
              <w:rPr>
                <w:rFonts w:hint="eastAsia"/>
              </w:rPr>
              <w:t>用水器具名称</w:t>
            </w:r>
          </w:p>
        </w:tc>
        <w:tc>
          <w:tcPr>
            <w:tcW w:w="0" w:type="auto"/>
          </w:tcPr>
          <w:p w:rsidR="00C4301A" w:rsidRPr="0047059B" w:rsidRDefault="00C4301A" w:rsidP="00E15EF3">
            <w:r w:rsidRPr="0047059B">
              <w:rPr>
                <w:rFonts w:hint="eastAsia"/>
              </w:rPr>
              <w:t>器具最低工作压力（</w:t>
            </w:r>
            <w:proofErr w:type="spellStart"/>
            <w:r w:rsidRPr="0047059B">
              <w:rPr>
                <w:rFonts w:hint="eastAsia"/>
              </w:rPr>
              <w:t>MPa</w:t>
            </w:r>
            <w:proofErr w:type="spellEnd"/>
            <w:r w:rsidRPr="0047059B">
              <w:rPr>
                <w:rFonts w:hint="eastAsia"/>
              </w:rPr>
              <w:t>）</w:t>
            </w:r>
          </w:p>
        </w:tc>
        <w:tc>
          <w:tcPr>
            <w:tcW w:w="0" w:type="auto"/>
          </w:tcPr>
          <w:p w:rsidR="00C4301A" w:rsidRPr="0047059B" w:rsidRDefault="00C4301A" w:rsidP="00E15EF3">
            <w:r>
              <w:rPr>
                <w:rFonts w:hint="eastAsia"/>
              </w:rPr>
              <w:t>该类器具所在</w:t>
            </w:r>
            <w:r w:rsidRPr="0047059B">
              <w:rPr>
                <w:rFonts w:hint="eastAsia"/>
              </w:rPr>
              <w:t>用水点</w:t>
            </w:r>
            <w:r>
              <w:rPr>
                <w:rFonts w:hint="eastAsia"/>
              </w:rPr>
              <w:t>最大</w:t>
            </w:r>
            <w:r w:rsidRPr="0047059B">
              <w:rPr>
                <w:rFonts w:hint="eastAsia"/>
              </w:rPr>
              <w:t>供水压力（</w:t>
            </w:r>
            <w:proofErr w:type="spellStart"/>
            <w:r w:rsidRPr="0047059B">
              <w:rPr>
                <w:rFonts w:hint="eastAsia"/>
              </w:rPr>
              <w:t>MPa</w:t>
            </w:r>
            <w:proofErr w:type="spellEnd"/>
            <w:r w:rsidRPr="0047059B">
              <w:rPr>
                <w:rFonts w:hint="eastAsia"/>
              </w:rPr>
              <w:t>）</w:t>
            </w:r>
          </w:p>
        </w:tc>
      </w:tr>
      <w:tr w:rsidR="00C4301A" w:rsidRPr="0047059B" w:rsidTr="00E15EF3">
        <w:tc>
          <w:tcPr>
            <w:tcW w:w="0" w:type="auto"/>
          </w:tcPr>
          <w:p w:rsidR="00C4301A" w:rsidRPr="0047059B" w:rsidRDefault="00C4301A" w:rsidP="00E15EF3"/>
        </w:tc>
        <w:tc>
          <w:tcPr>
            <w:tcW w:w="0" w:type="auto"/>
          </w:tcPr>
          <w:p w:rsidR="00C4301A" w:rsidRPr="0047059B" w:rsidRDefault="00C4301A" w:rsidP="00E15EF3"/>
        </w:tc>
        <w:tc>
          <w:tcPr>
            <w:tcW w:w="0" w:type="auto"/>
          </w:tcPr>
          <w:p w:rsidR="00C4301A" w:rsidRPr="0047059B" w:rsidRDefault="00C4301A" w:rsidP="00E15EF3"/>
        </w:tc>
      </w:tr>
      <w:tr w:rsidR="00C4301A" w:rsidRPr="0047059B" w:rsidTr="00E15EF3">
        <w:tc>
          <w:tcPr>
            <w:tcW w:w="0" w:type="auto"/>
          </w:tcPr>
          <w:p w:rsidR="00C4301A" w:rsidRPr="0047059B" w:rsidRDefault="00C4301A" w:rsidP="00E15EF3"/>
        </w:tc>
        <w:tc>
          <w:tcPr>
            <w:tcW w:w="0" w:type="auto"/>
          </w:tcPr>
          <w:p w:rsidR="00C4301A" w:rsidRPr="0047059B" w:rsidRDefault="00C4301A" w:rsidP="00E15EF3"/>
        </w:tc>
        <w:tc>
          <w:tcPr>
            <w:tcW w:w="0" w:type="auto"/>
          </w:tcPr>
          <w:p w:rsidR="00C4301A" w:rsidRPr="0047059B" w:rsidRDefault="00C4301A" w:rsidP="00E15EF3"/>
        </w:tc>
      </w:tr>
      <w:tr w:rsidR="00C4301A" w:rsidRPr="0047059B" w:rsidTr="00E15EF3">
        <w:tc>
          <w:tcPr>
            <w:tcW w:w="0" w:type="auto"/>
          </w:tcPr>
          <w:p w:rsidR="00C4301A" w:rsidRPr="0047059B" w:rsidRDefault="00C4301A" w:rsidP="00E15EF3"/>
        </w:tc>
        <w:tc>
          <w:tcPr>
            <w:tcW w:w="0" w:type="auto"/>
          </w:tcPr>
          <w:p w:rsidR="00C4301A" w:rsidRPr="0047059B" w:rsidRDefault="00C4301A" w:rsidP="00E15EF3"/>
        </w:tc>
        <w:tc>
          <w:tcPr>
            <w:tcW w:w="0" w:type="auto"/>
          </w:tcPr>
          <w:p w:rsidR="00C4301A" w:rsidRPr="0047059B" w:rsidRDefault="00C4301A" w:rsidP="00E15EF3"/>
        </w:tc>
      </w:tr>
      <w:tr w:rsidR="00C4301A" w:rsidRPr="0047059B" w:rsidTr="00E15EF3">
        <w:tc>
          <w:tcPr>
            <w:tcW w:w="0" w:type="auto"/>
          </w:tcPr>
          <w:p w:rsidR="00C4301A" w:rsidRPr="0047059B" w:rsidRDefault="00C4301A" w:rsidP="00E15EF3"/>
        </w:tc>
        <w:tc>
          <w:tcPr>
            <w:tcW w:w="0" w:type="auto"/>
          </w:tcPr>
          <w:p w:rsidR="00C4301A" w:rsidRPr="0047059B" w:rsidRDefault="00C4301A" w:rsidP="00E15EF3"/>
        </w:tc>
        <w:tc>
          <w:tcPr>
            <w:tcW w:w="0" w:type="auto"/>
          </w:tcPr>
          <w:p w:rsidR="00C4301A" w:rsidRPr="0047059B" w:rsidRDefault="00C4301A" w:rsidP="00E15EF3"/>
        </w:tc>
      </w:tr>
    </w:tbl>
    <w:p w:rsidR="00C4301A" w:rsidRDefault="00C4301A" w:rsidP="00C4301A">
      <w:pPr>
        <w:spacing w:line="288" w:lineRule="auto"/>
      </w:pPr>
    </w:p>
    <w:p w:rsidR="00C4301A" w:rsidRDefault="00C4301A" w:rsidP="00C4301A">
      <w:pPr>
        <w:spacing w:line="288" w:lineRule="auto"/>
      </w:pPr>
      <w:r>
        <w:rPr>
          <w:rFonts w:hint="eastAsia"/>
          <w:szCs w:val="21"/>
          <w:lang w:val="zh-CN"/>
        </w:rPr>
        <w:t>简要说明市政供水压力、水系统压力分区、用水器具的水压要求以及避免超压出流现象的措施。（</w:t>
      </w:r>
      <w:r>
        <w:rPr>
          <w:rFonts w:hint="eastAsia"/>
          <w:szCs w:val="21"/>
          <w:lang w:val="zh-CN"/>
        </w:rPr>
        <w:t>1</w:t>
      </w:r>
      <w:r>
        <w:rPr>
          <w:szCs w:val="21"/>
          <w:lang w:val="zh-CN"/>
        </w:rPr>
        <w:t>00</w:t>
      </w:r>
      <w:r>
        <w:rPr>
          <w:rFonts w:hint="eastAsia"/>
          <w:szCs w:val="21"/>
          <w:lang w:val="zh-CN"/>
        </w:rPr>
        <w:t>字以内）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C4301A" w:rsidTr="00E15EF3">
        <w:trPr>
          <w:cantSplit/>
          <w:trHeight w:val="1179"/>
        </w:trPr>
        <w:tc>
          <w:tcPr>
            <w:tcW w:w="9606" w:type="dxa"/>
          </w:tcPr>
          <w:p w:rsidR="00C4301A" w:rsidRPr="00F659AE" w:rsidRDefault="00C4301A" w:rsidP="00E15EF3">
            <w:pPr>
              <w:spacing w:line="288" w:lineRule="auto"/>
              <w:ind w:firstLineChars="200" w:firstLine="420"/>
            </w:pPr>
          </w:p>
        </w:tc>
      </w:tr>
    </w:tbl>
    <w:p w:rsidR="00C4301A" w:rsidRDefault="00C4301A" w:rsidP="00C4301A">
      <w:pPr>
        <w:spacing w:line="360" w:lineRule="auto"/>
      </w:pPr>
    </w:p>
    <w:p w:rsidR="00C4301A" w:rsidRDefault="00C4301A" w:rsidP="00C4301A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证明材料</w:t>
      </w:r>
    </w:p>
    <w:p w:rsidR="00C4301A" w:rsidRDefault="00C4301A" w:rsidP="00C4301A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C4301A" w:rsidRDefault="00C4301A" w:rsidP="00C4301A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Calibri" w:cs="宋体"/>
          <w:kern w:val="0"/>
          <w:szCs w:val="21"/>
        </w:rPr>
      </w:pPr>
      <w:r w:rsidRPr="00DC6381">
        <w:rPr>
          <w:rFonts w:hint="eastAsia"/>
          <w:szCs w:val="21"/>
        </w:rPr>
        <w:t>给排水施工图（包括给排水设计施工说明、平面图、系统图等）</w:t>
      </w:r>
      <w:r>
        <w:rPr>
          <w:rFonts w:hint="eastAsia"/>
          <w:szCs w:val="21"/>
        </w:rPr>
        <w:t>；</w:t>
      </w:r>
    </w:p>
    <w:p w:rsidR="00C4301A" w:rsidRDefault="00C4301A" w:rsidP="00C4301A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Calibri" w:cs="宋体"/>
          <w:kern w:val="0"/>
          <w:szCs w:val="21"/>
        </w:rPr>
      </w:pPr>
      <w:r w:rsidRPr="00DC6381">
        <w:rPr>
          <w:rFonts w:hint="eastAsia"/>
          <w:szCs w:val="21"/>
        </w:rPr>
        <w:t>分区及减压设计计算书</w:t>
      </w:r>
      <w:r w:rsidRPr="00220DB4">
        <w:rPr>
          <w:rFonts w:hint="eastAsia"/>
          <w:szCs w:val="21"/>
        </w:rPr>
        <w:t>：应包括市政供水压力、建筑高度及层数、给水分区依据、供水设备选型、减压措施及相关计算等</w:t>
      </w:r>
      <w:r>
        <w:rPr>
          <w:rFonts w:ascii="宋体" w:hAnsi="Calibri" w:cs="宋体" w:hint="eastAsia"/>
          <w:kern w:val="0"/>
          <w:szCs w:val="21"/>
        </w:rPr>
        <w:t>。</w:t>
      </w:r>
    </w:p>
    <w:p w:rsidR="00C4301A" w:rsidRDefault="00C4301A" w:rsidP="00C4301A">
      <w:pPr>
        <w:spacing w:line="288" w:lineRule="auto"/>
        <w:rPr>
          <w:b/>
          <w:sz w:val="24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C4301A" w:rsidTr="00E15EF3">
        <w:trPr>
          <w:cantSplit/>
          <w:trHeight w:val="1665"/>
        </w:trPr>
        <w:tc>
          <w:tcPr>
            <w:tcW w:w="8677" w:type="dxa"/>
          </w:tcPr>
          <w:p w:rsidR="00C4301A" w:rsidRPr="003B042C" w:rsidRDefault="00C4301A" w:rsidP="00E15EF3">
            <w:pPr>
              <w:spacing w:line="288" w:lineRule="auto"/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7756A"/>
    <w:multiLevelType w:val="multilevel"/>
    <w:tmpl w:val="4EB7756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692CDE"/>
    <w:multiLevelType w:val="multilevel"/>
    <w:tmpl w:val="4F692CDE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301A"/>
    <w:rsid w:val="005B48A8"/>
    <w:rsid w:val="006D2B9F"/>
    <w:rsid w:val="008A7F9A"/>
    <w:rsid w:val="00C4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30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4301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C4301A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4301A"/>
    <w:pPr>
      <w:ind w:firstLineChars="200" w:firstLine="420"/>
    </w:pPr>
  </w:style>
  <w:style w:type="table" w:customStyle="1" w:styleId="20">
    <w:name w:val="普通表格2"/>
    <w:basedOn w:val="a1"/>
    <w:uiPriority w:val="99"/>
    <w:qFormat/>
    <w:rsid w:val="00C4301A"/>
    <w:pPr>
      <w:jc w:val="center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character" w:customStyle="1" w:styleId="2Char">
    <w:name w:val="标题 2 Char"/>
    <w:basedOn w:val="a0"/>
    <w:link w:val="2"/>
    <w:uiPriority w:val="9"/>
    <w:semiHidden/>
    <w:rsid w:val="00C430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C4301A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C4301A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2016-03-22T03:30:00Z</dcterms:created>
  <dcterms:modified xsi:type="dcterms:W3CDTF">2016-03-22T03:30:00Z</dcterms:modified>
</cp:coreProperties>
</file>