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77" w:rsidRDefault="00C96777" w:rsidP="00C96777">
      <w:pPr>
        <w:pStyle w:val="3"/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5公用浴室采取节水措施。</w:t>
      </w:r>
      <w:r w:rsidRPr="000D5983">
        <w:rPr>
          <w:rFonts w:hint="eastAsia"/>
        </w:rPr>
        <w:t>（总分</w:t>
      </w:r>
      <w:r>
        <w:rPr>
          <w:rFonts w:hint="eastAsia"/>
        </w:rPr>
        <w:t>4</w:t>
      </w:r>
      <w:r w:rsidRPr="000D5983">
        <w:rPr>
          <w:rFonts w:hint="eastAsia"/>
        </w:rPr>
        <w:t>分）</w:t>
      </w:r>
    </w:p>
    <w:p w:rsidR="00C96777" w:rsidRDefault="00C96777" w:rsidP="00C96777">
      <w:pPr>
        <w:spacing w:line="360" w:lineRule="auto"/>
        <w:rPr>
          <w:szCs w:val="21"/>
        </w:rPr>
      </w:pPr>
    </w:p>
    <w:p w:rsidR="00C96777" w:rsidRPr="004B3914" w:rsidRDefault="00C96777" w:rsidP="00C96777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得分自评</w:t>
      </w:r>
      <w:r>
        <w:rPr>
          <w:rFonts w:cs="宋体" w:hint="eastAsia"/>
          <w:lang w:val="zh-CN"/>
        </w:rPr>
        <w:t>（无公用浴室的建筑可不参评）</w:t>
      </w:r>
    </w:p>
    <w:p w:rsidR="00C96777" w:rsidRDefault="00C96777" w:rsidP="00C96777">
      <w:pPr>
        <w:pStyle w:val="1"/>
        <w:ind w:firstLineChars="0" w:firstLine="0"/>
        <w:jc w:val="left"/>
        <w:rPr>
          <w:b/>
        </w:rPr>
      </w:pPr>
      <w:r>
        <w:rPr>
          <w:rFonts w:eastAsia="仿宋_GB2312" w:cs="仿宋_GB2312" w:hint="eastAsia"/>
          <w:szCs w:val="21"/>
        </w:rPr>
        <w:t>□</w:t>
      </w:r>
      <w:r>
        <w:rPr>
          <w:rFonts w:hint="eastAsia"/>
          <w:b/>
        </w:rPr>
        <w:t>不参评，原因：</w:t>
      </w:r>
      <w:r>
        <w:rPr>
          <w:rFonts w:cs="宋体" w:hint="eastAsia"/>
          <w:u w:val="single"/>
        </w:rPr>
        <w:t xml:space="preserve">    </w:t>
      </w:r>
      <w:r>
        <w:rPr>
          <w:rFonts w:hint="eastAsia"/>
          <w:b/>
        </w:rPr>
        <w:t>。</w:t>
      </w: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1"/>
        <w:gridCol w:w="1871"/>
        <w:gridCol w:w="1872"/>
      </w:tblGrid>
      <w:tr w:rsidR="00C96777" w:rsidTr="00E15EF3">
        <w:tc>
          <w:tcPr>
            <w:tcW w:w="4951" w:type="dxa"/>
          </w:tcPr>
          <w:p w:rsidR="00C96777" w:rsidRDefault="00C96777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 w:rsidR="00C96777" w:rsidRDefault="00C96777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872" w:type="dxa"/>
          </w:tcPr>
          <w:p w:rsidR="00C96777" w:rsidRDefault="00C96777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C96777" w:rsidTr="00E15EF3">
        <w:tc>
          <w:tcPr>
            <w:tcW w:w="4951" w:type="dxa"/>
            <w:vAlign w:val="center"/>
          </w:tcPr>
          <w:p w:rsidR="00C96777" w:rsidRDefault="00C96777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采用带恒温控制和温度显示功能的冷热水混合淋浴器</w:t>
            </w:r>
          </w:p>
        </w:tc>
        <w:tc>
          <w:tcPr>
            <w:tcW w:w="1871" w:type="dxa"/>
            <w:vAlign w:val="center"/>
          </w:tcPr>
          <w:p w:rsidR="00C96777" w:rsidRDefault="00C96777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1872" w:type="dxa"/>
            <w:vAlign w:val="center"/>
          </w:tcPr>
          <w:p w:rsidR="00C96777" w:rsidRPr="007263CE" w:rsidRDefault="00C96777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C96777" w:rsidTr="00E15EF3">
        <w:tc>
          <w:tcPr>
            <w:tcW w:w="4951" w:type="dxa"/>
            <w:vAlign w:val="center"/>
          </w:tcPr>
          <w:p w:rsidR="00C96777" w:rsidRDefault="00C96777" w:rsidP="00E15EF3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设置用者付费的设施</w:t>
            </w:r>
          </w:p>
        </w:tc>
        <w:tc>
          <w:tcPr>
            <w:tcW w:w="1871" w:type="dxa"/>
            <w:vAlign w:val="center"/>
          </w:tcPr>
          <w:p w:rsidR="00C96777" w:rsidRDefault="00C96777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1872" w:type="dxa"/>
            <w:vAlign w:val="center"/>
          </w:tcPr>
          <w:p w:rsidR="00C96777" w:rsidRPr="007263CE" w:rsidRDefault="00C96777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C96777" w:rsidTr="00E15EF3">
        <w:tc>
          <w:tcPr>
            <w:tcW w:w="4951" w:type="dxa"/>
            <w:vAlign w:val="center"/>
          </w:tcPr>
          <w:p w:rsidR="00C96777" w:rsidRDefault="00C96777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71" w:type="dxa"/>
            <w:vAlign w:val="center"/>
          </w:tcPr>
          <w:p w:rsidR="00C96777" w:rsidRDefault="00C96777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4</w:t>
            </w:r>
          </w:p>
        </w:tc>
        <w:tc>
          <w:tcPr>
            <w:tcW w:w="1872" w:type="dxa"/>
            <w:vAlign w:val="center"/>
          </w:tcPr>
          <w:p w:rsidR="00C96777" w:rsidRPr="007263CE" w:rsidRDefault="00C96777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C96777" w:rsidRDefault="00C96777" w:rsidP="00C96777">
      <w:pPr>
        <w:spacing w:line="288" w:lineRule="auto"/>
        <w:rPr>
          <w:szCs w:val="21"/>
        </w:rPr>
      </w:pPr>
    </w:p>
    <w:p w:rsidR="00C96777" w:rsidRDefault="00C96777" w:rsidP="00C96777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评价要点</w:t>
      </w:r>
    </w:p>
    <w:p w:rsidR="00C96777" w:rsidRDefault="00C96777" w:rsidP="00C96777">
      <w:pPr>
        <w:spacing w:line="288" w:lineRule="auto"/>
      </w:pPr>
      <w:r>
        <w:rPr>
          <w:rFonts w:hint="eastAsia"/>
          <w:szCs w:val="21"/>
          <w:lang w:val="zh-CN"/>
        </w:rPr>
        <w:t>简要说明公共浴室采用的节水产品及付费设施的设置情况</w:t>
      </w:r>
      <w:r>
        <w:rPr>
          <w:rFonts w:hint="eastAsia"/>
          <w:szCs w:val="21"/>
        </w:rPr>
        <w:t>等</w:t>
      </w:r>
      <w:r>
        <w:rPr>
          <w:rFonts w:hint="eastAsia"/>
          <w:szCs w:val="21"/>
          <w:lang w:val="zh-CN"/>
        </w:rPr>
        <w:t>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C96777" w:rsidTr="00E15EF3">
        <w:trPr>
          <w:cantSplit/>
          <w:trHeight w:val="1179"/>
        </w:trPr>
        <w:tc>
          <w:tcPr>
            <w:tcW w:w="8677" w:type="dxa"/>
          </w:tcPr>
          <w:p w:rsidR="00C96777" w:rsidRDefault="00C96777" w:rsidP="00E15EF3">
            <w:pPr>
              <w:spacing w:line="288" w:lineRule="auto"/>
              <w:ind w:firstLineChars="200" w:firstLine="420"/>
              <w:rPr>
                <w:szCs w:val="21"/>
              </w:rPr>
            </w:pPr>
          </w:p>
        </w:tc>
      </w:tr>
    </w:tbl>
    <w:p w:rsidR="00C96777" w:rsidRDefault="00C96777" w:rsidP="00C96777">
      <w:pPr>
        <w:spacing w:line="360" w:lineRule="auto"/>
      </w:pPr>
    </w:p>
    <w:p w:rsidR="00C96777" w:rsidRDefault="00C96777" w:rsidP="00C96777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证明材料</w:t>
      </w:r>
    </w:p>
    <w:p w:rsidR="00C96777" w:rsidRDefault="00C96777" w:rsidP="00C96777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C96777" w:rsidRDefault="00C96777" w:rsidP="00C96777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给排水施工图（包括给排水设计施工说明、详图）；</w:t>
      </w:r>
    </w:p>
    <w:p w:rsidR="00C96777" w:rsidRDefault="00C96777" w:rsidP="00C96777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>
        <w:rPr>
          <w:rFonts w:cs="宋体" w:hint="eastAsia"/>
        </w:rPr>
        <w:t>浴室节水产品说明书或检测报告</w:t>
      </w:r>
      <w:r>
        <w:rPr>
          <w:rFonts w:hint="eastAsia"/>
          <w:szCs w:val="21"/>
        </w:rPr>
        <w:t>。</w:t>
      </w:r>
    </w:p>
    <w:p w:rsidR="00C96777" w:rsidRDefault="00C96777" w:rsidP="00C96777">
      <w:pPr>
        <w:spacing w:line="288" w:lineRule="auto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77"/>
      </w:tblGrid>
      <w:tr w:rsidR="00C96777" w:rsidTr="00E15EF3">
        <w:trPr>
          <w:cantSplit/>
          <w:trHeight w:val="1179"/>
        </w:trPr>
        <w:tc>
          <w:tcPr>
            <w:tcW w:w="8677" w:type="dxa"/>
          </w:tcPr>
          <w:p w:rsidR="00C96777" w:rsidRDefault="00C96777" w:rsidP="00E15EF3">
            <w:pPr>
              <w:spacing w:line="288" w:lineRule="auto"/>
              <w:rPr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B76B0"/>
    <w:multiLevelType w:val="multilevel"/>
    <w:tmpl w:val="33EB76B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B0789E"/>
    <w:multiLevelType w:val="multilevel"/>
    <w:tmpl w:val="5DB0789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6777"/>
    <w:rsid w:val="005B48A8"/>
    <w:rsid w:val="006D2B9F"/>
    <w:rsid w:val="008A7F9A"/>
    <w:rsid w:val="00C9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677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C9677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C9677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9677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C967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C96777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C96777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2016-03-22T03:46:00Z</dcterms:created>
  <dcterms:modified xsi:type="dcterms:W3CDTF">2016-03-22T03:46:00Z</dcterms:modified>
</cp:coreProperties>
</file>