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C23" w:rsidRPr="003D1B31" w:rsidRDefault="003B2C23" w:rsidP="003B2C23">
      <w:pPr>
        <w:pStyle w:val="3"/>
        <w:rPr>
          <w:szCs w:val="24"/>
        </w:rPr>
      </w:pPr>
      <w:r w:rsidRPr="003D1B31">
        <w:rPr>
          <w:rFonts w:hint="eastAsia"/>
        </w:rPr>
        <w:t>7</w:t>
      </w:r>
      <w:r w:rsidRPr="003D1B31">
        <w:t>.</w:t>
      </w:r>
      <w:r w:rsidRPr="003D1B31">
        <w:rPr>
          <w:rFonts w:hint="eastAsia"/>
        </w:rPr>
        <w:t>1</w:t>
      </w:r>
      <w:r w:rsidRPr="003D1B31">
        <w:t>.</w:t>
      </w:r>
      <w:r w:rsidRPr="003D1B31">
        <w:rPr>
          <w:rFonts w:hint="eastAsia"/>
        </w:rPr>
        <w:t>3建筑造型要素简约，且无大量装饰性构件。</w:t>
      </w:r>
    </w:p>
    <w:p w:rsidR="003B2C23" w:rsidRPr="0004127E" w:rsidRDefault="003B2C23" w:rsidP="003B2C23">
      <w:pPr>
        <w:spacing w:line="288" w:lineRule="auto"/>
        <w:rPr>
          <w:b/>
          <w:bCs/>
          <w:sz w:val="24"/>
        </w:rPr>
      </w:pPr>
    </w:p>
    <w:p w:rsidR="003B2C23" w:rsidRPr="0004127E" w:rsidRDefault="003B2C23" w:rsidP="003B2C23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达标</w:t>
      </w:r>
      <w:r w:rsidRPr="0004127E">
        <w:rPr>
          <w:rFonts w:cs="宋体" w:hint="eastAsia"/>
          <w:b/>
          <w:bCs/>
          <w:lang w:val="zh-CN"/>
        </w:rPr>
        <w:t>自评</w:t>
      </w:r>
    </w:p>
    <w:p w:rsidR="003B2C23" w:rsidRPr="00EE729D" w:rsidRDefault="003B2C23" w:rsidP="003B2C23">
      <w:pPr>
        <w:spacing w:line="360" w:lineRule="auto"/>
        <w:rPr>
          <w:b/>
          <w:bCs/>
          <w:lang w:val="zh-CN"/>
        </w:rPr>
      </w:pPr>
      <w:r>
        <w:rPr>
          <w:rFonts w:ascii="宋体" w:hAnsi="宋体"/>
          <w:b/>
          <w:bCs/>
          <w:lang w:val="zh-CN"/>
        </w:rPr>
        <w:t>□</w:t>
      </w:r>
      <w:r w:rsidRPr="00EE729D">
        <w:rPr>
          <w:rFonts w:hint="eastAsia"/>
          <w:lang w:val="zh-CN"/>
        </w:rPr>
        <w:t>达标；</w:t>
      </w:r>
      <w:r w:rsidRPr="00EE729D">
        <w:rPr>
          <w:rFonts w:hint="eastAsia"/>
          <w:b/>
          <w:lang w:val="zh-CN"/>
        </w:rPr>
        <w:t>□</w:t>
      </w:r>
      <w:r w:rsidRPr="00EE729D">
        <w:rPr>
          <w:rFonts w:hint="eastAsia"/>
          <w:lang w:val="zh-CN"/>
        </w:rPr>
        <w:t>不达标</w:t>
      </w:r>
    </w:p>
    <w:p w:rsidR="003B2C23" w:rsidRPr="00E550B6" w:rsidRDefault="003B2C23" w:rsidP="003B2C23">
      <w:pPr>
        <w:spacing w:line="360" w:lineRule="auto"/>
        <w:rPr>
          <w:b/>
          <w:bCs/>
          <w:lang w:val="zh-CN"/>
        </w:rPr>
      </w:pPr>
    </w:p>
    <w:p w:rsidR="003B2C23" w:rsidRPr="0004127E" w:rsidRDefault="003B2C23" w:rsidP="003B2C23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04127E">
        <w:rPr>
          <w:rFonts w:cs="宋体" w:hint="eastAsia"/>
          <w:b/>
          <w:bCs/>
          <w:lang w:val="zh-CN"/>
        </w:rPr>
        <w:t>评价要点</w:t>
      </w:r>
    </w:p>
    <w:p w:rsidR="003B2C23" w:rsidRPr="0004127E" w:rsidRDefault="003B2C23" w:rsidP="003B2C23">
      <w:pPr>
        <w:spacing w:line="288" w:lineRule="auto"/>
      </w:pPr>
      <w:r>
        <w:rPr>
          <w:rFonts w:cs="宋体" w:hint="eastAsia"/>
        </w:rPr>
        <w:t>1</w:t>
      </w:r>
      <w:r>
        <w:rPr>
          <w:rFonts w:cs="宋体" w:hint="eastAsia"/>
        </w:rPr>
        <w:t>、</w:t>
      </w:r>
      <w:r w:rsidRPr="0004127E">
        <w:rPr>
          <w:rFonts w:cs="宋体" w:hint="eastAsia"/>
        </w:rPr>
        <w:t>本项目是否使用了装饰性构件：</w:t>
      </w:r>
      <w:r w:rsidRPr="00E550B6">
        <w:rPr>
          <w:rFonts w:hint="eastAsia"/>
          <w:b/>
          <w:lang w:val="zh-CN"/>
        </w:rPr>
        <w:t>□</w:t>
      </w:r>
      <w:r w:rsidRPr="0004127E">
        <w:rPr>
          <w:rFonts w:cs="宋体" w:hint="eastAsia"/>
        </w:rPr>
        <w:t>是、</w:t>
      </w:r>
      <w:r>
        <w:rPr>
          <w:rFonts w:ascii="宋体" w:hAnsi="宋体"/>
          <w:b/>
          <w:bCs/>
          <w:lang w:val="zh-CN"/>
        </w:rPr>
        <w:t>□</w:t>
      </w:r>
      <w:r w:rsidRPr="0004127E">
        <w:rPr>
          <w:rFonts w:cs="宋体" w:hint="eastAsia"/>
        </w:rPr>
        <w:t>否</w:t>
      </w:r>
    </w:p>
    <w:p w:rsidR="003B2C23" w:rsidRPr="0004127E" w:rsidRDefault="003B2C23" w:rsidP="003B2C23">
      <w:pPr>
        <w:spacing w:line="288" w:lineRule="auto"/>
        <w:rPr>
          <w:lang w:val="zh-CN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、</w:t>
      </w:r>
      <w:r w:rsidRPr="0004127E">
        <w:rPr>
          <w:rFonts w:cs="宋体" w:hint="eastAsia"/>
        </w:rPr>
        <w:t>如果使用了</w:t>
      </w:r>
      <w:r>
        <w:rPr>
          <w:rFonts w:cs="宋体" w:hint="eastAsia"/>
        </w:rPr>
        <w:t>具备功能的</w:t>
      </w:r>
      <w:r w:rsidRPr="0004127E">
        <w:rPr>
          <w:rFonts w:cs="宋体" w:hint="eastAsia"/>
        </w:rPr>
        <w:t>装饰性构件，</w:t>
      </w:r>
      <w:r w:rsidRPr="0004127E">
        <w:rPr>
          <w:rFonts w:cs="宋体" w:hint="eastAsia"/>
          <w:lang w:val="zh-CN"/>
        </w:rPr>
        <w:t>其功能是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04127E">
        <w:rPr>
          <w:rFonts w:cs="宋体" w:hint="eastAsia"/>
          <w:lang w:val="zh-CN"/>
        </w:rPr>
        <w:t>。</w:t>
      </w:r>
    </w:p>
    <w:p w:rsidR="003B2C23" w:rsidRDefault="003B2C23" w:rsidP="003B2C23">
      <w:pPr>
        <w:spacing w:line="288" w:lineRule="auto"/>
        <w:rPr>
          <w:rFonts w:cs="宋体"/>
          <w:u w:val="single"/>
          <w:lang w:val="zh-CN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、</w:t>
      </w:r>
      <w:r w:rsidRPr="0004127E">
        <w:rPr>
          <w:rFonts w:cs="宋体" w:hint="eastAsia"/>
        </w:rPr>
        <w:t>装饰性构件的造价：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04127E">
        <w:rPr>
          <w:rFonts w:cs="宋体" w:hint="eastAsia"/>
        </w:rPr>
        <w:t>万元，</w:t>
      </w:r>
      <w:r w:rsidRPr="0004127E">
        <w:rPr>
          <w:rFonts w:cs="宋体" w:hint="eastAsia"/>
          <w:lang w:val="zh-CN"/>
        </w:rPr>
        <w:t>工程总造价：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04127E">
        <w:rPr>
          <w:rFonts w:cs="宋体" w:hint="eastAsia"/>
          <w:lang w:val="zh-CN"/>
        </w:rPr>
        <w:t>万元，装饰性构件造价占工程总造价的比例：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%</w:t>
      </w:r>
    </w:p>
    <w:p w:rsidR="003B2C23" w:rsidRPr="006923B2" w:rsidRDefault="003B2C23" w:rsidP="003B2C23">
      <w:pPr>
        <w:spacing w:line="288" w:lineRule="auto"/>
      </w:pPr>
      <w:r w:rsidRPr="006923B2">
        <w:rPr>
          <w:rFonts w:cs="宋体"/>
          <w:lang w:val="zh-CN"/>
        </w:rPr>
        <w:t>4</w:t>
      </w:r>
      <w:r w:rsidRPr="006923B2">
        <w:rPr>
          <w:rFonts w:cs="宋体" w:hint="eastAsia"/>
          <w:lang w:val="zh-CN"/>
        </w:rPr>
        <w:t>、</w:t>
      </w:r>
      <w:r w:rsidRPr="006923B2">
        <w:rPr>
          <w:rFonts w:cs="宋体" w:hint="eastAsia"/>
        </w:rPr>
        <w:t>女儿墙高度：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6923B2">
        <w:rPr>
          <w:rFonts w:cs="宋体" w:hint="eastAsia"/>
        </w:rPr>
        <w:t>米</w:t>
      </w:r>
    </w:p>
    <w:p w:rsidR="003B2C23" w:rsidRPr="006923B2" w:rsidRDefault="003B2C23" w:rsidP="003B2C23">
      <w:pPr>
        <w:spacing w:line="288" w:lineRule="auto"/>
        <w:rPr>
          <w:u w:val="single"/>
          <w:lang w:val="zh-CN"/>
        </w:rPr>
      </w:pPr>
      <w:r w:rsidRPr="006923B2">
        <w:rPr>
          <w:rFonts w:cs="宋体" w:hint="eastAsia"/>
          <w:lang w:val="zh-CN"/>
        </w:rPr>
        <w:t>是否超过规范要求的</w:t>
      </w:r>
      <w:r w:rsidRPr="006923B2">
        <w:rPr>
          <w:lang w:val="zh-CN"/>
        </w:rPr>
        <w:t>2</w:t>
      </w:r>
      <w:r w:rsidRPr="006923B2">
        <w:rPr>
          <w:rFonts w:cs="宋体" w:hint="eastAsia"/>
          <w:lang w:val="zh-CN"/>
        </w:rPr>
        <w:t>倍：</w:t>
      </w:r>
      <w:r w:rsidRPr="006923B2">
        <w:rPr>
          <w:rFonts w:hint="eastAsia"/>
          <w:b/>
          <w:lang w:val="zh-CN"/>
        </w:rPr>
        <w:t>□</w:t>
      </w:r>
      <w:r w:rsidRPr="006923B2">
        <w:rPr>
          <w:rFonts w:cs="宋体" w:hint="eastAsia"/>
          <w:lang w:val="zh-CN"/>
        </w:rPr>
        <w:t>是、</w:t>
      </w:r>
      <w:r>
        <w:rPr>
          <w:rFonts w:ascii="宋体" w:hAnsi="宋体"/>
          <w:b/>
          <w:bCs/>
          <w:lang w:val="zh-CN"/>
        </w:rPr>
        <w:t>□</w:t>
      </w:r>
      <w:r w:rsidRPr="006923B2">
        <w:rPr>
          <w:rFonts w:cs="宋体" w:hint="eastAsia"/>
          <w:lang w:val="zh-CN"/>
        </w:rPr>
        <w:t>否。</w:t>
      </w:r>
    </w:p>
    <w:p w:rsidR="003B2C23" w:rsidRPr="0004127E" w:rsidRDefault="003B2C23" w:rsidP="003B2C23">
      <w:pPr>
        <w:spacing w:line="288" w:lineRule="auto"/>
        <w:rPr>
          <w:b/>
          <w:bCs/>
          <w:lang w:val="zh-CN"/>
        </w:rPr>
      </w:pPr>
    </w:p>
    <w:p w:rsidR="003B2C23" w:rsidRPr="0004127E" w:rsidRDefault="003B2C23" w:rsidP="003B2C23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04127E">
        <w:rPr>
          <w:rFonts w:cs="宋体" w:hint="eastAsia"/>
          <w:b/>
          <w:bCs/>
          <w:lang w:val="zh-CN"/>
        </w:rPr>
        <w:t>证明材料</w:t>
      </w:r>
    </w:p>
    <w:p w:rsidR="003B2C23" w:rsidRDefault="003B2C23" w:rsidP="003B2C23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3B2C23" w:rsidRDefault="003B2C23" w:rsidP="003B2C23">
      <w:pPr>
        <w:spacing w:line="288" w:lineRule="auto"/>
      </w:pPr>
      <w:r>
        <w:rPr>
          <w:rFonts w:hint="eastAsia"/>
        </w:rPr>
        <w:t>1</w:t>
      </w:r>
      <w:r>
        <w:rPr>
          <w:rFonts w:hint="eastAsia"/>
        </w:rPr>
        <w:t>、建筑效果图。</w:t>
      </w:r>
    </w:p>
    <w:p w:rsidR="003B2C23" w:rsidRDefault="003B2C23" w:rsidP="003B2C23">
      <w:pPr>
        <w:spacing w:line="288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E20086">
        <w:rPr>
          <w:rFonts w:eastAsiaTheme="minorEastAsia"/>
        </w:rPr>
        <w:t>建筑</w:t>
      </w:r>
      <w:r>
        <w:rPr>
          <w:rFonts w:eastAsiaTheme="minorEastAsia"/>
        </w:rPr>
        <w:t>设计</w:t>
      </w:r>
      <w:r>
        <w:rPr>
          <w:rFonts w:eastAsiaTheme="minorEastAsia" w:hint="eastAsia"/>
        </w:rPr>
        <w:t>图纸（设计说明、平立剖</w:t>
      </w:r>
      <w:r w:rsidRPr="00800406">
        <w:rPr>
          <w:rFonts w:eastAsiaTheme="minorEastAsia" w:hint="eastAsia"/>
        </w:rPr>
        <w:t>面</w:t>
      </w:r>
      <w:r>
        <w:rPr>
          <w:rFonts w:eastAsiaTheme="minorEastAsia" w:hint="eastAsia"/>
        </w:rPr>
        <w:t>图）</w:t>
      </w:r>
      <w:r>
        <w:rPr>
          <w:rFonts w:hint="eastAsia"/>
        </w:rPr>
        <w:t>。</w:t>
      </w:r>
    </w:p>
    <w:p w:rsidR="003B2C23" w:rsidRDefault="003B2C23" w:rsidP="003B2C23">
      <w:pPr>
        <w:spacing w:line="288" w:lineRule="auto"/>
        <w:rPr>
          <w:rFonts w:eastAsiaTheme="minorEastAsia"/>
        </w:rPr>
      </w:pPr>
      <w:r>
        <w:rPr>
          <w:rFonts w:eastAsiaTheme="minorEastAsia" w:hint="eastAsia"/>
        </w:rPr>
        <w:t>3</w:t>
      </w:r>
      <w:r>
        <w:rPr>
          <w:rFonts w:eastAsiaTheme="minorEastAsia" w:hint="eastAsia"/>
        </w:rPr>
        <w:t>、</w:t>
      </w:r>
      <w:r w:rsidRPr="00E20086">
        <w:rPr>
          <w:rFonts w:eastAsiaTheme="minorEastAsia"/>
        </w:rPr>
        <w:t>结构</w:t>
      </w:r>
      <w:r>
        <w:rPr>
          <w:rFonts w:eastAsiaTheme="minorEastAsia" w:hint="eastAsia"/>
        </w:rPr>
        <w:t>设计图纸。</w:t>
      </w:r>
    </w:p>
    <w:p w:rsidR="003B2C23" w:rsidRDefault="003B2C23" w:rsidP="003B2C23">
      <w:pPr>
        <w:spacing w:line="288" w:lineRule="auto"/>
        <w:rPr>
          <w:rFonts w:eastAsiaTheme="minorEastAsia"/>
        </w:rPr>
      </w:pPr>
      <w:r>
        <w:rPr>
          <w:rFonts w:eastAsiaTheme="minorEastAsia" w:hint="eastAsia"/>
        </w:rPr>
        <w:t>4</w:t>
      </w:r>
      <w:r>
        <w:rPr>
          <w:rFonts w:eastAsiaTheme="minorEastAsia" w:hint="eastAsia"/>
        </w:rPr>
        <w:t>、装饰性构件造价比例计算书。</w:t>
      </w:r>
    </w:p>
    <w:p w:rsidR="003B2C23" w:rsidRPr="00D538F5" w:rsidRDefault="003B2C23" w:rsidP="003B2C23">
      <w:pPr>
        <w:spacing w:line="288" w:lineRule="auto"/>
      </w:pPr>
      <w:r>
        <w:rPr>
          <w:rFonts w:eastAsiaTheme="minorEastAsia" w:hint="eastAsia"/>
        </w:rPr>
        <w:t>5</w:t>
      </w:r>
      <w:r>
        <w:rPr>
          <w:rFonts w:eastAsiaTheme="minorEastAsia" w:hint="eastAsia"/>
        </w:rPr>
        <w:t>、</w:t>
      </w:r>
      <w:r w:rsidRPr="00E20086">
        <w:rPr>
          <w:rFonts w:eastAsiaTheme="minorEastAsia"/>
        </w:rPr>
        <w:t>建筑工程造价预算表</w:t>
      </w:r>
      <w:r>
        <w:rPr>
          <w:rFonts w:eastAsiaTheme="minorEastAsia" w:hint="eastAsia"/>
        </w:rPr>
        <w:t>。</w:t>
      </w:r>
    </w:p>
    <w:p w:rsidR="003B2C23" w:rsidRPr="006923B2" w:rsidRDefault="003B2C23" w:rsidP="003B2C23">
      <w:pPr>
        <w:spacing w:line="288" w:lineRule="auto"/>
        <w:rPr>
          <w:rFonts w:cs="宋体"/>
          <w:b/>
          <w:bCs/>
          <w:lang w:val="zh-CN"/>
        </w:rPr>
      </w:pPr>
    </w:p>
    <w:p w:rsidR="003B2C23" w:rsidRPr="0004127E" w:rsidRDefault="003B2C23" w:rsidP="003B2C23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97"/>
      </w:tblGrid>
      <w:tr w:rsidR="003B2C23" w:rsidRPr="0004127E" w:rsidTr="00CC431F">
        <w:trPr>
          <w:trHeight w:val="1408"/>
          <w:jc w:val="center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3" w:rsidRPr="0004127E" w:rsidRDefault="003B2C23" w:rsidP="00CC431F">
            <w:pPr>
              <w:spacing w:line="288" w:lineRule="auto"/>
            </w:pPr>
          </w:p>
        </w:tc>
      </w:tr>
    </w:tbl>
    <w:p w:rsidR="00000000" w:rsidRDefault="003B2C23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0795"/>
    <w:multiLevelType w:val="hybridMultilevel"/>
    <w:tmpl w:val="AFACFD30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2C23"/>
    <w:rsid w:val="003B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2C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3B2C23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B2C23"/>
    <w:rPr>
      <w:rFonts w:ascii="黑体" w:eastAsia="黑体" w:hAnsi="黑体" w:cs="Times New Roman"/>
      <w:b/>
      <w:bCs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3B2C2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2016-03-22T03:45:00Z</dcterms:created>
  <dcterms:modified xsi:type="dcterms:W3CDTF">2016-03-22T03:46:00Z</dcterms:modified>
</cp:coreProperties>
</file>