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67" w:rsidRPr="003D1B31" w:rsidRDefault="00227167" w:rsidP="00227167">
      <w:pPr>
        <w:pStyle w:val="3"/>
      </w:pPr>
      <w:r w:rsidRPr="003D1B31">
        <w:rPr>
          <w:rFonts w:hint="eastAsia"/>
        </w:rPr>
        <w:t>7.2.7 选用本地生产的建筑材料。（总分10分）</w:t>
      </w:r>
    </w:p>
    <w:p w:rsidR="00227167" w:rsidRDefault="00227167" w:rsidP="00227167">
      <w:pPr>
        <w:spacing w:line="360" w:lineRule="auto"/>
        <w:rPr>
          <w:szCs w:val="21"/>
        </w:rPr>
      </w:pPr>
    </w:p>
    <w:p w:rsidR="00227167" w:rsidRPr="00C10714" w:rsidRDefault="00227167" w:rsidP="00227167">
      <w:pPr>
        <w:pStyle w:val="1"/>
        <w:spacing w:line="360" w:lineRule="auto"/>
        <w:ind w:firstLineChars="0" w:firstLine="0"/>
        <w:rPr>
          <w:b/>
        </w:rPr>
      </w:pPr>
      <w:r w:rsidRPr="00C10714">
        <w:rPr>
          <w:rFonts w:hint="eastAsia"/>
          <w:b/>
        </w:rPr>
        <w:t>设计评价</w:t>
      </w:r>
      <w:proofErr w:type="gramStart"/>
      <w:r w:rsidRPr="00C10714">
        <w:rPr>
          <w:rFonts w:hint="eastAsia"/>
          <w:b/>
        </w:rPr>
        <w:t>不</w:t>
      </w:r>
      <w:proofErr w:type="gramEnd"/>
      <w:r w:rsidRPr="00C10714">
        <w:rPr>
          <w:rFonts w:hint="eastAsia"/>
          <w:b/>
        </w:rPr>
        <w:t>参评。</w:t>
      </w:r>
    </w:p>
    <w:p w:rsidR="00227167" w:rsidRDefault="00227167" w:rsidP="00227167"/>
    <w:p w:rsidR="00000000" w:rsidRPr="00227167" w:rsidRDefault="00227167"/>
    <w:sectPr w:rsidR="00000000" w:rsidRPr="00227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7167"/>
    <w:rsid w:val="0022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71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2716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227167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22716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271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2016-03-22T03:47:00Z</dcterms:created>
  <dcterms:modified xsi:type="dcterms:W3CDTF">2016-03-22T03:47:00Z</dcterms:modified>
</cp:coreProperties>
</file>