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</w:pPr>
      <w:r>
        <w:t xml:space="preserve">4.1.2 </w:t>
      </w:r>
      <w:r>
        <w:rPr>
          <w:rFonts w:hint="eastAsia"/>
        </w:rPr>
        <w:t>场地应无洪涝、滑坡、泥石流等自然灾害的威胁，无危险化学品、易燃易爆危险源的威胁，无电磁辐射、含氡土壤等危害。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754F"/>
    <w:rsid w:val="132D754F"/>
    <w:rsid w:val="6D19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2019-09-02T00:33:00Z</dcterms:created>
  <dc:creator>小情绪丶</dc:creator>
  <cp:lastModifiedBy>Administrator</cp:lastModifiedBy>
  <dcterms:modified xsi:type="dcterms:W3CDTF">2019-09-05T07:47:04Z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