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A47" w:rsidRDefault="002C6A47" w:rsidP="002C6A47">
      <w:pPr>
        <w:pStyle w:val="2"/>
        <w:rPr>
          <w:rFonts w:ascii="Times New Roman" w:hAnsi="Times New Roman"/>
        </w:rPr>
      </w:pPr>
      <w:r>
        <w:rPr>
          <w:rFonts w:ascii="Times New Roman" w:hAnsi="Times New Roman"/>
        </w:rPr>
        <w:t xml:space="preserve">5.2.11 </w:t>
      </w:r>
      <w:r>
        <w:rPr>
          <w:rFonts w:ascii="Times New Roman" w:hAnsi="Times New Roman"/>
        </w:rPr>
        <w:t>提供便利的公共服务。（总分</w:t>
      </w:r>
      <w:r>
        <w:rPr>
          <w:rFonts w:ascii="Times New Roman" w:hAnsi="Times New Roman"/>
        </w:rPr>
        <w:t>6</w:t>
      </w:r>
      <w:r>
        <w:rPr>
          <w:rFonts w:ascii="Times New Roman" w:hAnsi="Times New Roman"/>
        </w:rPr>
        <w:t>分）</w:t>
      </w:r>
    </w:p>
    <w:p w:rsidR="002C6A47" w:rsidRDefault="002C6A47" w:rsidP="002C6A47">
      <w:pPr>
        <w:spacing w:line="288" w:lineRule="auto"/>
        <w:rPr>
          <w:b/>
          <w:bCs/>
          <w:lang w:val="zh-CN"/>
        </w:rPr>
      </w:pPr>
      <w:r>
        <w:rPr>
          <w:b/>
          <w:bCs/>
          <w:lang w:val="zh-CN"/>
        </w:rPr>
        <w:t>本条得分：</w:t>
      </w:r>
      <w:r>
        <w:rPr>
          <w:b/>
          <w:bCs/>
          <w:u w:val="single"/>
        </w:rPr>
        <w:t xml:space="preserve">  </w:t>
      </w:r>
      <w:r>
        <w:rPr>
          <w:rFonts w:hint="eastAsia"/>
          <w:b/>
          <w:bCs/>
          <w:lang w:val="zh-CN"/>
        </w:rPr>
        <w:t>分</w:t>
      </w:r>
      <w:r>
        <w:rPr>
          <w:b/>
          <w:bCs/>
          <w:lang w:val="zh-CN"/>
        </w:rPr>
        <w:t>；</w:t>
      </w:r>
    </w:p>
    <w:p w:rsidR="002C6A47" w:rsidRDefault="002C6A47" w:rsidP="002C6A47">
      <w:pPr>
        <w:spacing w:line="288" w:lineRule="auto"/>
        <w:rPr>
          <w:b/>
          <w:bCs/>
          <w:lang w:val="zh-CN"/>
        </w:rPr>
      </w:pPr>
    </w:p>
    <w:p w:rsidR="002C6A47" w:rsidRDefault="002C6A47" w:rsidP="002C6A47">
      <w:pPr>
        <w:tabs>
          <w:tab w:val="left" w:pos="420"/>
        </w:tabs>
        <w:spacing w:line="288" w:lineRule="auto"/>
        <w:rPr>
          <w:b/>
          <w:bCs/>
          <w:lang w:val="zh-CN"/>
        </w:rPr>
      </w:pPr>
      <w:r>
        <w:rPr>
          <w:b/>
          <w:bCs/>
          <w:lang w:val="zh-CN"/>
        </w:rPr>
        <w:t>1</w:t>
      </w:r>
      <w:r>
        <w:rPr>
          <w:b/>
          <w:bCs/>
          <w:lang w:val="zh-CN"/>
        </w:rPr>
        <w:t>）自评得分</w:t>
      </w:r>
    </w:p>
    <w:p w:rsidR="002C6A47" w:rsidRDefault="00B977DC" w:rsidP="002C6A47">
      <w:pPr>
        <w:spacing w:line="288" w:lineRule="auto"/>
        <w:rPr>
          <w:b/>
        </w:rPr>
      </w:pPr>
      <w:r>
        <w:rPr>
          <w:rFonts w:ascii="Segoe UI Symbol" w:hAnsi="Segoe UI Symbol" w:cs="Segoe UI Symbol"/>
          <w:b/>
        </w:rPr>
        <w:t>☐</w:t>
      </w:r>
      <w:r w:rsidR="002C6A47">
        <w:rPr>
          <w:rFonts w:hint="eastAsia"/>
          <w:b/>
        </w:rPr>
        <w:t>居住建筑</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701"/>
        <w:gridCol w:w="1751"/>
      </w:tblGrid>
      <w:tr w:rsidR="002C6A47" w:rsidTr="009C552F">
        <w:tc>
          <w:tcPr>
            <w:tcW w:w="5070" w:type="dxa"/>
            <w:vAlign w:val="center"/>
          </w:tcPr>
          <w:p w:rsidR="002C6A47" w:rsidRDefault="002C6A47" w:rsidP="009C552F">
            <w:pPr>
              <w:jc w:val="center"/>
              <w:rPr>
                <w:b/>
                <w:bCs/>
                <w:szCs w:val="21"/>
                <w:lang w:val="zh-CN"/>
              </w:rPr>
            </w:pPr>
            <w:r>
              <w:rPr>
                <w:b/>
                <w:bCs/>
                <w:szCs w:val="21"/>
                <w:lang w:val="zh-CN"/>
              </w:rPr>
              <w:t>评价内容</w:t>
            </w:r>
          </w:p>
        </w:tc>
        <w:tc>
          <w:tcPr>
            <w:tcW w:w="1701" w:type="dxa"/>
            <w:vAlign w:val="center"/>
          </w:tcPr>
          <w:p w:rsidR="002C6A47" w:rsidRDefault="002C6A47" w:rsidP="009C552F">
            <w:pPr>
              <w:jc w:val="center"/>
              <w:rPr>
                <w:b/>
                <w:bCs/>
                <w:szCs w:val="21"/>
                <w:lang w:val="zh-CN"/>
              </w:rPr>
            </w:pPr>
            <w:r>
              <w:rPr>
                <w:b/>
                <w:bCs/>
                <w:szCs w:val="21"/>
                <w:lang w:val="zh-CN"/>
              </w:rPr>
              <w:t>评价分值</w:t>
            </w:r>
          </w:p>
        </w:tc>
        <w:tc>
          <w:tcPr>
            <w:tcW w:w="1751" w:type="dxa"/>
          </w:tcPr>
          <w:p w:rsidR="002C6A47" w:rsidRDefault="002C6A47" w:rsidP="009C552F">
            <w:pPr>
              <w:jc w:val="center"/>
              <w:rPr>
                <w:b/>
                <w:bCs/>
                <w:szCs w:val="21"/>
                <w:lang w:val="zh-CN"/>
              </w:rPr>
            </w:pPr>
            <w:r>
              <w:rPr>
                <w:b/>
                <w:bCs/>
                <w:szCs w:val="21"/>
                <w:lang w:val="zh-CN"/>
              </w:rPr>
              <w:t>自评得分</w:t>
            </w:r>
          </w:p>
        </w:tc>
      </w:tr>
      <w:tr w:rsidR="002C6A47" w:rsidTr="009C552F">
        <w:trPr>
          <w:trHeight w:val="638"/>
        </w:trPr>
        <w:tc>
          <w:tcPr>
            <w:tcW w:w="5070" w:type="dxa"/>
            <w:vMerge w:val="restart"/>
            <w:vAlign w:val="center"/>
          </w:tcPr>
          <w:p w:rsidR="002C6A47" w:rsidRDefault="002C6A47" w:rsidP="009C552F">
            <w:pPr>
              <w:rPr>
                <w:kern w:val="0"/>
                <w:szCs w:val="21"/>
              </w:rPr>
            </w:pPr>
            <w:r>
              <w:rPr>
                <w:szCs w:val="21"/>
              </w:rPr>
              <w:t>满足下列要求中至少</w:t>
            </w:r>
            <w:r>
              <w:rPr>
                <w:szCs w:val="21"/>
              </w:rPr>
              <w:t>3</w:t>
            </w:r>
            <w:r>
              <w:rPr>
                <w:szCs w:val="21"/>
              </w:rPr>
              <w:t>项，得</w:t>
            </w:r>
            <w:r>
              <w:rPr>
                <w:szCs w:val="21"/>
              </w:rPr>
              <w:t>3</w:t>
            </w:r>
            <w:r>
              <w:rPr>
                <w:szCs w:val="21"/>
              </w:rPr>
              <w:t>分；满足</w:t>
            </w:r>
            <w:r>
              <w:rPr>
                <w:szCs w:val="21"/>
              </w:rPr>
              <w:t>4</w:t>
            </w:r>
            <w:r>
              <w:rPr>
                <w:szCs w:val="21"/>
              </w:rPr>
              <w:t>项及以上，得</w:t>
            </w:r>
            <w:r>
              <w:rPr>
                <w:szCs w:val="21"/>
              </w:rPr>
              <w:t>6</w:t>
            </w:r>
            <w:r>
              <w:rPr>
                <w:szCs w:val="21"/>
              </w:rPr>
              <w:t>分：</w:t>
            </w:r>
          </w:p>
          <w:p w:rsidR="002C6A47" w:rsidRDefault="00B977DC" w:rsidP="009C552F">
            <w:pPr>
              <w:rPr>
                <w:kern w:val="0"/>
                <w:szCs w:val="21"/>
              </w:rPr>
            </w:pPr>
            <w:r>
              <w:rPr>
                <w:rFonts w:ascii="Segoe UI Symbol" w:hAnsi="Segoe UI Symbol" w:cs="Segoe UI Symbol"/>
                <w:b/>
                <w:bCs/>
                <w:lang w:val="zh-CN"/>
              </w:rPr>
              <w:t>☐</w:t>
            </w:r>
            <w:bookmarkStart w:id="0" w:name="_GoBack"/>
            <w:bookmarkEnd w:id="0"/>
            <w:r w:rsidR="002C6A47">
              <w:rPr>
                <w:kern w:val="0"/>
                <w:szCs w:val="21"/>
              </w:rPr>
              <w:t>场地出入口到达幼儿园的步行距离不超过</w:t>
            </w:r>
            <w:r w:rsidR="002C6A47">
              <w:rPr>
                <w:kern w:val="0"/>
                <w:szCs w:val="21"/>
              </w:rPr>
              <w:t>300m</w:t>
            </w:r>
            <w:r w:rsidR="002C6A47">
              <w:rPr>
                <w:kern w:val="0"/>
                <w:szCs w:val="21"/>
              </w:rPr>
              <w:t>；</w:t>
            </w:r>
          </w:p>
          <w:p w:rsidR="002C6A47" w:rsidRDefault="00B977DC" w:rsidP="009C552F">
            <w:pPr>
              <w:rPr>
                <w:kern w:val="0"/>
                <w:szCs w:val="21"/>
              </w:rPr>
            </w:pPr>
            <w:r>
              <w:rPr>
                <w:rFonts w:ascii="Segoe UI Symbol" w:hAnsi="Segoe UI Symbol" w:cs="Segoe UI Symbol"/>
                <w:b/>
                <w:bCs/>
                <w:lang w:val="zh-CN"/>
              </w:rPr>
              <w:t>☐</w:t>
            </w:r>
            <w:r w:rsidR="002C6A47">
              <w:rPr>
                <w:kern w:val="0"/>
                <w:szCs w:val="21"/>
              </w:rPr>
              <w:t>场地出入口到达小学的步行距离不超过</w:t>
            </w:r>
            <w:r w:rsidR="002C6A47">
              <w:rPr>
                <w:kern w:val="0"/>
                <w:szCs w:val="21"/>
              </w:rPr>
              <w:t>500m</w:t>
            </w:r>
            <w:r w:rsidR="002C6A47">
              <w:rPr>
                <w:kern w:val="0"/>
                <w:szCs w:val="21"/>
              </w:rPr>
              <w:t>；</w:t>
            </w:r>
          </w:p>
          <w:p w:rsidR="002C6A47" w:rsidRDefault="00B977DC" w:rsidP="009C552F">
            <w:pPr>
              <w:rPr>
                <w:kern w:val="0"/>
                <w:szCs w:val="21"/>
              </w:rPr>
            </w:pPr>
            <w:r>
              <w:rPr>
                <w:rFonts w:ascii="Segoe UI Symbol" w:hAnsi="Segoe UI Symbol" w:cs="Segoe UI Symbol"/>
                <w:b/>
                <w:bCs/>
                <w:lang w:val="zh-CN"/>
              </w:rPr>
              <w:t>☐</w:t>
            </w:r>
            <w:r w:rsidR="002C6A47">
              <w:rPr>
                <w:kern w:val="0"/>
                <w:szCs w:val="21"/>
              </w:rPr>
              <w:t>场地出入口到达商业服务设施的步行距离不超过</w:t>
            </w:r>
            <w:r w:rsidR="002C6A47">
              <w:rPr>
                <w:kern w:val="0"/>
                <w:szCs w:val="21"/>
              </w:rPr>
              <w:t>500m</w:t>
            </w:r>
            <w:r w:rsidR="002C6A47">
              <w:rPr>
                <w:kern w:val="0"/>
                <w:szCs w:val="21"/>
              </w:rPr>
              <w:t>；</w:t>
            </w:r>
          </w:p>
          <w:p w:rsidR="002C6A47" w:rsidRDefault="00B977DC" w:rsidP="009C552F">
            <w:pPr>
              <w:rPr>
                <w:kern w:val="0"/>
                <w:szCs w:val="21"/>
              </w:rPr>
            </w:pPr>
            <w:r>
              <w:rPr>
                <w:rFonts w:ascii="Segoe UI Symbol" w:hAnsi="Segoe UI Symbol" w:cs="Segoe UI Symbol"/>
                <w:b/>
                <w:bCs/>
                <w:lang w:val="zh-CN"/>
              </w:rPr>
              <w:t>☐</w:t>
            </w:r>
            <w:r w:rsidR="002C6A47">
              <w:rPr>
                <w:kern w:val="0"/>
                <w:szCs w:val="21"/>
              </w:rPr>
              <w:t>相关设施集中设置并向周边居民开放；</w:t>
            </w:r>
          </w:p>
          <w:p w:rsidR="002C6A47" w:rsidRDefault="00B977DC" w:rsidP="009C552F">
            <w:pPr>
              <w:rPr>
                <w:kern w:val="0"/>
                <w:szCs w:val="21"/>
              </w:rPr>
            </w:pPr>
            <w:r>
              <w:rPr>
                <w:rFonts w:ascii="Segoe UI Symbol" w:hAnsi="Segoe UI Symbol" w:cs="Segoe UI Symbol"/>
                <w:b/>
                <w:bCs/>
                <w:lang w:val="zh-CN"/>
              </w:rPr>
              <w:t>☐</w:t>
            </w:r>
            <w:r w:rsidR="002C6A47">
              <w:rPr>
                <w:kern w:val="0"/>
                <w:szCs w:val="21"/>
              </w:rPr>
              <w:t>场地</w:t>
            </w:r>
            <w:r w:rsidR="002C6A47">
              <w:rPr>
                <w:kern w:val="0"/>
                <w:szCs w:val="21"/>
              </w:rPr>
              <w:t>1000m</w:t>
            </w:r>
            <w:r w:rsidR="002C6A47">
              <w:rPr>
                <w:kern w:val="0"/>
                <w:szCs w:val="21"/>
              </w:rPr>
              <w:t>范围内设有</w:t>
            </w:r>
            <w:r w:rsidR="002C6A47">
              <w:rPr>
                <w:kern w:val="0"/>
                <w:szCs w:val="21"/>
              </w:rPr>
              <w:t xml:space="preserve">5 </w:t>
            </w:r>
            <w:r w:rsidR="002C6A47">
              <w:rPr>
                <w:kern w:val="0"/>
                <w:szCs w:val="21"/>
              </w:rPr>
              <w:t>种以上的公共服务设施</w:t>
            </w:r>
            <w:r w:rsidR="002C6A47">
              <w:rPr>
                <w:rFonts w:hint="eastAsia"/>
                <w:kern w:val="0"/>
                <w:szCs w:val="21"/>
              </w:rPr>
              <w:t>。</w:t>
            </w:r>
          </w:p>
          <w:p w:rsidR="002C6A47" w:rsidRDefault="00B977DC" w:rsidP="009C552F">
            <w:pPr>
              <w:rPr>
                <w:b/>
                <w:bCs/>
                <w:szCs w:val="21"/>
                <w:lang w:val="zh-CN"/>
              </w:rPr>
            </w:pPr>
            <w:r>
              <w:rPr>
                <w:rFonts w:ascii="Segoe UI Symbol" w:hAnsi="Segoe UI Symbol" w:cs="Segoe UI Symbol"/>
                <w:b/>
                <w:bCs/>
                <w:lang w:val="zh-CN"/>
              </w:rPr>
              <w:t>☐</w:t>
            </w:r>
            <w:r w:rsidR="002C6A47">
              <w:rPr>
                <w:rFonts w:hint="eastAsia"/>
                <w:bCs/>
                <w:szCs w:val="21"/>
                <w:lang w:val="zh-CN"/>
              </w:rPr>
              <w:t>居住小区提供开放式公共空间。</w:t>
            </w:r>
          </w:p>
        </w:tc>
        <w:tc>
          <w:tcPr>
            <w:tcW w:w="1701" w:type="dxa"/>
            <w:vAlign w:val="center"/>
          </w:tcPr>
          <w:p w:rsidR="002C6A47" w:rsidRDefault="002C6A47" w:rsidP="009C552F">
            <w:pPr>
              <w:jc w:val="center"/>
              <w:rPr>
                <w:bCs/>
                <w:szCs w:val="21"/>
                <w:lang w:val="zh-CN"/>
              </w:rPr>
            </w:pPr>
            <w:r>
              <w:rPr>
                <w:rFonts w:hint="eastAsia"/>
                <w:bCs/>
                <w:szCs w:val="21"/>
                <w:lang w:val="zh-CN"/>
              </w:rPr>
              <w:t>0</w:t>
            </w:r>
          </w:p>
        </w:tc>
        <w:tc>
          <w:tcPr>
            <w:tcW w:w="1751" w:type="dxa"/>
            <w:vMerge w:val="restart"/>
            <w:vAlign w:val="center"/>
          </w:tcPr>
          <w:p w:rsidR="002C6A47" w:rsidRDefault="002C6A47" w:rsidP="009C552F">
            <w:pPr>
              <w:jc w:val="center"/>
              <w:rPr>
                <w:b/>
                <w:bCs/>
                <w:szCs w:val="21"/>
                <w:lang w:val="zh-CN"/>
              </w:rPr>
            </w:pPr>
          </w:p>
        </w:tc>
      </w:tr>
      <w:tr w:rsidR="002C6A47" w:rsidTr="009C552F">
        <w:trPr>
          <w:trHeight w:val="637"/>
        </w:trPr>
        <w:tc>
          <w:tcPr>
            <w:tcW w:w="5070" w:type="dxa"/>
            <w:vMerge/>
            <w:vAlign w:val="center"/>
          </w:tcPr>
          <w:p w:rsidR="002C6A47" w:rsidRDefault="002C6A47" w:rsidP="009C552F">
            <w:pPr>
              <w:rPr>
                <w:szCs w:val="21"/>
              </w:rPr>
            </w:pPr>
          </w:p>
        </w:tc>
        <w:tc>
          <w:tcPr>
            <w:tcW w:w="1701" w:type="dxa"/>
            <w:vAlign w:val="center"/>
          </w:tcPr>
          <w:p w:rsidR="002C6A47" w:rsidRDefault="002C6A47" w:rsidP="009C552F">
            <w:pPr>
              <w:jc w:val="center"/>
              <w:rPr>
                <w:bCs/>
                <w:szCs w:val="21"/>
                <w:lang w:val="zh-CN"/>
              </w:rPr>
            </w:pPr>
            <w:r>
              <w:rPr>
                <w:rFonts w:hint="eastAsia"/>
                <w:bCs/>
                <w:szCs w:val="21"/>
                <w:lang w:val="zh-CN"/>
              </w:rPr>
              <w:t>3</w:t>
            </w:r>
          </w:p>
        </w:tc>
        <w:tc>
          <w:tcPr>
            <w:tcW w:w="1751" w:type="dxa"/>
            <w:vMerge/>
            <w:vAlign w:val="center"/>
          </w:tcPr>
          <w:p w:rsidR="002C6A47" w:rsidRDefault="002C6A47" w:rsidP="009C552F">
            <w:pPr>
              <w:jc w:val="center"/>
              <w:rPr>
                <w:bCs/>
                <w:szCs w:val="21"/>
                <w:lang w:val="zh-CN"/>
              </w:rPr>
            </w:pPr>
          </w:p>
        </w:tc>
      </w:tr>
      <w:tr w:rsidR="002C6A47" w:rsidTr="009C552F">
        <w:trPr>
          <w:trHeight w:val="637"/>
        </w:trPr>
        <w:tc>
          <w:tcPr>
            <w:tcW w:w="5070" w:type="dxa"/>
            <w:vMerge/>
            <w:vAlign w:val="center"/>
          </w:tcPr>
          <w:p w:rsidR="002C6A47" w:rsidRDefault="002C6A47" w:rsidP="009C552F">
            <w:pPr>
              <w:rPr>
                <w:szCs w:val="21"/>
              </w:rPr>
            </w:pPr>
          </w:p>
        </w:tc>
        <w:tc>
          <w:tcPr>
            <w:tcW w:w="1701" w:type="dxa"/>
            <w:vAlign w:val="center"/>
          </w:tcPr>
          <w:p w:rsidR="002C6A47" w:rsidRDefault="002C6A47" w:rsidP="009C552F">
            <w:pPr>
              <w:jc w:val="center"/>
              <w:rPr>
                <w:bCs/>
                <w:szCs w:val="21"/>
                <w:lang w:val="zh-CN"/>
              </w:rPr>
            </w:pPr>
            <w:r>
              <w:rPr>
                <w:rFonts w:hint="eastAsia"/>
                <w:bCs/>
                <w:szCs w:val="21"/>
                <w:lang w:val="zh-CN"/>
              </w:rPr>
              <w:t>6</w:t>
            </w:r>
          </w:p>
        </w:tc>
        <w:tc>
          <w:tcPr>
            <w:tcW w:w="1751" w:type="dxa"/>
            <w:vMerge/>
            <w:vAlign w:val="center"/>
          </w:tcPr>
          <w:p w:rsidR="002C6A47" w:rsidRDefault="002C6A47" w:rsidP="009C552F">
            <w:pPr>
              <w:jc w:val="center"/>
              <w:rPr>
                <w:bCs/>
                <w:szCs w:val="21"/>
                <w:lang w:val="zh-CN"/>
              </w:rPr>
            </w:pPr>
          </w:p>
        </w:tc>
      </w:tr>
    </w:tbl>
    <w:p w:rsidR="002C6A47" w:rsidRDefault="002C6A47" w:rsidP="002C6A47">
      <w:pPr>
        <w:spacing w:line="288" w:lineRule="auto"/>
        <w:rPr>
          <w:b/>
          <w:bCs/>
          <w:lang w:val="zh-CN"/>
        </w:rPr>
      </w:pPr>
    </w:p>
    <w:p w:rsidR="002C6A47" w:rsidRDefault="00B977DC" w:rsidP="002C6A47">
      <w:pPr>
        <w:spacing w:line="288" w:lineRule="auto"/>
        <w:rPr>
          <w:b/>
          <w:bCs/>
          <w:lang w:val="zh-CN"/>
        </w:rPr>
      </w:pPr>
      <w:r>
        <w:rPr>
          <w:rFonts w:ascii="Segoe UI Symbol" w:hAnsi="Segoe UI Symbol" w:cs="Segoe UI Symbol"/>
          <w:b/>
        </w:rPr>
        <w:t>☐</w:t>
      </w:r>
      <w:r w:rsidR="002C6A47">
        <w:rPr>
          <w:rFonts w:hint="eastAsia"/>
          <w:b/>
          <w:bCs/>
          <w:lang w:val="zh-CN"/>
        </w:rPr>
        <w:t>公共建筑</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8"/>
        <w:gridCol w:w="1693"/>
        <w:gridCol w:w="1751"/>
      </w:tblGrid>
      <w:tr w:rsidR="002C6A47" w:rsidTr="009C552F">
        <w:tc>
          <w:tcPr>
            <w:tcW w:w="5078" w:type="dxa"/>
          </w:tcPr>
          <w:p w:rsidR="002C6A47" w:rsidRDefault="002C6A47" w:rsidP="009C552F">
            <w:pPr>
              <w:jc w:val="center"/>
              <w:rPr>
                <w:b/>
                <w:bCs/>
                <w:lang w:val="zh-CN"/>
              </w:rPr>
            </w:pPr>
            <w:r>
              <w:rPr>
                <w:b/>
                <w:bCs/>
                <w:lang w:val="zh-CN"/>
              </w:rPr>
              <w:t>评价内容</w:t>
            </w:r>
          </w:p>
        </w:tc>
        <w:tc>
          <w:tcPr>
            <w:tcW w:w="1693" w:type="dxa"/>
          </w:tcPr>
          <w:p w:rsidR="002C6A47" w:rsidRDefault="002C6A47" w:rsidP="009C552F">
            <w:pPr>
              <w:jc w:val="center"/>
              <w:rPr>
                <w:b/>
                <w:bCs/>
                <w:lang w:val="zh-CN"/>
              </w:rPr>
            </w:pPr>
            <w:r>
              <w:rPr>
                <w:b/>
                <w:bCs/>
                <w:lang w:val="zh-CN"/>
              </w:rPr>
              <w:t>评价分值</w:t>
            </w:r>
          </w:p>
        </w:tc>
        <w:tc>
          <w:tcPr>
            <w:tcW w:w="1751" w:type="dxa"/>
          </w:tcPr>
          <w:p w:rsidR="002C6A47" w:rsidRDefault="002C6A47" w:rsidP="009C552F">
            <w:pPr>
              <w:jc w:val="center"/>
              <w:rPr>
                <w:b/>
                <w:bCs/>
                <w:lang w:val="zh-CN"/>
              </w:rPr>
            </w:pPr>
            <w:r>
              <w:rPr>
                <w:b/>
                <w:bCs/>
                <w:lang w:val="zh-CN"/>
              </w:rPr>
              <w:t>自评得分</w:t>
            </w:r>
          </w:p>
        </w:tc>
      </w:tr>
      <w:tr w:rsidR="002C6A47" w:rsidTr="009C552F">
        <w:trPr>
          <w:trHeight w:val="562"/>
        </w:trPr>
        <w:tc>
          <w:tcPr>
            <w:tcW w:w="5078" w:type="dxa"/>
            <w:vMerge w:val="restart"/>
            <w:vAlign w:val="center"/>
          </w:tcPr>
          <w:p w:rsidR="002C6A47" w:rsidRDefault="002C6A47" w:rsidP="009C552F">
            <w:pPr>
              <w:rPr>
                <w:kern w:val="0"/>
                <w:szCs w:val="21"/>
              </w:rPr>
            </w:pPr>
            <w:r>
              <w:rPr>
                <w:szCs w:val="21"/>
              </w:rPr>
              <w:t>满足下列要求中至少</w:t>
            </w:r>
            <w:r>
              <w:rPr>
                <w:szCs w:val="21"/>
              </w:rPr>
              <w:t>2</w:t>
            </w:r>
            <w:r>
              <w:rPr>
                <w:szCs w:val="21"/>
              </w:rPr>
              <w:t>项，得</w:t>
            </w:r>
            <w:r>
              <w:rPr>
                <w:szCs w:val="21"/>
              </w:rPr>
              <w:t>3</w:t>
            </w:r>
            <w:r>
              <w:rPr>
                <w:szCs w:val="21"/>
              </w:rPr>
              <w:t>分；满足</w:t>
            </w:r>
            <w:r>
              <w:rPr>
                <w:szCs w:val="21"/>
              </w:rPr>
              <w:t>3</w:t>
            </w:r>
            <w:r>
              <w:rPr>
                <w:szCs w:val="21"/>
              </w:rPr>
              <w:t>项及以上，得</w:t>
            </w:r>
            <w:r>
              <w:rPr>
                <w:szCs w:val="21"/>
              </w:rPr>
              <w:t>6</w:t>
            </w:r>
            <w:r>
              <w:rPr>
                <w:szCs w:val="21"/>
              </w:rPr>
              <w:t>分：</w:t>
            </w:r>
          </w:p>
          <w:p w:rsidR="002C6A47" w:rsidRDefault="00B977DC" w:rsidP="009C552F">
            <w:pPr>
              <w:rPr>
                <w:kern w:val="0"/>
                <w:szCs w:val="21"/>
              </w:rPr>
            </w:pPr>
            <w:r>
              <w:rPr>
                <w:rFonts w:ascii="Segoe UI Symbol" w:hAnsi="Segoe UI Symbol" w:cs="Segoe UI Symbol"/>
                <w:b/>
                <w:bCs/>
                <w:lang w:val="zh-CN"/>
              </w:rPr>
              <w:t>☐</w:t>
            </w:r>
            <w:r w:rsidR="002C6A47">
              <w:rPr>
                <w:kern w:val="0"/>
                <w:szCs w:val="21"/>
              </w:rPr>
              <w:t>2</w:t>
            </w:r>
            <w:r w:rsidR="002C6A47">
              <w:rPr>
                <w:kern w:val="0"/>
                <w:szCs w:val="21"/>
              </w:rPr>
              <w:t>种及以上的公共建筑集中设置，或公共建筑兼容</w:t>
            </w:r>
            <w:r w:rsidR="002C6A47">
              <w:rPr>
                <w:kern w:val="0"/>
                <w:szCs w:val="21"/>
              </w:rPr>
              <w:t xml:space="preserve">2 </w:t>
            </w:r>
            <w:r w:rsidR="002C6A47">
              <w:rPr>
                <w:kern w:val="0"/>
                <w:szCs w:val="21"/>
              </w:rPr>
              <w:t>种及以上的公共服务功能；</w:t>
            </w:r>
          </w:p>
          <w:p w:rsidR="002C6A47" w:rsidRDefault="00B977DC" w:rsidP="009C552F">
            <w:pPr>
              <w:rPr>
                <w:kern w:val="0"/>
                <w:szCs w:val="21"/>
              </w:rPr>
            </w:pPr>
            <w:r>
              <w:rPr>
                <w:rFonts w:ascii="Segoe UI Symbol" w:hAnsi="Segoe UI Symbol" w:cs="Segoe UI Symbol"/>
                <w:b/>
                <w:bCs/>
                <w:lang w:val="zh-CN"/>
              </w:rPr>
              <w:t>☐</w:t>
            </w:r>
            <w:r w:rsidR="002C6A47">
              <w:rPr>
                <w:kern w:val="0"/>
                <w:szCs w:val="21"/>
              </w:rPr>
              <w:t>配套辅助设施设备共同使用、资源共享；</w:t>
            </w:r>
          </w:p>
          <w:p w:rsidR="002C6A47" w:rsidRDefault="00B977DC" w:rsidP="009C552F">
            <w:pPr>
              <w:rPr>
                <w:kern w:val="0"/>
                <w:szCs w:val="21"/>
              </w:rPr>
            </w:pPr>
            <w:r>
              <w:rPr>
                <w:rFonts w:ascii="Segoe UI Symbol" w:hAnsi="Segoe UI Symbol" w:cs="Segoe UI Symbol"/>
                <w:b/>
                <w:bCs/>
                <w:lang w:val="zh-CN"/>
              </w:rPr>
              <w:t>☐</w:t>
            </w:r>
            <w:r w:rsidR="002C6A47">
              <w:rPr>
                <w:kern w:val="0"/>
                <w:szCs w:val="21"/>
              </w:rPr>
              <w:t>建筑向社会公众提供开放的公共空间；</w:t>
            </w:r>
          </w:p>
          <w:p w:rsidR="002C6A47" w:rsidRDefault="00B977DC" w:rsidP="009C552F">
            <w:pPr>
              <w:rPr>
                <w:b/>
                <w:bCs/>
                <w:sz w:val="18"/>
                <w:szCs w:val="18"/>
              </w:rPr>
            </w:pPr>
            <w:r>
              <w:rPr>
                <w:rFonts w:ascii="Segoe UI Symbol" w:hAnsi="Segoe UI Symbol" w:cs="Segoe UI Symbol"/>
                <w:b/>
                <w:bCs/>
                <w:lang w:val="zh-CN"/>
              </w:rPr>
              <w:t>☐</w:t>
            </w:r>
            <w:r w:rsidR="002C6A47">
              <w:rPr>
                <w:kern w:val="0"/>
                <w:szCs w:val="21"/>
              </w:rPr>
              <w:t>室外活动场地错时向周边居民免费开放。</w:t>
            </w:r>
          </w:p>
        </w:tc>
        <w:tc>
          <w:tcPr>
            <w:tcW w:w="1693" w:type="dxa"/>
            <w:vAlign w:val="center"/>
          </w:tcPr>
          <w:p w:rsidR="002C6A47" w:rsidRDefault="002C6A47" w:rsidP="009C552F">
            <w:pPr>
              <w:jc w:val="center"/>
              <w:rPr>
                <w:bCs/>
                <w:lang w:val="zh-CN"/>
              </w:rPr>
            </w:pPr>
            <w:r>
              <w:rPr>
                <w:rFonts w:hint="eastAsia"/>
                <w:bCs/>
                <w:szCs w:val="21"/>
                <w:lang w:val="zh-CN"/>
              </w:rPr>
              <w:t>0</w:t>
            </w:r>
          </w:p>
        </w:tc>
        <w:tc>
          <w:tcPr>
            <w:tcW w:w="1751" w:type="dxa"/>
            <w:vMerge w:val="restart"/>
            <w:vAlign w:val="center"/>
          </w:tcPr>
          <w:p w:rsidR="002C6A47" w:rsidRDefault="002C6A47" w:rsidP="009C552F">
            <w:pPr>
              <w:jc w:val="center"/>
              <w:rPr>
                <w:b/>
                <w:bCs/>
                <w:lang w:val="zh-CN"/>
              </w:rPr>
            </w:pPr>
          </w:p>
        </w:tc>
      </w:tr>
      <w:tr w:rsidR="002C6A47" w:rsidTr="009C552F">
        <w:trPr>
          <w:trHeight w:val="560"/>
        </w:trPr>
        <w:tc>
          <w:tcPr>
            <w:tcW w:w="5078" w:type="dxa"/>
            <w:vMerge/>
            <w:vAlign w:val="center"/>
          </w:tcPr>
          <w:p w:rsidR="002C6A47" w:rsidRDefault="002C6A47" w:rsidP="009C552F">
            <w:pPr>
              <w:rPr>
                <w:szCs w:val="21"/>
              </w:rPr>
            </w:pPr>
          </w:p>
        </w:tc>
        <w:tc>
          <w:tcPr>
            <w:tcW w:w="1693" w:type="dxa"/>
            <w:vAlign w:val="center"/>
          </w:tcPr>
          <w:p w:rsidR="002C6A47" w:rsidRDefault="002C6A47" w:rsidP="009C552F">
            <w:pPr>
              <w:jc w:val="center"/>
              <w:rPr>
                <w:bCs/>
                <w:szCs w:val="21"/>
                <w:lang w:val="zh-CN"/>
              </w:rPr>
            </w:pPr>
            <w:r>
              <w:rPr>
                <w:rFonts w:hint="eastAsia"/>
                <w:bCs/>
                <w:szCs w:val="21"/>
                <w:lang w:val="zh-CN"/>
              </w:rPr>
              <w:t>3</w:t>
            </w:r>
          </w:p>
        </w:tc>
        <w:tc>
          <w:tcPr>
            <w:tcW w:w="1751" w:type="dxa"/>
            <w:vMerge/>
            <w:vAlign w:val="center"/>
          </w:tcPr>
          <w:p w:rsidR="002C6A47" w:rsidRDefault="002C6A47" w:rsidP="009C552F">
            <w:pPr>
              <w:jc w:val="center"/>
              <w:rPr>
                <w:b/>
                <w:bCs/>
                <w:lang w:val="zh-CN"/>
              </w:rPr>
            </w:pPr>
          </w:p>
        </w:tc>
      </w:tr>
      <w:tr w:rsidR="002C6A47" w:rsidTr="009C552F">
        <w:trPr>
          <w:trHeight w:val="560"/>
        </w:trPr>
        <w:tc>
          <w:tcPr>
            <w:tcW w:w="5078" w:type="dxa"/>
            <w:vMerge/>
            <w:vAlign w:val="center"/>
          </w:tcPr>
          <w:p w:rsidR="002C6A47" w:rsidRDefault="002C6A47" w:rsidP="009C552F">
            <w:pPr>
              <w:rPr>
                <w:szCs w:val="21"/>
              </w:rPr>
            </w:pPr>
          </w:p>
        </w:tc>
        <w:tc>
          <w:tcPr>
            <w:tcW w:w="1693" w:type="dxa"/>
            <w:vAlign w:val="center"/>
          </w:tcPr>
          <w:p w:rsidR="002C6A47" w:rsidRDefault="002C6A47" w:rsidP="009C552F">
            <w:pPr>
              <w:jc w:val="center"/>
              <w:rPr>
                <w:bCs/>
                <w:szCs w:val="21"/>
                <w:lang w:val="zh-CN"/>
              </w:rPr>
            </w:pPr>
            <w:r>
              <w:rPr>
                <w:rFonts w:hint="eastAsia"/>
                <w:bCs/>
                <w:szCs w:val="21"/>
                <w:lang w:val="zh-CN"/>
              </w:rPr>
              <w:t>6</w:t>
            </w:r>
          </w:p>
        </w:tc>
        <w:tc>
          <w:tcPr>
            <w:tcW w:w="1751" w:type="dxa"/>
            <w:vMerge/>
            <w:vAlign w:val="center"/>
          </w:tcPr>
          <w:p w:rsidR="002C6A47" w:rsidRDefault="002C6A47" w:rsidP="009C552F">
            <w:pPr>
              <w:jc w:val="center"/>
              <w:rPr>
                <w:b/>
                <w:bCs/>
                <w:lang w:val="zh-CN"/>
              </w:rPr>
            </w:pPr>
          </w:p>
        </w:tc>
      </w:tr>
    </w:tbl>
    <w:p w:rsidR="002C6A47" w:rsidRDefault="002C6A47" w:rsidP="002C6A47">
      <w:pPr>
        <w:spacing w:line="288" w:lineRule="auto"/>
        <w:rPr>
          <w:b/>
          <w:bCs/>
          <w:lang w:val="zh-CN"/>
        </w:rPr>
      </w:pPr>
    </w:p>
    <w:p w:rsidR="002C6A47" w:rsidRDefault="002C6A47" w:rsidP="002C6A47">
      <w:pPr>
        <w:spacing w:line="288" w:lineRule="auto"/>
        <w:rPr>
          <w:b/>
          <w:bCs/>
          <w:lang w:val="zh-CN"/>
        </w:rPr>
      </w:pPr>
      <w:r>
        <w:rPr>
          <w:b/>
          <w:bCs/>
          <w:lang w:val="zh-CN"/>
        </w:rPr>
        <w:t>2</w:t>
      </w:r>
      <w:r>
        <w:rPr>
          <w:b/>
          <w:bCs/>
          <w:lang w:val="zh-CN"/>
        </w:rPr>
        <w:t>）评价要点</w:t>
      </w:r>
    </w:p>
    <w:p w:rsidR="002C6A47" w:rsidRDefault="00B977DC" w:rsidP="002C6A47">
      <w:pPr>
        <w:pStyle w:val="a5"/>
        <w:spacing w:line="288" w:lineRule="auto"/>
        <w:outlineLvl w:val="9"/>
        <w:rPr>
          <w:b/>
          <w:sz w:val="21"/>
          <w:szCs w:val="21"/>
        </w:rPr>
      </w:pPr>
      <w:r>
        <w:rPr>
          <w:rFonts w:ascii="Segoe UI Symbol" w:hAnsi="Segoe UI Symbol" w:cs="Segoe UI Symbol"/>
          <w:b/>
          <w:sz w:val="21"/>
          <w:szCs w:val="21"/>
        </w:rPr>
        <w:t>☐</w:t>
      </w:r>
      <w:r w:rsidR="002C6A47">
        <w:rPr>
          <w:rFonts w:hint="eastAsia"/>
          <w:b/>
          <w:sz w:val="21"/>
          <w:szCs w:val="21"/>
        </w:rPr>
        <w:t>居住建筑</w:t>
      </w:r>
    </w:p>
    <w:p w:rsidR="002C6A47" w:rsidRDefault="002C6A47" w:rsidP="002C6A47">
      <w:pPr>
        <w:spacing w:line="288" w:lineRule="auto"/>
        <w:rPr>
          <w:b/>
          <w:szCs w:val="21"/>
          <w:u w:val="single"/>
          <w:lang w:val="zh-CN"/>
        </w:rPr>
      </w:pPr>
      <w:r>
        <w:rPr>
          <w:kern w:val="0"/>
          <w:szCs w:val="21"/>
        </w:rPr>
        <w:t>场地</w:t>
      </w:r>
      <w:r>
        <w:rPr>
          <w:kern w:val="0"/>
          <w:szCs w:val="21"/>
        </w:rPr>
        <w:t>1000m</w:t>
      </w:r>
      <w:r>
        <w:rPr>
          <w:kern w:val="0"/>
          <w:szCs w:val="21"/>
        </w:rPr>
        <w:t>范围</w:t>
      </w:r>
      <w:r>
        <w:rPr>
          <w:szCs w:val="21"/>
          <w:lang w:val="zh-CN"/>
        </w:rPr>
        <w:t>内的公共服务设施类别包括：</w:t>
      </w:r>
      <w:r w:rsidR="00B977DC">
        <w:rPr>
          <w:rFonts w:ascii="Segoe UI Symbol" w:hAnsi="Segoe UI Symbol" w:cs="Segoe UI Symbol"/>
          <w:b/>
          <w:bCs/>
          <w:lang w:val="zh-CN"/>
        </w:rPr>
        <w:t>☐</w:t>
      </w:r>
      <w:r>
        <w:rPr>
          <w:szCs w:val="21"/>
          <w:lang w:val="zh-CN"/>
        </w:rPr>
        <w:t>教育、</w:t>
      </w:r>
      <w:r w:rsidR="00B977DC">
        <w:rPr>
          <w:rFonts w:ascii="Segoe UI Symbol" w:hAnsi="Segoe UI Symbol" w:cs="Segoe UI Symbol"/>
          <w:b/>
          <w:bCs/>
          <w:lang w:val="zh-CN"/>
        </w:rPr>
        <w:t>☐</w:t>
      </w:r>
      <w:r>
        <w:rPr>
          <w:szCs w:val="21"/>
          <w:lang w:val="zh-CN"/>
        </w:rPr>
        <w:t>医疗卫生、</w:t>
      </w:r>
      <w:r w:rsidR="00B977DC">
        <w:rPr>
          <w:rFonts w:ascii="Segoe UI Symbol" w:hAnsi="Segoe UI Symbol" w:cs="Segoe UI Symbol"/>
          <w:b/>
          <w:bCs/>
          <w:lang w:val="zh-CN"/>
        </w:rPr>
        <w:t>☐</w:t>
      </w:r>
      <w:r>
        <w:rPr>
          <w:szCs w:val="21"/>
          <w:lang w:val="zh-CN"/>
        </w:rPr>
        <w:t>文化体育、</w:t>
      </w:r>
      <w:r w:rsidR="00B977DC">
        <w:rPr>
          <w:rFonts w:ascii="Segoe UI Symbol" w:hAnsi="Segoe UI Symbol" w:cs="Segoe UI Symbol"/>
          <w:b/>
          <w:bCs/>
          <w:lang w:val="zh-CN"/>
        </w:rPr>
        <w:t>☐</w:t>
      </w:r>
      <w:r>
        <w:rPr>
          <w:szCs w:val="21"/>
          <w:lang w:val="zh-CN"/>
        </w:rPr>
        <w:t>商业服务、</w:t>
      </w:r>
      <w:r w:rsidR="00B977DC">
        <w:rPr>
          <w:rFonts w:ascii="Segoe UI Symbol" w:hAnsi="Segoe UI Symbol" w:cs="Segoe UI Symbol"/>
          <w:b/>
          <w:bCs/>
          <w:lang w:val="zh-CN"/>
        </w:rPr>
        <w:t>☐</w:t>
      </w:r>
      <w:r>
        <w:rPr>
          <w:szCs w:val="21"/>
          <w:lang w:val="zh-CN"/>
        </w:rPr>
        <w:t>金融邮电、</w:t>
      </w:r>
      <w:r w:rsidR="00B977DC">
        <w:rPr>
          <w:rFonts w:ascii="Segoe UI Symbol" w:hAnsi="Segoe UI Symbol" w:cs="Segoe UI Symbol"/>
          <w:b/>
          <w:bCs/>
          <w:lang w:val="zh-CN"/>
        </w:rPr>
        <w:t>☐</w:t>
      </w:r>
      <w:r>
        <w:rPr>
          <w:szCs w:val="21"/>
          <w:lang w:val="zh-CN"/>
        </w:rPr>
        <w:t>社区服务、</w:t>
      </w:r>
      <w:r w:rsidR="00B977DC">
        <w:rPr>
          <w:rFonts w:ascii="Segoe UI Symbol" w:hAnsi="Segoe UI Symbol" w:cs="Segoe UI Symbol"/>
          <w:b/>
          <w:bCs/>
          <w:lang w:val="zh-CN"/>
        </w:rPr>
        <w:t>☐</w:t>
      </w:r>
      <w:r>
        <w:rPr>
          <w:szCs w:val="21"/>
          <w:lang w:val="zh-CN"/>
        </w:rPr>
        <w:t>市政公用、</w:t>
      </w:r>
      <w:r w:rsidR="00B977DC">
        <w:rPr>
          <w:rFonts w:ascii="Segoe UI Symbol" w:hAnsi="Segoe UI Symbol" w:cs="Segoe UI Symbol"/>
          <w:b/>
          <w:bCs/>
          <w:lang w:val="zh-CN"/>
        </w:rPr>
        <w:t>☐</w:t>
      </w:r>
      <w:r>
        <w:rPr>
          <w:szCs w:val="21"/>
          <w:lang w:val="zh-CN"/>
        </w:rPr>
        <w:t>市政管理、</w:t>
      </w:r>
      <w:r w:rsidR="00B977DC">
        <w:rPr>
          <w:rFonts w:ascii="Segoe UI Symbol" w:hAnsi="Segoe UI Symbol" w:cs="Segoe UI Symbol"/>
          <w:b/>
          <w:bCs/>
          <w:lang w:val="zh-CN"/>
        </w:rPr>
        <w:t>☐</w:t>
      </w:r>
      <w:r>
        <w:rPr>
          <w:szCs w:val="21"/>
          <w:lang w:val="zh-CN"/>
        </w:rPr>
        <w:t>其他：</w:t>
      </w:r>
    </w:p>
    <w:p w:rsidR="002C6A47" w:rsidRDefault="002C6A47" w:rsidP="002C6A47">
      <w:pPr>
        <w:pStyle w:val="a5"/>
        <w:spacing w:line="288" w:lineRule="auto"/>
        <w:jc w:val="center"/>
        <w:outlineLvl w:val="9"/>
        <w:rPr>
          <w:kern w:val="0"/>
          <w:sz w:val="21"/>
          <w:szCs w:val="21"/>
        </w:rPr>
      </w:pPr>
      <w:r>
        <w:rPr>
          <w:kern w:val="0"/>
          <w:sz w:val="21"/>
          <w:szCs w:val="21"/>
        </w:rPr>
        <w:t>住区场地</w:t>
      </w:r>
      <w:r>
        <w:rPr>
          <w:kern w:val="0"/>
          <w:sz w:val="21"/>
          <w:szCs w:val="21"/>
        </w:rPr>
        <w:t>1000m</w:t>
      </w:r>
      <w:r>
        <w:rPr>
          <w:kern w:val="0"/>
          <w:sz w:val="21"/>
          <w:szCs w:val="21"/>
        </w:rPr>
        <w:t>范围内的公共服务设施</w:t>
      </w:r>
    </w:p>
    <w:tbl>
      <w:tblPr>
        <w:tblW w:w="8522" w:type="dxa"/>
        <w:tblLayout w:type="fixed"/>
        <w:tblLook w:val="04A0" w:firstRow="1" w:lastRow="0" w:firstColumn="1" w:lastColumn="0" w:noHBand="0" w:noVBand="1"/>
      </w:tblPr>
      <w:tblGrid>
        <w:gridCol w:w="2823"/>
        <w:gridCol w:w="2247"/>
        <w:gridCol w:w="3452"/>
      </w:tblGrid>
      <w:tr w:rsidR="002C6A47" w:rsidTr="009C552F">
        <w:tc>
          <w:tcPr>
            <w:tcW w:w="2823"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rPr>
                <w:szCs w:val="18"/>
                <w:lang w:val="zh-CN"/>
              </w:rPr>
            </w:pPr>
            <w:r>
              <w:rPr>
                <w:szCs w:val="18"/>
                <w:lang w:val="zh-CN"/>
              </w:rPr>
              <w:t>服务设施名称</w:t>
            </w:r>
          </w:p>
        </w:tc>
        <w:tc>
          <w:tcPr>
            <w:tcW w:w="2247"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rPr>
                <w:szCs w:val="18"/>
                <w:lang w:val="zh-CN"/>
              </w:rPr>
            </w:pPr>
            <w:r>
              <w:rPr>
                <w:szCs w:val="18"/>
                <w:lang w:val="zh-CN"/>
              </w:rPr>
              <w:t>类别</w:t>
            </w:r>
          </w:p>
        </w:tc>
        <w:tc>
          <w:tcPr>
            <w:tcW w:w="3452"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rPr>
                <w:szCs w:val="18"/>
                <w:lang w:val="zh-CN"/>
              </w:rPr>
            </w:pPr>
            <w:r>
              <w:rPr>
                <w:szCs w:val="18"/>
                <w:lang w:val="zh-CN"/>
              </w:rPr>
              <w:t>场地出入口距服务设施的距离（</w:t>
            </w:r>
            <w:r>
              <w:rPr>
                <w:szCs w:val="18"/>
                <w:lang w:val="zh-CN"/>
              </w:rPr>
              <w:t>m</w:t>
            </w:r>
            <w:r>
              <w:rPr>
                <w:szCs w:val="18"/>
                <w:lang w:val="zh-CN"/>
              </w:rPr>
              <w:t>）</w:t>
            </w:r>
          </w:p>
        </w:tc>
      </w:tr>
      <w:tr w:rsidR="002C6A47" w:rsidTr="009C552F">
        <w:tc>
          <w:tcPr>
            <w:tcW w:w="2823"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pPr>
          </w:p>
        </w:tc>
        <w:tc>
          <w:tcPr>
            <w:tcW w:w="2247"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pPr>
          </w:p>
        </w:tc>
        <w:tc>
          <w:tcPr>
            <w:tcW w:w="3452"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pPr>
          </w:p>
        </w:tc>
      </w:tr>
      <w:tr w:rsidR="002C6A47" w:rsidTr="009C552F">
        <w:tc>
          <w:tcPr>
            <w:tcW w:w="2823"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pPr>
          </w:p>
        </w:tc>
        <w:tc>
          <w:tcPr>
            <w:tcW w:w="2247"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pPr>
          </w:p>
        </w:tc>
        <w:tc>
          <w:tcPr>
            <w:tcW w:w="3452"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pPr>
          </w:p>
        </w:tc>
      </w:tr>
      <w:tr w:rsidR="002C6A47" w:rsidTr="009C552F">
        <w:tc>
          <w:tcPr>
            <w:tcW w:w="2823"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pPr>
          </w:p>
        </w:tc>
        <w:tc>
          <w:tcPr>
            <w:tcW w:w="2247"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pPr>
          </w:p>
        </w:tc>
        <w:tc>
          <w:tcPr>
            <w:tcW w:w="3452" w:type="dxa"/>
            <w:tcBorders>
              <w:top w:val="single" w:sz="4" w:space="0" w:color="auto"/>
              <w:left w:val="single" w:sz="4" w:space="0" w:color="auto"/>
              <w:bottom w:val="single" w:sz="4" w:space="0" w:color="auto"/>
              <w:right w:val="single" w:sz="4" w:space="0" w:color="auto"/>
            </w:tcBorders>
          </w:tcPr>
          <w:p w:rsidR="002C6A47" w:rsidRDefault="002C6A47" w:rsidP="009C552F">
            <w:pPr>
              <w:jc w:val="center"/>
            </w:pPr>
          </w:p>
        </w:tc>
      </w:tr>
      <w:tr w:rsidR="002C6A47" w:rsidTr="009C552F">
        <w:tc>
          <w:tcPr>
            <w:tcW w:w="2823"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pPr>
          </w:p>
        </w:tc>
        <w:tc>
          <w:tcPr>
            <w:tcW w:w="2247"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pPr>
          </w:p>
        </w:tc>
        <w:tc>
          <w:tcPr>
            <w:tcW w:w="3452" w:type="dxa"/>
            <w:tcBorders>
              <w:top w:val="single" w:sz="4" w:space="0" w:color="auto"/>
              <w:left w:val="single" w:sz="4" w:space="0" w:color="auto"/>
              <w:bottom w:val="single" w:sz="4" w:space="0" w:color="auto"/>
              <w:right w:val="single" w:sz="4" w:space="0" w:color="auto"/>
            </w:tcBorders>
          </w:tcPr>
          <w:p w:rsidR="002C6A47" w:rsidRDefault="002C6A47" w:rsidP="009C552F">
            <w:pPr>
              <w:jc w:val="center"/>
            </w:pPr>
          </w:p>
        </w:tc>
      </w:tr>
      <w:tr w:rsidR="002C6A47" w:rsidTr="009C552F">
        <w:tc>
          <w:tcPr>
            <w:tcW w:w="2823"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pPr>
          </w:p>
        </w:tc>
        <w:tc>
          <w:tcPr>
            <w:tcW w:w="2247"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pPr>
          </w:p>
        </w:tc>
        <w:tc>
          <w:tcPr>
            <w:tcW w:w="3452" w:type="dxa"/>
            <w:tcBorders>
              <w:top w:val="single" w:sz="4" w:space="0" w:color="auto"/>
              <w:left w:val="single" w:sz="4" w:space="0" w:color="auto"/>
              <w:bottom w:val="single" w:sz="4" w:space="0" w:color="auto"/>
              <w:right w:val="single" w:sz="4" w:space="0" w:color="auto"/>
            </w:tcBorders>
          </w:tcPr>
          <w:p w:rsidR="002C6A47" w:rsidRDefault="002C6A47" w:rsidP="009C552F">
            <w:pPr>
              <w:jc w:val="center"/>
            </w:pPr>
          </w:p>
        </w:tc>
      </w:tr>
      <w:tr w:rsidR="002C6A47" w:rsidTr="009C552F">
        <w:tc>
          <w:tcPr>
            <w:tcW w:w="2823"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pPr>
          </w:p>
        </w:tc>
        <w:tc>
          <w:tcPr>
            <w:tcW w:w="2247" w:type="dxa"/>
            <w:tcBorders>
              <w:top w:val="single" w:sz="4" w:space="0" w:color="auto"/>
              <w:left w:val="single" w:sz="4" w:space="0" w:color="auto"/>
              <w:bottom w:val="single" w:sz="4" w:space="0" w:color="auto"/>
              <w:right w:val="single" w:sz="4" w:space="0" w:color="auto"/>
            </w:tcBorders>
          </w:tcPr>
          <w:p w:rsidR="002C6A47" w:rsidRDefault="002C6A47" w:rsidP="009C552F">
            <w:pPr>
              <w:spacing w:line="288" w:lineRule="auto"/>
              <w:jc w:val="center"/>
            </w:pPr>
          </w:p>
        </w:tc>
        <w:tc>
          <w:tcPr>
            <w:tcW w:w="3452" w:type="dxa"/>
            <w:tcBorders>
              <w:top w:val="single" w:sz="4" w:space="0" w:color="auto"/>
              <w:left w:val="single" w:sz="4" w:space="0" w:color="auto"/>
              <w:bottom w:val="single" w:sz="4" w:space="0" w:color="auto"/>
              <w:right w:val="single" w:sz="4" w:space="0" w:color="auto"/>
            </w:tcBorders>
          </w:tcPr>
          <w:p w:rsidR="002C6A47" w:rsidRDefault="002C6A47" w:rsidP="009C552F">
            <w:pPr>
              <w:jc w:val="center"/>
            </w:pPr>
          </w:p>
        </w:tc>
      </w:tr>
    </w:tbl>
    <w:p w:rsidR="002C6A47" w:rsidRDefault="002C6A47" w:rsidP="002C6A47">
      <w:pPr>
        <w:pStyle w:val="a5"/>
        <w:spacing w:line="288" w:lineRule="auto"/>
        <w:outlineLvl w:val="9"/>
        <w:rPr>
          <w:bCs/>
          <w:sz w:val="21"/>
          <w:u w:val="single"/>
          <w:lang w:val="zh-CN"/>
        </w:rPr>
      </w:pPr>
      <w:r>
        <w:rPr>
          <w:sz w:val="21"/>
          <w:szCs w:val="21"/>
        </w:rPr>
        <w:lastRenderedPageBreak/>
        <w:t>场地内是否有相关设施集中设置并向周边居民开放：</w:t>
      </w:r>
      <w:r w:rsidR="00B977DC">
        <w:rPr>
          <w:rFonts w:ascii="Segoe UI Symbol" w:hAnsi="Segoe UI Symbol" w:cs="Segoe UI Symbol"/>
          <w:b/>
          <w:bCs/>
          <w:sz w:val="21"/>
          <w:lang w:val="zh-CN"/>
        </w:rPr>
        <w:t>☐</w:t>
      </w:r>
      <w:r>
        <w:rPr>
          <w:bCs/>
          <w:sz w:val="21"/>
          <w:lang w:val="zh-CN"/>
        </w:rPr>
        <w:t>是</w:t>
      </w:r>
      <w:r>
        <w:rPr>
          <w:b/>
          <w:bCs/>
          <w:sz w:val="21"/>
          <w:lang w:val="zh-CN"/>
        </w:rPr>
        <w:t>、</w:t>
      </w:r>
      <w:r>
        <w:rPr>
          <w:rFonts w:hint="eastAsia"/>
          <w:b/>
          <w:bCs/>
          <w:lang w:val="zh-CN"/>
        </w:rPr>
        <w:t>√</w:t>
      </w:r>
      <w:r>
        <w:rPr>
          <w:bCs/>
          <w:sz w:val="21"/>
          <w:lang w:val="zh-CN"/>
        </w:rPr>
        <w:t>否，包括：</w:t>
      </w:r>
      <w:r>
        <w:rPr>
          <w:rFonts w:hint="eastAsia"/>
          <w:bCs/>
          <w:sz w:val="21"/>
          <w:lang w:val="zh-CN"/>
        </w:rPr>
        <w:t>商业</w:t>
      </w:r>
      <w:r>
        <w:rPr>
          <w:bCs/>
          <w:sz w:val="21"/>
          <w:lang w:val="zh-CN"/>
        </w:rPr>
        <w:t>服务设施</w:t>
      </w:r>
    </w:p>
    <w:p w:rsidR="002C6A47" w:rsidRDefault="002C6A47" w:rsidP="002C6A47">
      <w:pPr>
        <w:pStyle w:val="a5"/>
        <w:spacing w:line="288" w:lineRule="auto"/>
        <w:jc w:val="center"/>
        <w:outlineLvl w:val="9"/>
        <w:rPr>
          <w:kern w:val="0"/>
          <w:sz w:val="21"/>
          <w:szCs w:val="21"/>
        </w:rPr>
      </w:pPr>
      <w:r>
        <w:rPr>
          <w:rFonts w:hint="eastAsia"/>
          <w:kern w:val="0"/>
          <w:sz w:val="21"/>
          <w:szCs w:val="21"/>
        </w:rPr>
        <w:t>居住小区</w:t>
      </w:r>
      <w:r>
        <w:rPr>
          <w:kern w:val="0"/>
          <w:sz w:val="21"/>
          <w:szCs w:val="21"/>
        </w:rPr>
        <w:t>提供开放的公共空间</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4291"/>
        <w:gridCol w:w="851"/>
        <w:gridCol w:w="992"/>
        <w:gridCol w:w="1468"/>
      </w:tblGrid>
      <w:tr w:rsidR="002C6A47" w:rsidTr="009C552F">
        <w:trPr>
          <w:trHeight w:val="339"/>
        </w:trPr>
        <w:tc>
          <w:tcPr>
            <w:tcW w:w="920" w:type="dxa"/>
            <w:vAlign w:val="center"/>
          </w:tcPr>
          <w:p w:rsidR="002C6A47" w:rsidRDefault="002C6A47" w:rsidP="009C552F">
            <w:pPr>
              <w:pStyle w:val="a5"/>
              <w:spacing w:line="240" w:lineRule="auto"/>
              <w:jc w:val="center"/>
              <w:outlineLvl w:val="9"/>
              <w:rPr>
                <w:sz w:val="21"/>
                <w:szCs w:val="21"/>
              </w:rPr>
            </w:pPr>
            <w:r>
              <w:rPr>
                <w:sz w:val="21"/>
                <w:szCs w:val="21"/>
              </w:rPr>
              <w:t>序号</w:t>
            </w:r>
          </w:p>
        </w:tc>
        <w:tc>
          <w:tcPr>
            <w:tcW w:w="4291" w:type="dxa"/>
            <w:vAlign w:val="center"/>
          </w:tcPr>
          <w:p w:rsidR="002C6A47" w:rsidRDefault="002C6A47" w:rsidP="009C552F">
            <w:pPr>
              <w:pStyle w:val="a5"/>
              <w:spacing w:line="240" w:lineRule="auto"/>
              <w:jc w:val="center"/>
              <w:outlineLvl w:val="9"/>
              <w:rPr>
                <w:sz w:val="21"/>
                <w:szCs w:val="21"/>
              </w:rPr>
            </w:pPr>
            <w:r>
              <w:rPr>
                <w:kern w:val="0"/>
                <w:sz w:val="21"/>
                <w:szCs w:val="21"/>
              </w:rPr>
              <w:t>提供的公共空间的名称</w:t>
            </w:r>
          </w:p>
        </w:tc>
        <w:tc>
          <w:tcPr>
            <w:tcW w:w="851" w:type="dxa"/>
            <w:vAlign w:val="center"/>
          </w:tcPr>
          <w:p w:rsidR="002C6A47" w:rsidRDefault="002C6A47" w:rsidP="009C552F">
            <w:pPr>
              <w:pStyle w:val="a5"/>
              <w:spacing w:line="240" w:lineRule="auto"/>
              <w:jc w:val="center"/>
              <w:outlineLvl w:val="9"/>
              <w:rPr>
                <w:sz w:val="21"/>
                <w:szCs w:val="21"/>
              </w:rPr>
            </w:pPr>
            <w:r>
              <w:rPr>
                <w:sz w:val="21"/>
                <w:szCs w:val="21"/>
              </w:rPr>
              <w:t>数量</w:t>
            </w:r>
          </w:p>
        </w:tc>
        <w:tc>
          <w:tcPr>
            <w:tcW w:w="992" w:type="dxa"/>
            <w:vAlign w:val="center"/>
          </w:tcPr>
          <w:p w:rsidR="002C6A47" w:rsidRDefault="002C6A47" w:rsidP="009C552F">
            <w:pPr>
              <w:pStyle w:val="a5"/>
              <w:spacing w:line="240" w:lineRule="auto"/>
              <w:jc w:val="center"/>
              <w:outlineLvl w:val="9"/>
              <w:rPr>
                <w:sz w:val="21"/>
                <w:szCs w:val="21"/>
              </w:rPr>
            </w:pPr>
            <w:r>
              <w:rPr>
                <w:sz w:val="21"/>
                <w:szCs w:val="21"/>
              </w:rPr>
              <w:t>作用</w:t>
            </w:r>
          </w:p>
        </w:tc>
        <w:tc>
          <w:tcPr>
            <w:tcW w:w="1468" w:type="dxa"/>
            <w:vAlign w:val="center"/>
          </w:tcPr>
          <w:p w:rsidR="002C6A47" w:rsidRDefault="002C6A47" w:rsidP="009C552F">
            <w:pPr>
              <w:pStyle w:val="a5"/>
              <w:spacing w:line="240" w:lineRule="auto"/>
              <w:jc w:val="center"/>
              <w:outlineLvl w:val="9"/>
              <w:rPr>
                <w:sz w:val="21"/>
                <w:szCs w:val="21"/>
              </w:rPr>
            </w:pPr>
            <w:r>
              <w:rPr>
                <w:sz w:val="21"/>
                <w:szCs w:val="21"/>
              </w:rPr>
              <w:t>开放时间</w:t>
            </w:r>
          </w:p>
        </w:tc>
      </w:tr>
      <w:tr w:rsidR="002C6A47" w:rsidTr="009C552F">
        <w:tc>
          <w:tcPr>
            <w:tcW w:w="920" w:type="dxa"/>
            <w:vAlign w:val="center"/>
          </w:tcPr>
          <w:p w:rsidR="002C6A47" w:rsidRDefault="002C6A47" w:rsidP="009C552F">
            <w:pPr>
              <w:pStyle w:val="a5"/>
              <w:spacing w:line="240" w:lineRule="auto"/>
              <w:jc w:val="center"/>
              <w:outlineLvl w:val="9"/>
              <w:rPr>
                <w:sz w:val="21"/>
                <w:szCs w:val="21"/>
              </w:rPr>
            </w:pPr>
          </w:p>
        </w:tc>
        <w:tc>
          <w:tcPr>
            <w:tcW w:w="4291" w:type="dxa"/>
            <w:vAlign w:val="center"/>
          </w:tcPr>
          <w:p w:rsidR="002C6A47" w:rsidRDefault="002C6A47" w:rsidP="009C552F">
            <w:pPr>
              <w:pStyle w:val="a5"/>
              <w:spacing w:line="240" w:lineRule="auto"/>
              <w:jc w:val="center"/>
              <w:outlineLvl w:val="9"/>
              <w:rPr>
                <w:sz w:val="21"/>
                <w:szCs w:val="21"/>
              </w:rPr>
            </w:pPr>
          </w:p>
        </w:tc>
        <w:tc>
          <w:tcPr>
            <w:tcW w:w="851" w:type="dxa"/>
            <w:vAlign w:val="center"/>
          </w:tcPr>
          <w:p w:rsidR="002C6A47" w:rsidRDefault="002C6A47" w:rsidP="009C552F">
            <w:pPr>
              <w:pStyle w:val="a5"/>
              <w:spacing w:line="240" w:lineRule="auto"/>
              <w:jc w:val="center"/>
              <w:outlineLvl w:val="9"/>
              <w:rPr>
                <w:sz w:val="21"/>
                <w:szCs w:val="21"/>
              </w:rPr>
            </w:pPr>
          </w:p>
        </w:tc>
        <w:tc>
          <w:tcPr>
            <w:tcW w:w="992" w:type="dxa"/>
            <w:vAlign w:val="center"/>
          </w:tcPr>
          <w:p w:rsidR="002C6A47" w:rsidRDefault="002C6A47" w:rsidP="009C552F">
            <w:pPr>
              <w:pStyle w:val="a5"/>
              <w:spacing w:line="240" w:lineRule="auto"/>
              <w:jc w:val="center"/>
              <w:outlineLvl w:val="9"/>
              <w:rPr>
                <w:sz w:val="21"/>
                <w:szCs w:val="21"/>
              </w:rPr>
            </w:pPr>
          </w:p>
        </w:tc>
        <w:tc>
          <w:tcPr>
            <w:tcW w:w="1468" w:type="dxa"/>
            <w:vAlign w:val="center"/>
          </w:tcPr>
          <w:p w:rsidR="002C6A47" w:rsidRDefault="002C6A47" w:rsidP="009C552F">
            <w:pPr>
              <w:pStyle w:val="a5"/>
              <w:spacing w:line="240" w:lineRule="auto"/>
              <w:jc w:val="center"/>
              <w:outlineLvl w:val="9"/>
              <w:rPr>
                <w:sz w:val="21"/>
                <w:szCs w:val="21"/>
              </w:rPr>
            </w:pPr>
          </w:p>
        </w:tc>
      </w:tr>
      <w:tr w:rsidR="002C6A47" w:rsidTr="009C552F">
        <w:tc>
          <w:tcPr>
            <w:tcW w:w="920" w:type="dxa"/>
            <w:vAlign w:val="center"/>
          </w:tcPr>
          <w:p w:rsidR="002C6A47" w:rsidRDefault="002C6A47" w:rsidP="009C552F">
            <w:pPr>
              <w:pStyle w:val="a5"/>
              <w:spacing w:line="240" w:lineRule="auto"/>
              <w:jc w:val="center"/>
              <w:outlineLvl w:val="9"/>
              <w:rPr>
                <w:sz w:val="21"/>
                <w:szCs w:val="21"/>
              </w:rPr>
            </w:pPr>
          </w:p>
        </w:tc>
        <w:tc>
          <w:tcPr>
            <w:tcW w:w="4291" w:type="dxa"/>
            <w:vAlign w:val="center"/>
          </w:tcPr>
          <w:p w:rsidR="002C6A47" w:rsidRDefault="002C6A47" w:rsidP="009C552F">
            <w:pPr>
              <w:pStyle w:val="a5"/>
              <w:spacing w:line="240" w:lineRule="auto"/>
              <w:jc w:val="center"/>
              <w:outlineLvl w:val="9"/>
              <w:rPr>
                <w:sz w:val="21"/>
                <w:szCs w:val="21"/>
              </w:rPr>
            </w:pPr>
          </w:p>
        </w:tc>
        <w:tc>
          <w:tcPr>
            <w:tcW w:w="851" w:type="dxa"/>
            <w:vAlign w:val="center"/>
          </w:tcPr>
          <w:p w:rsidR="002C6A47" w:rsidRDefault="002C6A47" w:rsidP="009C552F">
            <w:pPr>
              <w:pStyle w:val="a5"/>
              <w:spacing w:line="240" w:lineRule="auto"/>
              <w:jc w:val="center"/>
              <w:outlineLvl w:val="9"/>
              <w:rPr>
                <w:sz w:val="21"/>
                <w:szCs w:val="21"/>
              </w:rPr>
            </w:pPr>
          </w:p>
        </w:tc>
        <w:tc>
          <w:tcPr>
            <w:tcW w:w="992" w:type="dxa"/>
            <w:vAlign w:val="center"/>
          </w:tcPr>
          <w:p w:rsidR="002C6A47" w:rsidRDefault="002C6A47" w:rsidP="009C552F">
            <w:pPr>
              <w:pStyle w:val="a5"/>
              <w:spacing w:line="240" w:lineRule="auto"/>
              <w:jc w:val="center"/>
              <w:outlineLvl w:val="9"/>
              <w:rPr>
                <w:sz w:val="21"/>
                <w:szCs w:val="21"/>
              </w:rPr>
            </w:pPr>
          </w:p>
        </w:tc>
        <w:tc>
          <w:tcPr>
            <w:tcW w:w="1468" w:type="dxa"/>
            <w:vAlign w:val="center"/>
          </w:tcPr>
          <w:p w:rsidR="002C6A47" w:rsidRDefault="002C6A47" w:rsidP="009C552F">
            <w:pPr>
              <w:pStyle w:val="a5"/>
              <w:spacing w:line="240" w:lineRule="auto"/>
              <w:jc w:val="center"/>
              <w:outlineLvl w:val="9"/>
              <w:rPr>
                <w:sz w:val="21"/>
                <w:szCs w:val="21"/>
              </w:rPr>
            </w:pPr>
          </w:p>
        </w:tc>
      </w:tr>
    </w:tbl>
    <w:p w:rsidR="002C6A47" w:rsidRDefault="002C6A47" w:rsidP="002C6A47">
      <w:pPr>
        <w:pStyle w:val="a5"/>
        <w:spacing w:line="288" w:lineRule="auto"/>
        <w:outlineLvl w:val="9"/>
        <w:rPr>
          <w:b/>
          <w:bCs/>
          <w:lang w:val="zh-CN"/>
        </w:rPr>
      </w:pPr>
    </w:p>
    <w:p w:rsidR="002C6A47" w:rsidRDefault="00B977DC" w:rsidP="002C6A47">
      <w:pPr>
        <w:pStyle w:val="a5"/>
        <w:spacing w:line="288" w:lineRule="auto"/>
        <w:outlineLvl w:val="9"/>
        <w:rPr>
          <w:sz w:val="21"/>
          <w:szCs w:val="21"/>
        </w:rPr>
      </w:pPr>
      <w:r>
        <w:rPr>
          <w:rFonts w:ascii="Segoe UI Symbol" w:hAnsi="Segoe UI Symbol" w:cs="Segoe UI Symbol"/>
          <w:b/>
          <w:sz w:val="21"/>
          <w:szCs w:val="21"/>
        </w:rPr>
        <w:t>☐</w:t>
      </w:r>
      <w:r w:rsidR="002C6A47">
        <w:rPr>
          <w:sz w:val="21"/>
          <w:szCs w:val="21"/>
        </w:rPr>
        <w:t>公共建筑</w:t>
      </w:r>
    </w:p>
    <w:p w:rsidR="002C6A47" w:rsidRDefault="002C6A47" w:rsidP="002C6A47">
      <w:pPr>
        <w:pStyle w:val="a5"/>
        <w:spacing w:line="288" w:lineRule="auto"/>
        <w:jc w:val="center"/>
        <w:outlineLvl w:val="9"/>
        <w:rPr>
          <w:sz w:val="21"/>
          <w:szCs w:val="21"/>
        </w:rPr>
      </w:pPr>
      <w:r>
        <w:rPr>
          <w:kern w:val="0"/>
          <w:sz w:val="21"/>
          <w:szCs w:val="21"/>
        </w:rPr>
        <w:t>公共建筑类别及其公共服务功能统计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83"/>
        <w:gridCol w:w="1585"/>
        <w:gridCol w:w="2448"/>
        <w:gridCol w:w="2211"/>
      </w:tblGrid>
      <w:tr w:rsidR="002C6A47" w:rsidTr="009C552F">
        <w:tc>
          <w:tcPr>
            <w:tcW w:w="695" w:type="dxa"/>
          </w:tcPr>
          <w:p w:rsidR="002C6A47" w:rsidRDefault="002C6A47" w:rsidP="009C552F">
            <w:pPr>
              <w:pStyle w:val="a5"/>
              <w:spacing w:line="240" w:lineRule="auto"/>
              <w:jc w:val="center"/>
              <w:outlineLvl w:val="9"/>
              <w:rPr>
                <w:sz w:val="21"/>
                <w:szCs w:val="21"/>
              </w:rPr>
            </w:pPr>
            <w:r>
              <w:rPr>
                <w:sz w:val="21"/>
                <w:szCs w:val="21"/>
              </w:rPr>
              <w:t>序号</w:t>
            </w:r>
          </w:p>
        </w:tc>
        <w:tc>
          <w:tcPr>
            <w:tcW w:w="1583" w:type="dxa"/>
          </w:tcPr>
          <w:p w:rsidR="002C6A47" w:rsidRDefault="002C6A47" w:rsidP="009C552F">
            <w:pPr>
              <w:pStyle w:val="a5"/>
              <w:spacing w:line="240" w:lineRule="auto"/>
              <w:jc w:val="center"/>
              <w:outlineLvl w:val="9"/>
              <w:rPr>
                <w:sz w:val="21"/>
                <w:szCs w:val="21"/>
              </w:rPr>
            </w:pPr>
            <w:r>
              <w:rPr>
                <w:kern w:val="0"/>
                <w:sz w:val="21"/>
                <w:szCs w:val="21"/>
              </w:rPr>
              <w:t>公共建筑名称</w:t>
            </w:r>
          </w:p>
        </w:tc>
        <w:tc>
          <w:tcPr>
            <w:tcW w:w="1585" w:type="dxa"/>
          </w:tcPr>
          <w:p w:rsidR="002C6A47" w:rsidRDefault="002C6A47" w:rsidP="009C552F">
            <w:pPr>
              <w:pStyle w:val="a5"/>
              <w:spacing w:line="240" w:lineRule="auto"/>
              <w:jc w:val="center"/>
              <w:outlineLvl w:val="9"/>
              <w:rPr>
                <w:sz w:val="21"/>
                <w:szCs w:val="21"/>
              </w:rPr>
            </w:pPr>
            <w:r>
              <w:rPr>
                <w:kern w:val="0"/>
                <w:sz w:val="21"/>
                <w:szCs w:val="21"/>
              </w:rPr>
              <w:t>公共建筑类型</w:t>
            </w:r>
          </w:p>
        </w:tc>
        <w:tc>
          <w:tcPr>
            <w:tcW w:w="2448" w:type="dxa"/>
          </w:tcPr>
          <w:p w:rsidR="002C6A47" w:rsidRDefault="002C6A47" w:rsidP="009C552F">
            <w:pPr>
              <w:pStyle w:val="a5"/>
              <w:spacing w:line="240" w:lineRule="auto"/>
              <w:jc w:val="center"/>
              <w:outlineLvl w:val="9"/>
              <w:rPr>
                <w:kern w:val="0"/>
                <w:sz w:val="21"/>
                <w:szCs w:val="21"/>
              </w:rPr>
            </w:pPr>
            <w:r>
              <w:rPr>
                <w:kern w:val="0"/>
                <w:sz w:val="21"/>
                <w:szCs w:val="21"/>
              </w:rPr>
              <w:t>公共服务功能数量</w:t>
            </w:r>
          </w:p>
        </w:tc>
        <w:tc>
          <w:tcPr>
            <w:tcW w:w="2211" w:type="dxa"/>
          </w:tcPr>
          <w:p w:rsidR="002C6A47" w:rsidRDefault="002C6A47" w:rsidP="009C552F">
            <w:pPr>
              <w:pStyle w:val="a5"/>
              <w:spacing w:line="240" w:lineRule="auto"/>
              <w:jc w:val="center"/>
              <w:outlineLvl w:val="9"/>
              <w:rPr>
                <w:sz w:val="21"/>
                <w:szCs w:val="21"/>
              </w:rPr>
            </w:pPr>
            <w:r>
              <w:rPr>
                <w:kern w:val="0"/>
                <w:sz w:val="21"/>
                <w:szCs w:val="21"/>
              </w:rPr>
              <w:t>公共服务功能描述</w:t>
            </w:r>
          </w:p>
        </w:tc>
      </w:tr>
      <w:tr w:rsidR="002C6A47" w:rsidTr="009C552F">
        <w:tc>
          <w:tcPr>
            <w:tcW w:w="695" w:type="dxa"/>
          </w:tcPr>
          <w:p w:rsidR="002C6A47" w:rsidRDefault="002C6A47" w:rsidP="009C552F">
            <w:pPr>
              <w:pStyle w:val="a5"/>
              <w:spacing w:line="240" w:lineRule="auto"/>
              <w:jc w:val="center"/>
              <w:outlineLvl w:val="9"/>
              <w:rPr>
                <w:sz w:val="21"/>
                <w:szCs w:val="21"/>
              </w:rPr>
            </w:pPr>
            <w:r>
              <w:rPr>
                <w:sz w:val="21"/>
                <w:szCs w:val="21"/>
              </w:rPr>
              <w:t>1</w:t>
            </w:r>
          </w:p>
        </w:tc>
        <w:tc>
          <w:tcPr>
            <w:tcW w:w="1583" w:type="dxa"/>
          </w:tcPr>
          <w:p w:rsidR="002C6A47" w:rsidRDefault="002C6A47" w:rsidP="009C552F">
            <w:pPr>
              <w:pStyle w:val="a5"/>
              <w:spacing w:line="240" w:lineRule="auto"/>
              <w:outlineLvl w:val="9"/>
              <w:rPr>
                <w:sz w:val="21"/>
                <w:szCs w:val="21"/>
              </w:rPr>
            </w:pPr>
            <w:r>
              <w:rPr>
                <w:rFonts w:hint="eastAsia"/>
                <w:sz w:val="21"/>
                <w:szCs w:val="21"/>
              </w:rPr>
              <w:t>咖啡厅</w:t>
            </w:r>
          </w:p>
        </w:tc>
        <w:tc>
          <w:tcPr>
            <w:tcW w:w="1585" w:type="dxa"/>
          </w:tcPr>
          <w:p w:rsidR="002C6A47" w:rsidRDefault="002C6A47" w:rsidP="009C552F">
            <w:pPr>
              <w:pStyle w:val="a5"/>
              <w:spacing w:line="240" w:lineRule="auto"/>
              <w:outlineLvl w:val="9"/>
              <w:rPr>
                <w:sz w:val="21"/>
                <w:szCs w:val="21"/>
              </w:rPr>
            </w:pPr>
            <w:r>
              <w:rPr>
                <w:rFonts w:hint="eastAsia"/>
                <w:sz w:val="21"/>
                <w:szCs w:val="21"/>
              </w:rPr>
              <w:t>商业服务</w:t>
            </w:r>
          </w:p>
        </w:tc>
        <w:tc>
          <w:tcPr>
            <w:tcW w:w="2448" w:type="dxa"/>
          </w:tcPr>
          <w:p w:rsidR="002C6A47" w:rsidRDefault="002C6A47" w:rsidP="009C552F">
            <w:pPr>
              <w:pStyle w:val="a5"/>
              <w:spacing w:line="240" w:lineRule="auto"/>
              <w:outlineLvl w:val="9"/>
              <w:rPr>
                <w:sz w:val="21"/>
                <w:szCs w:val="21"/>
              </w:rPr>
            </w:pPr>
            <w:r>
              <w:rPr>
                <w:rFonts w:hint="eastAsia"/>
                <w:sz w:val="21"/>
                <w:szCs w:val="21"/>
              </w:rPr>
              <w:t>1</w:t>
            </w:r>
          </w:p>
        </w:tc>
        <w:tc>
          <w:tcPr>
            <w:tcW w:w="2211" w:type="dxa"/>
          </w:tcPr>
          <w:p w:rsidR="002C6A47" w:rsidRDefault="002C6A47" w:rsidP="009C552F">
            <w:pPr>
              <w:pStyle w:val="a5"/>
              <w:spacing w:line="240" w:lineRule="auto"/>
              <w:outlineLvl w:val="9"/>
              <w:rPr>
                <w:sz w:val="21"/>
                <w:szCs w:val="21"/>
              </w:rPr>
            </w:pPr>
            <w:r>
              <w:rPr>
                <w:rFonts w:hint="eastAsia"/>
                <w:sz w:val="21"/>
                <w:szCs w:val="21"/>
              </w:rPr>
              <w:t>休闲场所</w:t>
            </w:r>
          </w:p>
        </w:tc>
      </w:tr>
      <w:tr w:rsidR="002C6A47" w:rsidTr="009C552F">
        <w:tc>
          <w:tcPr>
            <w:tcW w:w="695" w:type="dxa"/>
          </w:tcPr>
          <w:p w:rsidR="002C6A47" w:rsidRDefault="002C6A47" w:rsidP="009C552F">
            <w:pPr>
              <w:pStyle w:val="a5"/>
              <w:spacing w:line="240" w:lineRule="auto"/>
              <w:jc w:val="center"/>
              <w:outlineLvl w:val="9"/>
              <w:rPr>
                <w:sz w:val="21"/>
                <w:szCs w:val="21"/>
              </w:rPr>
            </w:pPr>
          </w:p>
        </w:tc>
        <w:tc>
          <w:tcPr>
            <w:tcW w:w="1583" w:type="dxa"/>
          </w:tcPr>
          <w:p w:rsidR="002C6A47" w:rsidRDefault="002C6A47" w:rsidP="009C552F">
            <w:pPr>
              <w:pStyle w:val="a5"/>
              <w:spacing w:line="240" w:lineRule="auto"/>
              <w:outlineLvl w:val="9"/>
              <w:rPr>
                <w:sz w:val="21"/>
                <w:szCs w:val="21"/>
              </w:rPr>
            </w:pPr>
          </w:p>
        </w:tc>
        <w:tc>
          <w:tcPr>
            <w:tcW w:w="1585" w:type="dxa"/>
          </w:tcPr>
          <w:p w:rsidR="002C6A47" w:rsidRDefault="002C6A47" w:rsidP="009C552F">
            <w:pPr>
              <w:pStyle w:val="a5"/>
              <w:spacing w:line="240" w:lineRule="auto"/>
              <w:outlineLvl w:val="9"/>
              <w:rPr>
                <w:sz w:val="21"/>
                <w:szCs w:val="21"/>
              </w:rPr>
            </w:pPr>
          </w:p>
        </w:tc>
        <w:tc>
          <w:tcPr>
            <w:tcW w:w="2448" w:type="dxa"/>
          </w:tcPr>
          <w:p w:rsidR="002C6A47" w:rsidRDefault="002C6A47" w:rsidP="009C552F">
            <w:pPr>
              <w:pStyle w:val="a5"/>
              <w:spacing w:line="240" w:lineRule="auto"/>
              <w:outlineLvl w:val="9"/>
              <w:rPr>
                <w:sz w:val="21"/>
                <w:szCs w:val="21"/>
              </w:rPr>
            </w:pPr>
          </w:p>
        </w:tc>
        <w:tc>
          <w:tcPr>
            <w:tcW w:w="2211" w:type="dxa"/>
          </w:tcPr>
          <w:p w:rsidR="002C6A47" w:rsidRDefault="002C6A47" w:rsidP="009C552F">
            <w:pPr>
              <w:pStyle w:val="a5"/>
              <w:spacing w:line="240" w:lineRule="auto"/>
              <w:outlineLvl w:val="9"/>
              <w:rPr>
                <w:sz w:val="21"/>
                <w:szCs w:val="21"/>
              </w:rPr>
            </w:pPr>
          </w:p>
        </w:tc>
      </w:tr>
    </w:tbl>
    <w:p w:rsidR="002C6A47" w:rsidRDefault="002C6A47" w:rsidP="002C6A47">
      <w:pPr>
        <w:pStyle w:val="a5"/>
        <w:spacing w:line="288" w:lineRule="auto"/>
        <w:jc w:val="center"/>
        <w:outlineLvl w:val="9"/>
        <w:rPr>
          <w:kern w:val="0"/>
          <w:sz w:val="21"/>
          <w:szCs w:val="21"/>
        </w:rPr>
      </w:pPr>
      <w:r>
        <w:rPr>
          <w:kern w:val="0"/>
          <w:sz w:val="21"/>
          <w:szCs w:val="21"/>
        </w:rPr>
        <w:t>配套辅助设施设备共同使用、资源共享情况统计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4292"/>
        <w:gridCol w:w="890"/>
        <w:gridCol w:w="1124"/>
        <w:gridCol w:w="1297"/>
      </w:tblGrid>
      <w:tr w:rsidR="002C6A47" w:rsidTr="002C6A47">
        <w:trPr>
          <w:trHeight w:val="477"/>
        </w:trPr>
        <w:tc>
          <w:tcPr>
            <w:tcW w:w="919" w:type="dxa"/>
            <w:vAlign w:val="center"/>
          </w:tcPr>
          <w:p w:rsidR="002C6A47" w:rsidRDefault="002C6A47" w:rsidP="009C552F">
            <w:pPr>
              <w:pStyle w:val="a5"/>
              <w:snapToGrid w:val="0"/>
              <w:spacing w:line="240" w:lineRule="auto"/>
              <w:jc w:val="center"/>
              <w:outlineLvl w:val="9"/>
              <w:rPr>
                <w:sz w:val="21"/>
                <w:szCs w:val="21"/>
              </w:rPr>
            </w:pPr>
            <w:r>
              <w:rPr>
                <w:sz w:val="21"/>
                <w:szCs w:val="21"/>
              </w:rPr>
              <w:t>序号</w:t>
            </w:r>
          </w:p>
        </w:tc>
        <w:tc>
          <w:tcPr>
            <w:tcW w:w="4292" w:type="dxa"/>
            <w:vAlign w:val="center"/>
          </w:tcPr>
          <w:p w:rsidR="002C6A47" w:rsidRDefault="002C6A47" w:rsidP="009C552F">
            <w:pPr>
              <w:pStyle w:val="a5"/>
              <w:snapToGrid w:val="0"/>
              <w:spacing w:line="240" w:lineRule="auto"/>
              <w:jc w:val="center"/>
              <w:outlineLvl w:val="9"/>
              <w:rPr>
                <w:sz w:val="21"/>
                <w:szCs w:val="21"/>
              </w:rPr>
            </w:pPr>
            <w:r>
              <w:rPr>
                <w:sz w:val="21"/>
                <w:szCs w:val="21"/>
              </w:rPr>
              <w:t>共同使用、资源共享的辅助设施设备名称</w:t>
            </w:r>
          </w:p>
        </w:tc>
        <w:tc>
          <w:tcPr>
            <w:tcW w:w="890" w:type="dxa"/>
            <w:vAlign w:val="center"/>
          </w:tcPr>
          <w:p w:rsidR="002C6A47" w:rsidRDefault="002C6A47" w:rsidP="009C552F">
            <w:pPr>
              <w:pStyle w:val="a5"/>
              <w:snapToGrid w:val="0"/>
              <w:spacing w:line="240" w:lineRule="auto"/>
              <w:jc w:val="center"/>
              <w:outlineLvl w:val="9"/>
              <w:rPr>
                <w:sz w:val="21"/>
                <w:szCs w:val="21"/>
              </w:rPr>
            </w:pPr>
            <w:r>
              <w:rPr>
                <w:sz w:val="21"/>
                <w:szCs w:val="21"/>
              </w:rPr>
              <w:t>数量</w:t>
            </w:r>
          </w:p>
        </w:tc>
        <w:tc>
          <w:tcPr>
            <w:tcW w:w="1124" w:type="dxa"/>
            <w:vAlign w:val="center"/>
          </w:tcPr>
          <w:p w:rsidR="002C6A47" w:rsidRDefault="002C6A47" w:rsidP="009C552F">
            <w:pPr>
              <w:pStyle w:val="a5"/>
              <w:snapToGrid w:val="0"/>
              <w:spacing w:line="240" w:lineRule="auto"/>
              <w:jc w:val="center"/>
              <w:outlineLvl w:val="9"/>
              <w:rPr>
                <w:sz w:val="21"/>
                <w:szCs w:val="21"/>
              </w:rPr>
            </w:pPr>
            <w:r>
              <w:rPr>
                <w:sz w:val="21"/>
                <w:szCs w:val="21"/>
              </w:rPr>
              <w:t>作用</w:t>
            </w:r>
          </w:p>
        </w:tc>
        <w:tc>
          <w:tcPr>
            <w:tcW w:w="1297" w:type="dxa"/>
            <w:vAlign w:val="center"/>
          </w:tcPr>
          <w:p w:rsidR="002C6A47" w:rsidRDefault="002C6A47" w:rsidP="009C552F">
            <w:pPr>
              <w:pStyle w:val="a5"/>
              <w:snapToGrid w:val="0"/>
              <w:spacing w:line="240" w:lineRule="auto"/>
              <w:jc w:val="center"/>
              <w:outlineLvl w:val="9"/>
              <w:rPr>
                <w:sz w:val="21"/>
                <w:szCs w:val="21"/>
              </w:rPr>
            </w:pPr>
            <w:r>
              <w:rPr>
                <w:sz w:val="21"/>
                <w:szCs w:val="21"/>
              </w:rPr>
              <w:t>共享对象</w:t>
            </w:r>
          </w:p>
        </w:tc>
      </w:tr>
      <w:tr w:rsidR="002C6A47" w:rsidTr="002C6A47">
        <w:tc>
          <w:tcPr>
            <w:tcW w:w="919" w:type="dxa"/>
            <w:vAlign w:val="center"/>
          </w:tcPr>
          <w:p w:rsidR="002C6A47" w:rsidRDefault="002C6A47" w:rsidP="009C552F">
            <w:pPr>
              <w:pStyle w:val="a5"/>
              <w:snapToGrid w:val="0"/>
              <w:spacing w:line="288" w:lineRule="auto"/>
              <w:jc w:val="center"/>
              <w:outlineLvl w:val="9"/>
              <w:rPr>
                <w:sz w:val="21"/>
                <w:szCs w:val="21"/>
              </w:rPr>
            </w:pPr>
            <w:r>
              <w:rPr>
                <w:sz w:val="21"/>
                <w:szCs w:val="21"/>
              </w:rPr>
              <w:t>1</w:t>
            </w:r>
          </w:p>
        </w:tc>
        <w:tc>
          <w:tcPr>
            <w:tcW w:w="4292" w:type="dxa"/>
            <w:vAlign w:val="center"/>
          </w:tcPr>
          <w:p w:rsidR="002C6A47" w:rsidRDefault="002C6A47" w:rsidP="009C552F">
            <w:pPr>
              <w:pStyle w:val="a5"/>
              <w:snapToGrid w:val="0"/>
              <w:spacing w:line="288" w:lineRule="auto"/>
              <w:outlineLvl w:val="9"/>
              <w:rPr>
                <w:sz w:val="21"/>
                <w:szCs w:val="21"/>
              </w:rPr>
            </w:pPr>
            <w:r>
              <w:rPr>
                <w:rFonts w:hint="eastAsia"/>
                <w:sz w:val="21"/>
                <w:szCs w:val="21"/>
              </w:rPr>
              <w:t>食堂</w:t>
            </w:r>
          </w:p>
        </w:tc>
        <w:tc>
          <w:tcPr>
            <w:tcW w:w="890" w:type="dxa"/>
            <w:vAlign w:val="center"/>
          </w:tcPr>
          <w:p w:rsidR="002C6A47" w:rsidRDefault="002C6A47" w:rsidP="009C552F">
            <w:pPr>
              <w:pStyle w:val="a5"/>
              <w:snapToGrid w:val="0"/>
              <w:spacing w:line="288" w:lineRule="auto"/>
              <w:outlineLvl w:val="9"/>
              <w:rPr>
                <w:sz w:val="21"/>
                <w:szCs w:val="21"/>
              </w:rPr>
            </w:pPr>
            <w:r>
              <w:rPr>
                <w:rFonts w:hint="eastAsia"/>
                <w:sz w:val="21"/>
                <w:szCs w:val="21"/>
              </w:rPr>
              <w:t>2</w:t>
            </w:r>
          </w:p>
        </w:tc>
        <w:tc>
          <w:tcPr>
            <w:tcW w:w="1124" w:type="dxa"/>
            <w:vAlign w:val="center"/>
          </w:tcPr>
          <w:p w:rsidR="002C6A47" w:rsidRDefault="002C6A47" w:rsidP="009C552F">
            <w:pPr>
              <w:pStyle w:val="a5"/>
              <w:snapToGrid w:val="0"/>
              <w:spacing w:line="288" w:lineRule="auto"/>
              <w:outlineLvl w:val="9"/>
              <w:rPr>
                <w:sz w:val="21"/>
                <w:szCs w:val="21"/>
              </w:rPr>
            </w:pPr>
            <w:r>
              <w:rPr>
                <w:rFonts w:hint="eastAsia"/>
                <w:sz w:val="21"/>
                <w:szCs w:val="21"/>
              </w:rPr>
              <w:t>商业服务</w:t>
            </w:r>
          </w:p>
        </w:tc>
        <w:tc>
          <w:tcPr>
            <w:tcW w:w="1297" w:type="dxa"/>
            <w:vAlign w:val="center"/>
          </w:tcPr>
          <w:p w:rsidR="002C6A47" w:rsidRDefault="002C6A47" w:rsidP="009C552F">
            <w:pPr>
              <w:pStyle w:val="a5"/>
              <w:snapToGrid w:val="0"/>
              <w:spacing w:line="288" w:lineRule="auto"/>
              <w:outlineLvl w:val="9"/>
              <w:rPr>
                <w:sz w:val="21"/>
                <w:szCs w:val="21"/>
              </w:rPr>
            </w:pPr>
            <w:r>
              <w:rPr>
                <w:rFonts w:hint="eastAsia"/>
                <w:sz w:val="21"/>
                <w:szCs w:val="21"/>
              </w:rPr>
              <w:t>员工</w:t>
            </w:r>
          </w:p>
        </w:tc>
      </w:tr>
      <w:tr w:rsidR="002C6A47" w:rsidTr="002C6A47">
        <w:tc>
          <w:tcPr>
            <w:tcW w:w="919" w:type="dxa"/>
            <w:vAlign w:val="center"/>
          </w:tcPr>
          <w:p w:rsidR="002C6A47" w:rsidRDefault="002C6A47" w:rsidP="009C552F">
            <w:pPr>
              <w:pStyle w:val="a5"/>
              <w:snapToGrid w:val="0"/>
              <w:spacing w:line="288" w:lineRule="auto"/>
              <w:jc w:val="center"/>
              <w:outlineLvl w:val="9"/>
              <w:rPr>
                <w:sz w:val="21"/>
                <w:szCs w:val="21"/>
              </w:rPr>
            </w:pPr>
          </w:p>
        </w:tc>
        <w:tc>
          <w:tcPr>
            <w:tcW w:w="4292" w:type="dxa"/>
            <w:vAlign w:val="center"/>
          </w:tcPr>
          <w:p w:rsidR="002C6A47" w:rsidRDefault="002C6A47" w:rsidP="009C552F">
            <w:pPr>
              <w:pStyle w:val="a5"/>
              <w:snapToGrid w:val="0"/>
              <w:spacing w:line="288" w:lineRule="auto"/>
              <w:outlineLvl w:val="9"/>
              <w:rPr>
                <w:sz w:val="21"/>
                <w:szCs w:val="21"/>
              </w:rPr>
            </w:pPr>
          </w:p>
        </w:tc>
        <w:tc>
          <w:tcPr>
            <w:tcW w:w="890" w:type="dxa"/>
            <w:vAlign w:val="center"/>
          </w:tcPr>
          <w:p w:rsidR="002C6A47" w:rsidRDefault="002C6A47" w:rsidP="009C552F">
            <w:pPr>
              <w:pStyle w:val="a5"/>
              <w:snapToGrid w:val="0"/>
              <w:spacing w:line="288" w:lineRule="auto"/>
              <w:outlineLvl w:val="9"/>
              <w:rPr>
                <w:sz w:val="21"/>
                <w:szCs w:val="21"/>
              </w:rPr>
            </w:pPr>
          </w:p>
        </w:tc>
        <w:tc>
          <w:tcPr>
            <w:tcW w:w="1124" w:type="dxa"/>
            <w:vAlign w:val="center"/>
          </w:tcPr>
          <w:p w:rsidR="002C6A47" w:rsidRDefault="002C6A47" w:rsidP="009C552F">
            <w:pPr>
              <w:pStyle w:val="a5"/>
              <w:snapToGrid w:val="0"/>
              <w:spacing w:line="288" w:lineRule="auto"/>
              <w:outlineLvl w:val="9"/>
              <w:rPr>
                <w:sz w:val="21"/>
                <w:szCs w:val="21"/>
              </w:rPr>
            </w:pPr>
          </w:p>
        </w:tc>
        <w:tc>
          <w:tcPr>
            <w:tcW w:w="1297" w:type="dxa"/>
            <w:vAlign w:val="center"/>
          </w:tcPr>
          <w:p w:rsidR="002C6A47" w:rsidRDefault="002C6A47" w:rsidP="009C552F">
            <w:pPr>
              <w:pStyle w:val="a5"/>
              <w:snapToGrid w:val="0"/>
              <w:spacing w:line="288" w:lineRule="auto"/>
              <w:outlineLvl w:val="9"/>
              <w:rPr>
                <w:sz w:val="21"/>
                <w:szCs w:val="21"/>
              </w:rPr>
            </w:pPr>
          </w:p>
        </w:tc>
      </w:tr>
    </w:tbl>
    <w:p w:rsidR="002C6A47" w:rsidRDefault="002C6A47" w:rsidP="002C6A47">
      <w:pPr>
        <w:pStyle w:val="a5"/>
        <w:spacing w:line="288" w:lineRule="auto"/>
        <w:jc w:val="center"/>
        <w:outlineLvl w:val="9"/>
        <w:rPr>
          <w:kern w:val="0"/>
          <w:sz w:val="21"/>
          <w:szCs w:val="21"/>
        </w:rPr>
      </w:pPr>
      <w:r>
        <w:rPr>
          <w:kern w:val="0"/>
          <w:sz w:val="21"/>
          <w:szCs w:val="21"/>
        </w:rPr>
        <w:t>建筑向社会公众提供开放的公共空间</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4291"/>
        <w:gridCol w:w="851"/>
        <w:gridCol w:w="1163"/>
        <w:gridCol w:w="1297"/>
      </w:tblGrid>
      <w:tr w:rsidR="002C6A47" w:rsidTr="002C6A47">
        <w:trPr>
          <w:trHeight w:val="339"/>
        </w:trPr>
        <w:tc>
          <w:tcPr>
            <w:tcW w:w="920" w:type="dxa"/>
          </w:tcPr>
          <w:p w:rsidR="002C6A47" w:rsidRDefault="002C6A47" w:rsidP="009C552F">
            <w:pPr>
              <w:pStyle w:val="a5"/>
              <w:spacing w:line="240" w:lineRule="auto"/>
              <w:jc w:val="center"/>
              <w:outlineLvl w:val="9"/>
              <w:rPr>
                <w:sz w:val="21"/>
                <w:szCs w:val="21"/>
              </w:rPr>
            </w:pPr>
            <w:r>
              <w:rPr>
                <w:sz w:val="21"/>
                <w:szCs w:val="21"/>
              </w:rPr>
              <w:t>序号</w:t>
            </w:r>
          </w:p>
        </w:tc>
        <w:tc>
          <w:tcPr>
            <w:tcW w:w="4291" w:type="dxa"/>
          </w:tcPr>
          <w:p w:rsidR="002C6A47" w:rsidRDefault="002C6A47" w:rsidP="009C552F">
            <w:pPr>
              <w:pStyle w:val="a5"/>
              <w:spacing w:line="240" w:lineRule="auto"/>
              <w:jc w:val="center"/>
              <w:outlineLvl w:val="9"/>
              <w:rPr>
                <w:sz w:val="21"/>
                <w:szCs w:val="21"/>
              </w:rPr>
            </w:pPr>
            <w:r>
              <w:rPr>
                <w:kern w:val="0"/>
                <w:sz w:val="21"/>
                <w:szCs w:val="21"/>
              </w:rPr>
              <w:t>向社会公众提供开放的公共空间的名称</w:t>
            </w:r>
          </w:p>
        </w:tc>
        <w:tc>
          <w:tcPr>
            <w:tcW w:w="851" w:type="dxa"/>
          </w:tcPr>
          <w:p w:rsidR="002C6A47" w:rsidRDefault="002C6A47" w:rsidP="009C552F">
            <w:pPr>
              <w:pStyle w:val="a5"/>
              <w:spacing w:line="240" w:lineRule="auto"/>
              <w:jc w:val="center"/>
              <w:outlineLvl w:val="9"/>
              <w:rPr>
                <w:sz w:val="21"/>
                <w:szCs w:val="21"/>
              </w:rPr>
            </w:pPr>
            <w:r>
              <w:rPr>
                <w:sz w:val="21"/>
                <w:szCs w:val="21"/>
              </w:rPr>
              <w:t>数量</w:t>
            </w:r>
          </w:p>
        </w:tc>
        <w:tc>
          <w:tcPr>
            <w:tcW w:w="1163" w:type="dxa"/>
          </w:tcPr>
          <w:p w:rsidR="002C6A47" w:rsidRDefault="002C6A47" w:rsidP="009C552F">
            <w:pPr>
              <w:pStyle w:val="a5"/>
              <w:spacing w:line="240" w:lineRule="auto"/>
              <w:jc w:val="center"/>
              <w:outlineLvl w:val="9"/>
              <w:rPr>
                <w:sz w:val="21"/>
                <w:szCs w:val="21"/>
              </w:rPr>
            </w:pPr>
            <w:r>
              <w:rPr>
                <w:sz w:val="21"/>
                <w:szCs w:val="21"/>
              </w:rPr>
              <w:t>作用</w:t>
            </w:r>
          </w:p>
        </w:tc>
        <w:tc>
          <w:tcPr>
            <w:tcW w:w="1297" w:type="dxa"/>
          </w:tcPr>
          <w:p w:rsidR="002C6A47" w:rsidRDefault="002C6A47" w:rsidP="009C552F">
            <w:pPr>
              <w:pStyle w:val="a5"/>
              <w:spacing w:line="240" w:lineRule="auto"/>
              <w:jc w:val="center"/>
              <w:outlineLvl w:val="9"/>
              <w:rPr>
                <w:sz w:val="21"/>
                <w:szCs w:val="21"/>
              </w:rPr>
            </w:pPr>
            <w:r>
              <w:rPr>
                <w:sz w:val="21"/>
                <w:szCs w:val="21"/>
              </w:rPr>
              <w:t>开放时间</w:t>
            </w:r>
          </w:p>
        </w:tc>
      </w:tr>
      <w:tr w:rsidR="002C6A47" w:rsidTr="002C6A47">
        <w:tc>
          <w:tcPr>
            <w:tcW w:w="920" w:type="dxa"/>
          </w:tcPr>
          <w:p w:rsidR="002C6A47" w:rsidRDefault="002C6A47" w:rsidP="009C552F">
            <w:pPr>
              <w:pStyle w:val="a5"/>
              <w:spacing w:line="240" w:lineRule="auto"/>
              <w:jc w:val="center"/>
              <w:outlineLvl w:val="9"/>
              <w:rPr>
                <w:sz w:val="21"/>
                <w:szCs w:val="21"/>
              </w:rPr>
            </w:pPr>
            <w:r>
              <w:rPr>
                <w:sz w:val="21"/>
                <w:szCs w:val="21"/>
              </w:rPr>
              <w:t>1</w:t>
            </w:r>
          </w:p>
        </w:tc>
        <w:tc>
          <w:tcPr>
            <w:tcW w:w="4291" w:type="dxa"/>
          </w:tcPr>
          <w:p w:rsidR="002C6A47" w:rsidRDefault="002C6A47" w:rsidP="009C552F">
            <w:pPr>
              <w:pStyle w:val="a5"/>
              <w:spacing w:line="240" w:lineRule="auto"/>
              <w:outlineLvl w:val="9"/>
              <w:rPr>
                <w:sz w:val="21"/>
                <w:szCs w:val="21"/>
              </w:rPr>
            </w:pPr>
          </w:p>
        </w:tc>
        <w:tc>
          <w:tcPr>
            <w:tcW w:w="851" w:type="dxa"/>
          </w:tcPr>
          <w:p w:rsidR="002C6A47" w:rsidRDefault="002C6A47" w:rsidP="009C552F">
            <w:pPr>
              <w:pStyle w:val="a5"/>
              <w:spacing w:line="240" w:lineRule="auto"/>
              <w:outlineLvl w:val="9"/>
              <w:rPr>
                <w:sz w:val="21"/>
                <w:szCs w:val="21"/>
              </w:rPr>
            </w:pPr>
          </w:p>
        </w:tc>
        <w:tc>
          <w:tcPr>
            <w:tcW w:w="1163" w:type="dxa"/>
          </w:tcPr>
          <w:p w:rsidR="002C6A47" w:rsidRDefault="002C6A47" w:rsidP="009C552F">
            <w:pPr>
              <w:pStyle w:val="a5"/>
              <w:spacing w:line="240" w:lineRule="auto"/>
              <w:outlineLvl w:val="9"/>
              <w:rPr>
                <w:sz w:val="21"/>
                <w:szCs w:val="21"/>
              </w:rPr>
            </w:pPr>
          </w:p>
        </w:tc>
        <w:tc>
          <w:tcPr>
            <w:tcW w:w="1297" w:type="dxa"/>
          </w:tcPr>
          <w:p w:rsidR="002C6A47" w:rsidRDefault="002C6A47" w:rsidP="009C552F">
            <w:pPr>
              <w:pStyle w:val="a5"/>
              <w:spacing w:line="240" w:lineRule="auto"/>
              <w:outlineLvl w:val="9"/>
              <w:rPr>
                <w:sz w:val="21"/>
                <w:szCs w:val="21"/>
              </w:rPr>
            </w:pPr>
          </w:p>
        </w:tc>
      </w:tr>
      <w:tr w:rsidR="002C6A47" w:rsidTr="002C6A47">
        <w:tc>
          <w:tcPr>
            <w:tcW w:w="920" w:type="dxa"/>
          </w:tcPr>
          <w:p w:rsidR="002C6A47" w:rsidRDefault="002C6A47" w:rsidP="009C552F">
            <w:pPr>
              <w:pStyle w:val="a5"/>
              <w:spacing w:line="240" w:lineRule="auto"/>
              <w:jc w:val="center"/>
              <w:outlineLvl w:val="9"/>
              <w:rPr>
                <w:sz w:val="21"/>
                <w:szCs w:val="21"/>
              </w:rPr>
            </w:pPr>
            <w:r>
              <w:rPr>
                <w:sz w:val="21"/>
                <w:szCs w:val="21"/>
              </w:rPr>
              <w:t>2</w:t>
            </w:r>
          </w:p>
        </w:tc>
        <w:tc>
          <w:tcPr>
            <w:tcW w:w="4291" w:type="dxa"/>
          </w:tcPr>
          <w:p w:rsidR="002C6A47" w:rsidRDefault="002C6A47" w:rsidP="009C552F">
            <w:pPr>
              <w:pStyle w:val="a5"/>
              <w:spacing w:line="240" w:lineRule="auto"/>
              <w:outlineLvl w:val="9"/>
              <w:rPr>
                <w:sz w:val="21"/>
                <w:szCs w:val="21"/>
              </w:rPr>
            </w:pPr>
          </w:p>
        </w:tc>
        <w:tc>
          <w:tcPr>
            <w:tcW w:w="851" w:type="dxa"/>
          </w:tcPr>
          <w:p w:rsidR="002C6A47" w:rsidRDefault="002C6A47" w:rsidP="009C552F">
            <w:pPr>
              <w:pStyle w:val="a5"/>
              <w:spacing w:line="240" w:lineRule="auto"/>
              <w:outlineLvl w:val="9"/>
              <w:rPr>
                <w:sz w:val="21"/>
                <w:szCs w:val="21"/>
              </w:rPr>
            </w:pPr>
          </w:p>
        </w:tc>
        <w:tc>
          <w:tcPr>
            <w:tcW w:w="1163" w:type="dxa"/>
          </w:tcPr>
          <w:p w:rsidR="002C6A47" w:rsidRDefault="002C6A47" w:rsidP="009C552F">
            <w:pPr>
              <w:pStyle w:val="a5"/>
              <w:spacing w:line="240" w:lineRule="auto"/>
              <w:outlineLvl w:val="9"/>
              <w:rPr>
                <w:sz w:val="21"/>
                <w:szCs w:val="21"/>
              </w:rPr>
            </w:pPr>
          </w:p>
        </w:tc>
        <w:tc>
          <w:tcPr>
            <w:tcW w:w="1297" w:type="dxa"/>
          </w:tcPr>
          <w:p w:rsidR="002C6A47" w:rsidRDefault="002C6A47" w:rsidP="009C552F">
            <w:pPr>
              <w:pStyle w:val="a5"/>
              <w:spacing w:line="240" w:lineRule="auto"/>
              <w:outlineLvl w:val="9"/>
              <w:rPr>
                <w:sz w:val="21"/>
                <w:szCs w:val="21"/>
              </w:rPr>
            </w:pPr>
          </w:p>
        </w:tc>
      </w:tr>
    </w:tbl>
    <w:p w:rsidR="002C6A47" w:rsidRDefault="002C6A47" w:rsidP="002C6A47">
      <w:pPr>
        <w:pStyle w:val="a5"/>
        <w:spacing w:line="288" w:lineRule="auto"/>
        <w:outlineLvl w:val="9"/>
        <w:rPr>
          <w:sz w:val="21"/>
          <w:szCs w:val="21"/>
        </w:rPr>
      </w:pPr>
      <w:r>
        <w:rPr>
          <w:sz w:val="21"/>
          <w:szCs w:val="21"/>
        </w:rPr>
        <w:t>如室外活动场地错时向周边居民免费开放，请简要描述下错时开放的实施办法，包括开放的空间、时间以及相关管理制度</w:t>
      </w:r>
      <w:r>
        <w:rPr>
          <w:rFonts w:hint="eastAsia"/>
          <w:sz w:val="21"/>
          <w:szCs w:val="21"/>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C6A47" w:rsidTr="009C552F">
        <w:trPr>
          <w:trHeight w:val="985"/>
        </w:trPr>
        <w:tc>
          <w:tcPr>
            <w:tcW w:w="8522" w:type="dxa"/>
          </w:tcPr>
          <w:p w:rsidR="002C6A47" w:rsidRDefault="002C6A47" w:rsidP="009C552F">
            <w:pPr>
              <w:pStyle w:val="a5"/>
              <w:spacing w:line="288" w:lineRule="auto"/>
              <w:ind w:firstLineChars="200" w:firstLine="420"/>
              <w:outlineLvl w:val="9"/>
              <w:rPr>
                <w:sz w:val="21"/>
                <w:szCs w:val="21"/>
              </w:rPr>
            </w:pPr>
          </w:p>
        </w:tc>
      </w:tr>
    </w:tbl>
    <w:p w:rsidR="002C6A47" w:rsidRDefault="002C6A47" w:rsidP="002C6A47">
      <w:pPr>
        <w:pStyle w:val="a5"/>
        <w:spacing w:line="288" w:lineRule="auto"/>
        <w:outlineLvl w:val="9"/>
        <w:rPr>
          <w:sz w:val="21"/>
          <w:szCs w:val="21"/>
        </w:rPr>
      </w:pPr>
    </w:p>
    <w:p w:rsidR="002C6A47" w:rsidRDefault="002C6A47" w:rsidP="002C6A47">
      <w:pPr>
        <w:spacing w:line="288" w:lineRule="auto"/>
        <w:rPr>
          <w:b/>
          <w:bCs/>
          <w:lang w:val="zh-CN"/>
        </w:rPr>
      </w:pPr>
      <w:r>
        <w:rPr>
          <w:b/>
          <w:bCs/>
          <w:lang w:val="zh-CN"/>
        </w:rPr>
        <w:t>3</w:t>
      </w:r>
      <w:r>
        <w:rPr>
          <w:b/>
          <w:bCs/>
          <w:lang w:val="zh-CN"/>
        </w:rPr>
        <w:t>）证明材料</w:t>
      </w:r>
    </w:p>
    <w:p w:rsidR="002C6A47" w:rsidRDefault="002C6A47" w:rsidP="002C6A47">
      <w:pPr>
        <w:spacing w:line="288" w:lineRule="auto"/>
        <w:rPr>
          <w:b/>
        </w:rPr>
      </w:pPr>
      <w:r>
        <w:rPr>
          <w:rFonts w:hint="eastAsia"/>
          <w:b/>
        </w:rPr>
        <w:t>提交材料及要求</w:t>
      </w:r>
      <w:r>
        <w:rPr>
          <w:b/>
        </w:rPr>
        <w:t>：</w:t>
      </w:r>
    </w:p>
    <w:p w:rsidR="002C6A47" w:rsidRDefault="002C6A47" w:rsidP="002C6A47">
      <w:pPr>
        <w:spacing w:line="288" w:lineRule="auto"/>
      </w:pPr>
      <w:r>
        <w:rPr>
          <w:rFonts w:hint="eastAsia"/>
        </w:rPr>
        <w:t>1</w:t>
      </w:r>
      <w:r>
        <w:t>、规划</w:t>
      </w:r>
      <w:r>
        <w:rPr>
          <w:rFonts w:hint="eastAsia"/>
        </w:rPr>
        <w:t>总平面</w:t>
      </w:r>
      <w:r>
        <w:rPr>
          <w:szCs w:val="21"/>
        </w:rPr>
        <w:t>图</w:t>
      </w:r>
      <w:r>
        <w:t>：</w:t>
      </w:r>
      <w:r>
        <w:rPr>
          <w:rFonts w:hint="eastAsia"/>
        </w:rPr>
        <w:t>居住建筑</w:t>
      </w:r>
      <w:r>
        <w:t>应标明各公共服务设施的位置以及住区出入口距离各公共服务设施的距离</w:t>
      </w:r>
      <w:r>
        <w:rPr>
          <w:rFonts w:hint="eastAsia"/>
        </w:rPr>
        <w:t>；公共建筑</w:t>
      </w:r>
      <w:r>
        <w:t>应体现集中设置的公共建筑位置、数量及服务功能。</w:t>
      </w:r>
    </w:p>
    <w:p w:rsidR="002C6A47" w:rsidRDefault="002C6A47" w:rsidP="002C6A47">
      <w:pPr>
        <w:spacing w:line="288" w:lineRule="auto"/>
      </w:pPr>
      <w:r>
        <w:t>2</w:t>
      </w:r>
      <w:r>
        <w:t>、建筑设计说明：应体现</w:t>
      </w:r>
      <w:r>
        <w:rPr>
          <w:rFonts w:hint="eastAsia"/>
        </w:rPr>
        <w:t>公建</w:t>
      </w:r>
      <w:r>
        <w:t>项目所含有的公共建筑类型及其公共服务功能；</w:t>
      </w:r>
    </w:p>
    <w:p w:rsidR="002C6A47" w:rsidRDefault="002C6A47" w:rsidP="002C6A47">
      <w:pPr>
        <w:spacing w:line="288" w:lineRule="auto"/>
      </w:pPr>
      <w:r>
        <w:t>3</w:t>
      </w:r>
      <w:r>
        <w:t>、共享配套设施所在楼层的建筑平面图：应体现</w:t>
      </w:r>
      <w:r>
        <w:rPr>
          <w:rFonts w:hint="eastAsia"/>
        </w:rPr>
        <w:t>公建</w:t>
      </w:r>
      <w:r>
        <w:t>配套设施的位置、面积以及功能类型；</w:t>
      </w:r>
    </w:p>
    <w:p w:rsidR="002C6A47" w:rsidRDefault="002C6A47" w:rsidP="002C6A47">
      <w:pPr>
        <w:spacing w:line="288" w:lineRule="auto"/>
      </w:pPr>
      <w:r>
        <w:t>4</w:t>
      </w:r>
      <w:r>
        <w:t>、配套设施共享说明文件：应包括</w:t>
      </w:r>
      <w:r>
        <w:rPr>
          <w:rFonts w:hint="eastAsia"/>
        </w:rPr>
        <w:t>公建</w:t>
      </w:r>
      <w:r>
        <w:t>配套设施共享的管理办法，保证设施的有序使用；</w:t>
      </w:r>
    </w:p>
    <w:p w:rsidR="002C6A47" w:rsidRDefault="002C6A47" w:rsidP="002C6A47">
      <w:pPr>
        <w:spacing w:line="288" w:lineRule="auto"/>
      </w:pPr>
      <w:r>
        <w:t>5</w:t>
      </w:r>
      <w:r>
        <w:t>、建筑室外或室内活动场地对面开放的说明文件：应包括</w:t>
      </w:r>
      <w:r>
        <w:rPr>
          <w:rFonts w:hint="eastAsia"/>
        </w:rPr>
        <w:t>公建</w:t>
      </w:r>
      <w:r>
        <w:t>对外开放空间、开放时间以及具体的公众使用的管理办法，保证安全高效的空间利用。</w:t>
      </w:r>
    </w:p>
    <w:p w:rsidR="002C6A47" w:rsidRDefault="002C6A47" w:rsidP="002C6A47">
      <w:pPr>
        <w:spacing w:line="288" w:lineRule="auto"/>
      </w:pPr>
    </w:p>
    <w:p w:rsidR="002C6A47" w:rsidRDefault="002C6A47" w:rsidP="002C6A47">
      <w:pPr>
        <w:spacing w:line="288" w:lineRule="auto"/>
        <w:rPr>
          <w:b/>
          <w:sz w:val="24"/>
        </w:rPr>
      </w:pPr>
      <w:r>
        <w:rPr>
          <w:b/>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C6A47" w:rsidTr="009C552F">
        <w:trPr>
          <w:cantSplit/>
          <w:trHeight w:val="1134"/>
          <w:jc w:val="center"/>
        </w:trPr>
        <w:tc>
          <w:tcPr>
            <w:tcW w:w="8522" w:type="dxa"/>
          </w:tcPr>
          <w:p w:rsidR="002C6A47" w:rsidRDefault="002C6A47" w:rsidP="002C6A47">
            <w:pPr>
              <w:spacing w:line="288" w:lineRule="auto"/>
            </w:pPr>
          </w:p>
        </w:tc>
      </w:tr>
    </w:tbl>
    <w:p w:rsidR="009D6262" w:rsidRPr="002C6A47" w:rsidRDefault="009D6262"/>
    <w:sectPr w:rsidR="009D6262" w:rsidRPr="002C6A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10A" w:rsidRDefault="0033310A" w:rsidP="002C6A47">
      <w:r>
        <w:separator/>
      </w:r>
    </w:p>
  </w:endnote>
  <w:endnote w:type="continuationSeparator" w:id="0">
    <w:p w:rsidR="0033310A" w:rsidRDefault="0033310A" w:rsidP="002C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10A" w:rsidRDefault="0033310A" w:rsidP="002C6A47">
      <w:r>
        <w:separator/>
      </w:r>
    </w:p>
  </w:footnote>
  <w:footnote w:type="continuationSeparator" w:id="0">
    <w:p w:rsidR="0033310A" w:rsidRDefault="0033310A" w:rsidP="002C6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5A"/>
    <w:rsid w:val="002C6A47"/>
    <w:rsid w:val="0033310A"/>
    <w:rsid w:val="00340193"/>
    <w:rsid w:val="009D6262"/>
    <w:rsid w:val="00B977DC"/>
    <w:rsid w:val="00C26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44F332-7FC6-42A0-8DFD-1FF9F636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A47"/>
    <w:pPr>
      <w:widowControl w:val="0"/>
      <w:jc w:val="both"/>
    </w:pPr>
    <w:rPr>
      <w:rFonts w:ascii="Times New Roman" w:eastAsia="宋体" w:hAnsi="Times New Roman" w:cs="Times New Roman"/>
      <w:szCs w:val="24"/>
    </w:rPr>
  </w:style>
  <w:style w:type="paragraph" w:styleId="2">
    <w:name w:val="heading 2"/>
    <w:basedOn w:val="a"/>
    <w:next w:val="a"/>
    <w:link w:val="2Char"/>
    <w:qFormat/>
    <w:rsid w:val="002C6A47"/>
    <w:pPr>
      <w:keepNext/>
      <w:keepLines/>
      <w:snapToGrid w:val="0"/>
      <w:spacing w:before="120" w:after="120"/>
      <w:jc w:val="left"/>
      <w:outlineLvl w:val="1"/>
    </w:pPr>
    <w:rPr>
      <w:rFonts w:ascii="黑体" w:eastAsia="黑体" w:hAnsi="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6A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6A47"/>
    <w:rPr>
      <w:sz w:val="18"/>
      <w:szCs w:val="18"/>
    </w:rPr>
  </w:style>
  <w:style w:type="paragraph" w:styleId="a4">
    <w:name w:val="footer"/>
    <w:basedOn w:val="a"/>
    <w:link w:val="Char0"/>
    <w:uiPriority w:val="99"/>
    <w:unhideWhenUsed/>
    <w:rsid w:val="002C6A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6A47"/>
    <w:rPr>
      <w:sz w:val="18"/>
      <w:szCs w:val="18"/>
    </w:rPr>
  </w:style>
  <w:style w:type="character" w:customStyle="1" w:styleId="2Char">
    <w:name w:val="标题 2 Char"/>
    <w:basedOn w:val="a0"/>
    <w:link w:val="2"/>
    <w:qFormat/>
    <w:rsid w:val="002C6A47"/>
    <w:rPr>
      <w:rFonts w:ascii="黑体" w:eastAsia="黑体" w:hAnsi="黑体" w:cs="Times New Roman"/>
      <w:b/>
      <w:bCs/>
      <w:sz w:val="24"/>
      <w:szCs w:val="32"/>
    </w:rPr>
  </w:style>
  <w:style w:type="paragraph" w:customStyle="1" w:styleId="a5">
    <w:name w:val="条文"/>
    <w:basedOn w:val="a"/>
    <w:link w:val="Char1"/>
    <w:qFormat/>
    <w:rsid w:val="002C6A47"/>
    <w:pPr>
      <w:spacing w:line="300" w:lineRule="auto"/>
      <w:outlineLvl w:val="2"/>
    </w:pPr>
    <w:rPr>
      <w:sz w:val="24"/>
    </w:rPr>
  </w:style>
  <w:style w:type="character" w:customStyle="1" w:styleId="Char1">
    <w:name w:val="条文 Char"/>
    <w:link w:val="a5"/>
    <w:qFormat/>
    <w:locked/>
    <w:rsid w:val="002C6A47"/>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3</cp:revision>
  <dcterms:created xsi:type="dcterms:W3CDTF">2019-10-18T06:42:00Z</dcterms:created>
  <dcterms:modified xsi:type="dcterms:W3CDTF">2019-11-07T03:50:00Z</dcterms:modified>
</cp:coreProperties>
</file>