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699" w:rsidRDefault="00335699" w:rsidP="00335699">
      <w:pPr>
        <w:pStyle w:val="2"/>
        <w:rPr>
          <w:rFonts w:ascii="Times New Roman" w:hAnsi="Times New Roman"/>
        </w:rPr>
      </w:pPr>
      <w:r>
        <w:rPr>
          <w:rFonts w:ascii="Times New Roman" w:hAnsi="Times New Roman"/>
        </w:rPr>
        <w:t xml:space="preserve">6.1.1 </w:t>
      </w:r>
      <w:r>
        <w:rPr>
          <w:rFonts w:ascii="Times New Roman" w:hAnsi="Times New Roman"/>
        </w:rPr>
        <w:t>建筑设计应符合国家现行有关建筑节能设计标准中强制性条文的规定。</w:t>
      </w:r>
    </w:p>
    <w:p w:rsidR="00335699" w:rsidRDefault="00335699" w:rsidP="00335699"/>
    <w:p w:rsidR="00335699" w:rsidRDefault="00335699" w:rsidP="00335699">
      <w:pPr>
        <w:pStyle w:val="1"/>
        <w:ind w:firstLineChars="0" w:firstLine="0"/>
        <w:jc w:val="left"/>
        <w:rPr>
          <w:b/>
        </w:rPr>
      </w:pPr>
      <w:r>
        <w:rPr>
          <w:b/>
        </w:rPr>
        <w:t>1</w:t>
      </w:r>
      <w:r>
        <w:rPr>
          <w:b/>
        </w:rPr>
        <w:t>）达标自评</w:t>
      </w:r>
    </w:p>
    <w:p w:rsidR="00335699" w:rsidRDefault="005C430D" w:rsidP="00335699">
      <w:pPr>
        <w:pStyle w:val="1"/>
        <w:ind w:firstLineChars="0" w:firstLine="0"/>
        <w:jc w:val="left"/>
      </w:pPr>
      <w:sdt>
        <w:sdtPr>
          <w:rPr>
            <w:b/>
            <w:bCs/>
            <w:szCs w:val="21"/>
            <w:lang w:val="zh-CN"/>
          </w:rPr>
          <w:id w:val="200262256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335699">
        <w:t>达标；</w:t>
      </w:r>
      <w:sdt>
        <w:sdtPr>
          <w:rPr>
            <w:b/>
            <w:bCs/>
            <w:szCs w:val="21"/>
            <w:lang w:val="zh-CN"/>
          </w:rPr>
          <w:id w:val="33167540"/>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335699">
        <w:t>不达标</w:t>
      </w:r>
    </w:p>
    <w:p w:rsidR="00335699" w:rsidRDefault="00335699" w:rsidP="00335699">
      <w:pPr>
        <w:jc w:val="left"/>
        <w:rPr>
          <w:b/>
          <w:sz w:val="24"/>
        </w:rPr>
      </w:pPr>
    </w:p>
    <w:p w:rsidR="00335699" w:rsidRDefault="00335699" w:rsidP="00335699">
      <w:pPr>
        <w:pStyle w:val="1"/>
        <w:ind w:firstLineChars="0" w:firstLine="0"/>
        <w:jc w:val="left"/>
        <w:rPr>
          <w:b/>
        </w:rPr>
      </w:pPr>
      <w:r>
        <w:rPr>
          <w:b/>
        </w:rPr>
        <w:t>2</w:t>
      </w:r>
      <w:r>
        <w:rPr>
          <w:b/>
        </w:rPr>
        <w:t>）评价要点</w:t>
      </w:r>
    </w:p>
    <w:p w:rsidR="00EB54CE" w:rsidRDefault="00335699" w:rsidP="00335699">
      <w:pPr>
        <w:pStyle w:val="a5"/>
        <w:spacing w:line="288" w:lineRule="auto"/>
        <w:outlineLvl w:val="9"/>
        <w:rPr>
          <w:sz w:val="21"/>
          <w:szCs w:val="21"/>
        </w:rPr>
      </w:pPr>
      <w:r>
        <w:rPr>
          <w:sz w:val="21"/>
          <w:szCs w:val="21"/>
        </w:rPr>
        <w:t>建筑所处城市的建筑热工气候分区：</w:t>
      </w:r>
    </w:p>
    <w:p w:rsidR="00335699" w:rsidRDefault="00335699" w:rsidP="00335699">
      <w:pPr>
        <w:pStyle w:val="a5"/>
        <w:spacing w:line="288" w:lineRule="auto"/>
        <w:outlineLvl w:val="9"/>
        <w:rPr>
          <w:sz w:val="21"/>
          <w:szCs w:val="21"/>
        </w:rPr>
      </w:pPr>
      <w:r>
        <w:rPr>
          <w:sz w:val="21"/>
          <w:szCs w:val="21"/>
        </w:rPr>
        <w:t>执行的建筑节能标准：</w:t>
      </w:r>
    </w:p>
    <w:p w:rsidR="00335699" w:rsidRDefault="005C430D" w:rsidP="00335699">
      <w:pPr>
        <w:rPr>
          <w:szCs w:val="21"/>
        </w:rPr>
      </w:pPr>
      <w:sdt>
        <w:sdtPr>
          <w:rPr>
            <w:b/>
            <w:bCs/>
            <w:szCs w:val="21"/>
            <w:lang w:val="zh-CN"/>
          </w:rPr>
          <w:id w:val="124513141"/>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335699">
        <w:rPr>
          <w:szCs w:val="21"/>
        </w:rPr>
        <w:t>项目节能计算建筑数量超过一栋：项目包含建筑数量：</w:t>
      </w:r>
    </w:p>
    <w:p w:rsidR="00335699" w:rsidRDefault="00335699" w:rsidP="00335699">
      <w:pPr>
        <w:rPr>
          <w:b/>
        </w:rPr>
      </w:pPr>
      <w:r>
        <w:rPr>
          <w:szCs w:val="21"/>
        </w:rPr>
        <w:t>围护结构热工性能指标</w:t>
      </w:r>
      <w:r>
        <w:rPr>
          <w:rFonts w:hint="eastAsia"/>
          <w:szCs w:val="21"/>
        </w:rPr>
        <w:t>表</w:t>
      </w:r>
      <w:r>
        <w:rPr>
          <w:szCs w:val="21"/>
        </w:rPr>
        <w:t>：</w:t>
      </w:r>
      <w:r>
        <w:rPr>
          <w:b/>
        </w:rPr>
        <w:t xml:space="preserve"> </w:t>
      </w:r>
    </w:p>
    <w:p w:rsidR="00335699" w:rsidRDefault="00335699" w:rsidP="00335699"/>
    <w:p w:rsidR="00335699" w:rsidRDefault="00335699" w:rsidP="00335699">
      <w:pPr>
        <w:rPr>
          <w:szCs w:val="21"/>
        </w:rPr>
      </w:pPr>
      <w:r>
        <w:rPr>
          <w:szCs w:val="21"/>
        </w:rPr>
        <w:t>外窗和玻璃幕墙的气密性能指标：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391"/>
        <w:gridCol w:w="2044"/>
        <w:gridCol w:w="2044"/>
      </w:tblGrid>
      <w:tr w:rsidR="00335699" w:rsidTr="00A72A21">
        <w:trPr>
          <w:trHeight w:val="450"/>
          <w:jc w:val="center"/>
        </w:trPr>
        <w:tc>
          <w:tcPr>
            <w:tcW w:w="2043" w:type="dxa"/>
            <w:vAlign w:val="center"/>
          </w:tcPr>
          <w:p w:rsidR="00335699" w:rsidRDefault="00335699" w:rsidP="00A72A21">
            <w:pPr>
              <w:pStyle w:val="a5"/>
              <w:spacing w:line="288" w:lineRule="auto"/>
              <w:jc w:val="center"/>
              <w:outlineLvl w:val="9"/>
              <w:rPr>
                <w:sz w:val="21"/>
                <w:szCs w:val="21"/>
                <w:u w:val="single"/>
              </w:rPr>
            </w:pPr>
            <w:r>
              <w:rPr>
                <w:sz w:val="21"/>
                <w:szCs w:val="21"/>
              </w:rPr>
              <w:t>指标类型</w:t>
            </w:r>
          </w:p>
        </w:tc>
        <w:tc>
          <w:tcPr>
            <w:tcW w:w="2391" w:type="dxa"/>
            <w:vAlign w:val="center"/>
          </w:tcPr>
          <w:p w:rsidR="00335699" w:rsidRDefault="00335699" w:rsidP="00A72A21">
            <w:pPr>
              <w:pStyle w:val="a5"/>
              <w:spacing w:line="288" w:lineRule="auto"/>
              <w:jc w:val="center"/>
              <w:outlineLvl w:val="9"/>
              <w:rPr>
                <w:sz w:val="21"/>
                <w:szCs w:val="21"/>
                <w:u w:val="single"/>
              </w:rPr>
            </w:pPr>
            <w:r>
              <w:rPr>
                <w:sz w:val="21"/>
                <w:szCs w:val="21"/>
              </w:rPr>
              <w:t>气密性等级</w:t>
            </w:r>
          </w:p>
        </w:tc>
        <w:tc>
          <w:tcPr>
            <w:tcW w:w="2044" w:type="dxa"/>
            <w:vAlign w:val="center"/>
          </w:tcPr>
          <w:p w:rsidR="00335699" w:rsidRDefault="00335699" w:rsidP="00A72A21">
            <w:pPr>
              <w:widowControl/>
              <w:jc w:val="center"/>
              <w:rPr>
                <w:kern w:val="0"/>
                <w:szCs w:val="18"/>
              </w:rPr>
            </w:pPr>
            <w:r>
              <w:rPr>
                <w:kern w:val="0"/>
                <w:szCs w:val="18"/>
              </w:rPr>
              <w:t>标准要求</w:t>
            </w:r>
          </w:p>
        </w:tc>
        <w:tc>
          <w:tcPr>
            <w:tcW w:w="2044" w:type="dxa"/>
            <w:vAlign w:val="center"/>
          </w:tcPr>
          <w:p w:rsidR="00335699" w:rsidRDefault="00335699" w:rsidP="00A72A21">
            <w:pPr>
              <w:widowControl/>
              <w:jc w:val="center"/>
              <w:rPr>
                <w:szCs w:val="21"/>
                <w:u w:val="single"/>
              </w:rPr>
            </w:pPr>
            <w:r>
              <w:rPr>
                <w:kern w:val="0"/>
                <w:szCs w:val="18"/>
              </w:rPr>
              <w:t>是否满足</w:t>
            </w:r>
          </w:p>
        </w:tc>
      </w:tr>
      <w:tr w:rsidR="00335699" w:rsidTr="00A72A21">
        <w:trPr>
          <w:trHeight w:val="279"/>
          <w:jc w:val="center"/>
        </w:trPr>
        <w:tc>
          <w:tcPr>
            <w:tcW w:w="2043" w:type="dxa"/>
            <w:vAlign w:val="center"/>
          </w:tcPr>
          <w:p w:rsidR="00335699" w:rsidRDefault="00335699" w:rsidP="00A72A21">
            <w:pPr>
              <w:pStyle w:val="a5"/>
              <w:spacing w:line="288" w:lineRule="auto"/>
              <w:jc w:val="center"/>
              <w:outlineLvl w:val="9"/>
              <w:rPr>
                <w:sz w:val="21"/>
                <w:szCs w:val="21"/>
              </w:rPr>
            </w:pPr>
          </w:p>
        </w:tc>
        <w:tc>
          <w:tcPr>
            <w:tcW w:w="2391" w:type="dxa"/>
            <w:vAlign w:val="center"/>
          </w:tcPr>
          <w:p w:rsidR="00335699" w:rsidRDefault="00335699" w:rsidP="00A72A21">
            <w:pPr>
              <w:pStyle w:val="a5"/>
              <w:spacing w:line="288" w:lineRule="auto"/>
              <w:jc w:val="center"/>
              <w:outlineLvl w:val="9"/>
              <w:rPr>
                <w:sz w:val="21"/>
                <w:szCs w:val="21"/>
                <w:u w:val="single"/>
              </w:rPr>
            </w:pPr>
          </w:p>
        </w:tc>
        <w:tc>
          <w:tcPr>
            <w:tcW w:w="2044" w:type="dxa"/>
            <w:vAlign w:val="center"/>
          </w:tcPr>
          <w:p w:rsidR="00335699" w:rsidRDefault="00335699" w:rsidP="00A72A21">
            <w:pPr>
              <w:widowControl/>
              <w:jc w:val="center"/>
              <w:rPr>
                <w:szCs w:val="18"/>
              </w:rPr>
            </w:pPr>
          </w:p>
        </w:tc>
        <w:tc>
          <w:tcPr>
            <w:tcW w:w="2044" w:type="dxa"/>
            <w:vAlign w:val="center"/>
          </w:tcPr>
          <w:p w:rsidR="00335699" w:rsidRDefault="005C430D" w:rsidP="00A72A21">
            <w:pPr>
              <w:widowControl/>
              <w:jc w:val="center"/>
              <w:rPr>
                <w:kern w:val="0"/>
                <w:szCs w:val="18"/>
              </w:rPr>
            </w:pPr>
            <w:sdt>
              <w:sdtPr>
                <w:rPr>
                  <w:b/>
                  <w:bCs/>
                  <w:szCs w:val="21"/>
                  <w:lang w:val="zh-CN"/>
                </w:rPr>
                <w:id w:val="162242643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p>
        </w:tc>
      </w:tr>
    </w:tbl>
    <w:p w:rsidR="00335699" w:rsidRDefault="00335699" w:rsidP="00335699">
      <w:pPr>
        <w:pStyle w:val="a5"/>
        <w:spacing w:line="288" w:lineRule="auto"/>
        <w:outlineLvl w:val="9"/>
        <w:rPr>
          <w:sz w:val="21"/>
          <w:szCs w:val="21"/>
          <w:u w:val="single"/>
        </w:rPr>
      </w:pPr>
    </w:p>
    <w:p w:rsidR="00335699" w:rsidRDefault="00335699" w:rsidP="00335699">
      <w:pPr>
        <w:rPr>
          <w:szCs w:val="21"/>
        </w:rPr>
      </w:pPr>
      <w:r>
        <w:rPr>
          <w:szCs w:val="21"/>
        </w:rPr>
        <w:t>供暖锅炉的额定热效率：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374"/>
        <w:gridCol w:w="1877"/>
        <w:gridCol w:w="1926"/>
      </w:tblGrid>
      <w:tr w:rsidR="00335699" w:rsidTr="00A72A21">
        <w:trPr>
          <w:trHeight w:val="267"/>
          <w:jc w:val="center"/>
        </w:trPr>
        <w:tc>
          <w:tcPr>
            <w:tcW w:w="2345" w:type="dxa"/>
            <w:vAlign w:val="center"/>
          </w:tcPr>
          <w:p w:rsidR="00335699" w:rsidRDefault="00335699" w:rsidP="00A72A21">
            <w:pPr>
              <w:jc w:val="center"/>
              <w:rPr>
                <w:szCs w:val="18"/>
              </w:rPr>
            </w:pPr>
            <w:r>
              <w:rPr>
                <w:szCs w:val="18"/>
              </w:rPr>
              <w:t>锅炉类型</w:t>
            </w:r>
          </w:p>
        </w:tc>
        <w:tc>
          <w:tcPr>
            <w:tcW w:w="2374" w:type="dxa"/>
            <w:vAlign w:val="center"/>
          </w:tcPr>
          <w:p w:rsidR="00335699" w:rsidRDefault="00335699" w:rsidP="00A72A21">
            <w:pPr>
              <w:jc w:val="center"/>
              <w:rPr>
                <w:szCs w:val="18"/>
              </w:rPr>
            </w:pPr>
            <w:r>
              <w:rPr>
                <w:szCs w:val="18"/>
              </w:rPr>
              <w:t>热效率</w:t>
            </w:r>
          </w:p>
        </w:tc>
        <w:tc>
          <w:tcPr>
            <w:tcW w:w="1877" w:type="dxa"/>
            <w:vAlign w:val="center"/>
          </w:tcPr>
          <w:p w:rsidR="00335699" w:rsidRDefault="00335699" w:rsidP="00A72A21">
            <w:pPr>
              <w:jc w:val="center"/>
              <w:rPr>
                <w:szCs w:val="18"/>
              </w:rPr>
            </w:pPr>
            <w:r>
              <w:rPr>
                <w:szCs w:val="18"/>
              </w:rPr>
              <w:t>标准值</w:t>
            </w:r>
          </w:p>
        </w:tc>
        <w:tc>
          <w:tcPr>
            <w:tcW w:w="1926" w:type="dxa"/>
            <w:vAlign w:val="center"/>
          </w:tcPr>
          <w:p w:rsidR="00335699" w:rsidRDefault="00335699" w:rsidP="00A72A21">
            <w:pPr>
              <w:widowControl/>
              <w:jc w:val="center"/>
              <w:rPr>
                <w:szCs w:val="18"/>
                <w:u w:val="single"/>
              </w:rPr>
            </w:pPr>
            <w:r>
              <w:rPr>
                <w:kern w:val="0"/>
                <w:szCs w:val="18"/>
              </w:rPr>
              <w:t>是否满足</w:t>
            </w:r>
          </w:p>
        </w:tc>
      </w:tr>
      <w:tr w:rsidR="00335699" w:rsidTr="00A72A21">
        <w:trPr>
          <w:trHeight w:val="281"/>
          <w:jc w:val="center"/>
        </w:trPr>
        <w:tc>
          <w:tcPr>
            <w:tcW w:w="2345" w:type="dxa"/>
            <w:vAlign w:val="center"/>
          </w:tcPr>
          <w:p w:rsidR="00335699" w:rsidRDefault="00335699" w:rsidP="00A72A21">
            <w:pPr>
              <w:jc w:val="center"/>
              <w:rPr>
                <w:szCs w:val="18"/>
              </w:rPr>
            </w:pPr>
          </w:p>
        </w:tc>
        <w:tc>
          <w:tcPr>
            <w:tcW w:w="2374" w:type="dxa"/>
            <w:vAlign w:val="center"/>
          </w:tcPr>
          <w:p w:rsidR="00335699" w:rsidRDefault="00335699" w:rsidP="00A72A21">
            <w:pPr>
              <w:jc w:val="center"/>
              <w:rPr>
                <w:szCs w:val="18"/>
              </w:rPr>
            </w:pPr>
          </w:p>
        </w:tc>
        <w:tc>
          <w:tcPr>
            <w:tcW w:w="1877" w:type="dxa"/>
            <w:vAlign w:val="center"/>
          </w:tcPr>
          <w:p w:rsidR="00335699" w:rsidRDefault="00335699" w:rsidP="00A72A21">
            <w:pPr>
              <w:jc w:val="center"/>
              <w:rPr>
                <w:szCs w:val="18"/>
              </w:rPr>
            </w:pPr>
          </w:p>
        </w:tc>
        <w:tc>
          <w:tcPr>
            <w:tcW w:w="1926" w:type="dxa"/>
            <w:vAlign w:val="center"/>
          </w:tcPr>
          <w:p w:rsidR="00335699" w:rsidRDefault="005C430D" w:rsidP="00A72A21">
            <w:pPr>
              <w:widowControl/>
              <w:jc w:val="center"/>
              <w:rPr>
                <w:kern w:val="0"/>
                <w:szCs w:val="18"/>
              </w:rPr>
            </w:pPr>
            <w:sdt>
              <w:sdtPr>
                <w:rPr>
                  <w:b/>
                  <w:bCs/>
                  <w:szCs w:val="21"/>
                  <w:lang w:val="zh-CN"/>
                </w:rPr>
                <w:id w:val="-1899886026"/>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p>
        </w:tc>
      </w:tr>
    </w:tbl>
    <w:p w:rsidR="00335699" w:rsidRDefault="00335699" w:rsidP="00335699">
      <w:pPr>
        <w:rPr>
          <w:szCs w:val="21"/>
        </w:rPr>
      </w:pPr>
    </w:p>
    <w:p w:rsidR="00335699" w:rsidRDefault="00335699" w:rsidP="00335699">
      <w:pPr>
        <w:rPr>
          <w:szCs w:val="21"/>
        </w:rPr>
      </w:pPr>
      <w:r>
        <w:rPr>
          <w:szCs w:val="21"/>
        </w:rPr>
        <w:t>空调系统的冷热源机组能效比：</w:t>
      </w:r>
    </w:p>
    <w:tbl>
      <w:tblPr>
        <w:tblW w:w="852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1058"/>
        <w:gridCol w:w="2285"/>
        <w:gridCol w:w="1195"/>
        <w:gridCol w:w="1300"/>
        <w:gridCol w:w="1300"/>
      </w:tblGrid>
      <w:tr w:rsidR="00335699" w:rsidTr="00A72A21">
        <w:trPr>
          <w:cantSplit/>
          <w:trHeight w:val="285"/>
          <w:jc w:val="center"/>
        </w:trPr>
        <w:tc>
          <w:tcPr>
            <w:tcW w:w="1384" w:type="dxa"/>
            <w:vMerge w:val="restart"/>
            <w:tcBorders>
              <w:tl2br w:val="nil"/>
              <w:tr2bl w:val="nil"/>
            </w:tcBorders>
            <w:vAlign w:val="center"/>
          </w:tcPr>
          <w:p w:rsidR="00335699" w:rsidRDefault="00335699" w:rsidP="00A72A21">
            <w:pPr>
              <w:widowControl/>
              <w:jc w:val="center"/>
              <w:rPr>
                <w:kern w:val="0"/>
                <w:szCs w:val="18"/>
              </w:rPr>
            </w:pPr>
            <w:r>
              <w:rPr>
                <w:kern w:val="0"/>
                <w:szCs w:val="18"/>
              </w:rPr>
              <w:t>编号</w:t>
            </w:r>
          </w:p>
        </w:tc>
        <w:tc>
          <w:tcPr>
            <w:tcW w:w="1058" w:type="dxa"/>
            <w:vMerge w:val="restart"/>
            <w:tcBorders>
              <w:tl2br w:val="nil"/>
              <w:tr2bl w:val="nil"/>
            </w:tcBorders>
            <w:vAlign w:val="center"/>
          </w:tcPr>
          <w:p w:rsidR="00335699" w:rsidRDefault="00335699" w:rsidP="00A72A21">
            <w:pPr>
              <w:widowControl/>
              <w:jc w:val="center"/>
              <w:rPr>
                <w:kern w:val="0"/>
                <w:szCs w:val="18"/>
              </w:rPr>
            </w:pPr>
            <w:r>
              <w:rPr>
                <w:kern w:val="0"/>
                <w:szCs w:val="18"/>
              </w:rPr>
              <w:t>设备类型</w:t>
            </w:r>
          </w:p>
        </w:tc>
        <w:tc>
          <w:tcPr>
            <w:tcW w:w="2285" w:type="dxa"/>
            <w:vMerge w:val="restart"/>
            <w:tcBorders>
              <w:tl2br w:val="nil"/>
              <w:tr2bl w:val="nil"/>
            </w:tcBorders>
            <w:vAlign w:val="center"/>
          </w:tcPr>
          <w:p w:rsidR="00335699" w:rsidRDefault="00335699" w:rsidP="00A72A21">
            <w:pPr>
              <w:widowControl/>
              <w:jc w:val="center"/>
              <w:rPr>
                <w:kern w:val="0"/>
                <w:szCs w:val="18"/>
              </w:rPr>
            </w:pPr>
            <w:r>
              <w:rPr>
                <w:kern w:val="0"/>
                <w:szCs w:val="18"/>
              </w:rPr>
              <w:t>额定制冷量（</w:t>
            </w:r>
            <w:r>
              <w:rPr>
                <w:kern w:val="0"/>
                <w:szCs w:val="18"/>
              </w:rPr>
              <w:t>kW</w:t>
            </w:r>
            <w:r>
              <w:rPr>
                <w:kern w:val="0"/>
                <w:szCs w:val="18"/>
              </w:rPr>
              <w:t>）</w:t>
            </w:r>
          </w:p>
        </w:tc>
        <w:tc>
          <w:tcPr>
            <w:tcW w:w="2495" w:type="dxa"/>
            <w:gridSpan w:val="2"/>
            <w:tcBorders>
              <w:tl2br w:val="nil"/>
              <w:tr2bl w:val="nil"/>
            </w:tcBorders>
            <w:vAlign w:val="center"/>
          </w:tcPr>
          <w:p w:rsidR="00335699" w:rsidRDefault="00335699" w:rsidP="00A72A21">
            <w:pPr>
              <w:widowControl/>
              <w:jc w:val="center"/>
              <w:rPr>
                <w:kern w:val="0"/>
                <w:szCs w:val="18"/>
              </w:rPr>
            </w:pPr>
            <w:r>
              <w:rPr>
                <w:kern w:val="0"/>
                <w:szCs w:val="18"/>
              </w:rPr>
              <w:t>性能参数（</w:t>
            </w:r>
            <w:r>
              <w:rPr>
                <w:kern w:val="0"/>
                <w:szCs w:val="18"/>
              </w:rPr>
              <w:t>W/W</w:t>
            </w:r>
            <w:r>
              <w:rPr>
                <w:kern w:val="0"/>
                <w:szCs w:val="18"/>
              </w:rPr>
              <w:t>）</w:t>
            </w:r>
          </w:p>
        </w:tc>
        <w:tc>
          <w:tcPr>
            <w:tcW w:w="1300" w:type="dxa"/>
            <w:vMerge w:val="restart"/>
            <w:tcBorders>
              <w:tl2br w:val="nil"/>
              <w:tr2bl w:val="nil"/>
            </w:tcBorders>
            <w:vAlign w:val="center"/>
          </w:tcPr>
          <w:p w:rsidR="00335699" w:rsidRDefault="00335699" w:rsidP="00A72A21">
            <w:pPr>
              <w:widowControl/>
              <w:jc w:val="center"/>
              <w:rPr>
                <w:kern w:val="0"/>
                <w:szCs w:val="18"/>
              </w:rPr>
            </w:pPr>
            <w:r>
              <w:rPr>
                <w:kern w:val="0"/>
                <w:szCs w:val="18"/>
              </w:rPr>
              <w:t>是否满足</w:t>
            </w:r>
          </w:p>
        </w:tc>
      </w:tr>
      <w:tr w:rsidR="00335699" w:rsidTr="00A72A21">
        <w:trPr>
          <w:cantSplit/>
          <w:trHeight w:val="285"/>
          <w:jc w:val="center"/>
        </w:trPr>
        <w:tc>
          <w:tcPr>
            <w:tcW w:w="1384" w:type="dxa"/>
            <w:vMerge/>
            <w:tcBorders>
              <w:tl2br w:val="nil"/>
              <w:tr2bl w:val="nil"/>
            </w:tcBorders>
            <w:vAlign w:val="center"/>
          </w:tcPr>
          <w:p w:rsidR="00335699" w:rsidRDefault="00335699" w:rsidP="00A72A21">
            <w:pPr>
              <w:widowControl/>
              <w:jc w:val="center"/>
              <w:rPr>
                <w:kern w:val="0"/>
                <w:szCs w:val="18"/>
              </w:rPr>
            </w:pPr>
          </w:p>
        </w:tc>
        <w:tc>
          <w:tcPr>
            <w:tcW w:w="1058" w:type="dxa"/>
            <w:vMerge/>
            <w:tcBorders>
              <w:tl2br w:val="nil"/>
              <w:tr2bl w:val="nil"/>
            </w:tcBorders>
            <w:vAlign w:val="center"/>
          </w:tcPr>
          <w:p w:rsidR="00335699" w:rsidRDefault="00335699" w:rsidP="00A72A21">
            <w:pPr>
              <w:widowControl/>
              <w:jc w:val="center"/>
              <w:rPr>
                <w:kern w:val="0"/>
                <w:szCs w:val="18"/>
              </w:rPr>
            </w:pPr>
          </w:p>
        </w:tc>
        <w:tc>
          <w:tcPr>
            <w:tcW w:w="2285" w:type="dxa"/>
            <w:vMerge/>
            <w:tcBorders>
              <w:tl2br w:val="nil"/>
              <w:tr2bl w:val="nil"/>
            </w:tcBorders>
            <w:vAlign w:val="center"/>
          </w:tcPr>
          <w:p w:rsidR="00335699" w:rsidRDefault="00335699" w:rsidP="00A72A21">
            <w:pPr>
              <w:widowControl/>
              <w:jc w:val="center"/>
              <w:rPr>
                <w:kern w:val="0"/>
                <w:szCs w:val="18"/>
              </w:rPr>
            </w:pPr>
          </w:p>
        </w:tc>
        <w:tc>
          <w:tcPr>
            <w:tcW w:w="1195" w:type="dxa"/>
            <w:tcBorders>
              <w:tl2br w:val="nil"/>
              <w:tr2bl w:val="nil"/>
            </w:tcBorders>
            <w:vAlign w:val="center"/>
          </w:tcPr>
          <w:p w:rsidR="00335699" w:rsidRDefault="00335699" w:rsidP="00A72A21">
            <w:pPr>
              <w:widowControl/>
              <w:jc w:val="center"/>
              <w:rPr>
                <w:kern w:val="0"/>
                <w:szCs w:val="18"/>
              </w:rPr>
            </w:pPr>
            <w:r>
              <w:rPr>
                <w:kern w:val="0"/>
                <w:szCs w:val="18"/>
              </w:rPr>
              <w:t>实际设备</w:t>
            </w:r>
          </w:p>
        </w:tc>
        <w:tc>
          <w:tcPr>
            <w:tcW w:w="1300" w:type="dxa"/>
            <w:tcBorders>
              <w:tl2br w:val="nil"/>
              <w:tr2bl w:val="nil"/>
            </w:tcBorders>
            <w:vAlign w:val="center"/>
          </w:tcPr>
          <w:p w:rsidR="00335699" w:rsidRDefault="00335699" w:rsidP="00A72A21">
            <w:pPr>
              <w:widowControl/>
              <w:jc w:val="center"/>
              <w:rPr>
                <w:kern w:val="0"/>
                <w:szCs w:val="18"/>
              </w:rPr>
            </w:pPr>
            <w:r>
              <w:rPr>
                <w:kern w:val="0"/>
                <w:szCs w:val="18"/>
              </w:rPr>
              <w:t>标准要求</w:t>
            </w:r>
          </w:p>
        </w:tc>
        <w:tc>
          <w:tcPr>
            <w:tcW w:w="1300" w:type="dxa"/>
            <w:vMerge/>
            <w:tcBorders>
              <w:tl2br w:val="nil"/>
              <w:tr2bl w:val="nil"/>
            </w:tcBorders>
            <w:vAlign w:val="center"/>
          </w:tcPr>
          <w:p w:rsidR="00335699" w:rsidRDefault="00335699" w:rsidP="00A72A21">
            <w:pPr>
              <w:widowControl/>
              <w:jc w:val="center"/>
              <w:rPr>
                <w:kern w:val="0"/>
                <w:szCs w:val="18"/>
              </w:rPr>
            </w:pPr>
          </w:p>
        </w:tc>
      </w:tr>
      <w:tr w:rsidR="00335699" w:rsidTr="00A72A21">
        <w:trPr>
          <w:cantSplit/>
          <w:trHeight w:val="285"/>
          <w:jc w:val="center"/>
        </w:trPr>
        <w:tc>
          <w:tcPr>
            <w:tcW w:w="1384" w:type="dxa"/>
            <w:tcBorders>
              <w:tl2br w:val="nil"/>
              <w:tr2bl w:val="nil"/>
            </w:tcBorders>
            <w:vAlign w:val="center"/>
          </w:tcPr>
          <w:p w:rsidR="00335699" w:rsidRDefault="00335699" w:rsidP="00A72A21">
            <w:pPr>
              <w:widowControl/>
              <w:jc w:val="center"/>
              <w:rPr>
                <w:kern w:val="0"/>
                <w:szCs w:val="18"/>
              </w:rPr>
            </w:pPr>
          </w:p>
        </w:tc>
        <w:tc>
          <w:tcPr>
            <w:tcW w:w="1058" w:type="dxa"/>
            <w:tcBorders>
              <w:tl2br w:val="nil"/>
              <w:tr2bl w:val="nil"/>
            </w:tcBorders>
            <w:vAlign w:val="center"/>
          </w:tcPr>
          <w:p w:rsidR="00335699" w:rsidRDefault="00335699" w:rsidP="00A72A21">
            <w:pPr>
              <w:widowControl/>
              <w:jc w:val="center"/>
              <w:rPr>
                <w:kern w:val="0"/>
                <w:szCs w:val="18"/>
                <w:highlight w:val="yellow"/>
              </w:rPr>
            </w:pPr>
          </w:p>
        </w:tc>
        <w:tc>
          <w:tcPr>
            <w:tcW w:w="2285" w:type="dxa"/>
            <w:tcBorders>
              <w:tl2br w:val="nil"/>
              <w:tr2bl w:val="nil"/>
            </w:tcBorders>
            <w:vAlign w:val="center"/>
          </w:tcPr>
          <w:p w:rsidR="00335699" w:rsidRDefault="00335699" w:rsidP="00A72A21">
            <w:pPr>
              <w:widowControl/>
              <w:jc w:val="center"/>
              <w:rPr>
                <w:kern w:val="0"/>
                <w:szCs w:val="18"/>
                <w:highlight w:val="yellow"/>
              </w:rPr>
            </w:pPr>
          </w:p>
        </w:tc>
        <w:tc>
          <w:tcPr>
            <w:tcW w:w="1195" w:type="dxa"/>
            <w:tcBorders>
              <w:tl2br w:val="nil"/>
              <w:tr2bl w:val="nil"/>
            </w:tcBorders>
            <w:vAlign w:val="center"/>
          </w:tcPr>
          <w:p w:rsidR="00335699" w:rsidRDefault="00335699" w:rsidP="00A72A21">
            <w:pPr>
              <w:widowControl/>
              <w:jc w:val="center"/>
              <w:rPr>
                <w:kern w:val="0"/>
                <w:szCs w:val="18"/>
                <w:highlight w:val="yellow"/>
              </w:rPr>
            </w:pPr>
          </w:p>
        </w:tc>
        <w:tc>
          <w:tcPr>
            <w:tcW w:w="1300" w:type="dxa"/>
            <w:tcBorders>
              <w:tl2br w:val="nil"/>
              <w:tr2bl w:val="nil"/>
            </w:tcBorders>
            <w:vAlign w:val="center"/>
          </w:tcPr>
          <w:p w:rsidR="00335699" w:rsidRDefault="00335699" w:rsidP="00A72A21">
            <w:pPr>
              <w:widowControl/>
              <w:jc w:val="center"/>
              <w:rPr>
                <w:kern w:val="0"/>
                <w:szCs w:val="18"/>
                <w:highlight w:val="yellow"/>
              </w:rPr>
            </w:pPr>
          </w:p>
        </w:tc>
        <w:tc>
          <w:tcPr>
            <w:tcW w:w="1300" w:type="dxa"/>
            <w:tcBorders>
              <w:tl2br w:val="nil"/>
              <w:tr2bl w:val="nil"/>
            </w:tcBorders>
            <w:vAlign w:val="center"/>
          </w:tcPr>
          <w:p w:rsidR="00335699" w:rsidRDefault="005C430D" w:rsidP="00A72A21">
            <w:pPr>
              <w:widowControl/>
              <w:jc w:val="center"/>
              <w:rPr>
                <w:kern w:val="0"/>
                <w:szCs w:val="18"/>
                <w:highlight w:val="yellow"/>
              </w:rPr>
            </w:pPr>
            <w:sdt>
              <w:sdtPr>
                <w:rPr>
                  <w:b/>
                  <w:bCs/>
                  <w:szCs w:val="21"/>
                  <w:lang w:val="zh-CN"/>
                </w:rPr>
                <w:id w:val="356384534"/>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p>
        </w:tc>
      </w:tr>
    </w:tbl>
    <w:p w:rsidR="00335699" w:rsidRDefault="00335699" w:rsidP="00335699">
      <w:pPr>
        <w:rPr>
          <w:b/>
          <w:szCs w:val="21"/>
        </w:rPr>
      </w:pPr>
    </w:p>
    <w:p w:rsidR="00335699" w:rsidRDefault="00361814" w:rsidP="00335699">
      <w:pPr>
        <w:rPr>
          <w:b/>
          <w:szCs w:val="21"/>
        </w:rPr>
      </w:pPr>
      <w:r>
        <w:rPr>
          <w:rFonts w:ascii="Segoe UI Symbol" w:hAnsi="Segoe UI Symbol" w:cs="Segoe UI Symbol"/>
          <w:b/>
          <w:bCs/>
          <w:szCs w:val="21"/>
          <w:lang w:val="zh-CN"/>
        </w:rPr>
        <w:t>☐</w:t>
      </w:r>
      <w:r w:rsidR="00335699">
        <w:rPr>
          <w:rFonts w:hint="eastAsia"/>
          <w:b/>
          <w:szCs w:val="21"/>
        </w:rPr>
        <w:t>居住建筑</w:t>
      </w:r>
      <w:r w:rsidR="00335699">
        <w:rPr>
          <w:b/>
          <w:szCs w:val="21"/>
        </w:rPr>
        <w:t>：</w:t>
      </w:r>
    </w:p>
    <w:p w:rsidR="00335699" w:rsidRDefault="00335699" w:rsidP="00335699">
      <w:pPr>
        <w:rPr>
          <w:szCs w:val="21"/>
        </w:rPr>
      </w:pPr>
      <w:r>
        <w:rPr>
          <w:szCs w:val="21"/>
        </w:rPr>
        <w:t>1</w:t>
      </w:r>
      <w:r>
        <w:rPr>
          <w:rFonts w:hint="eastAsia"/>
          <w:szCs w:val="21"/>
        </w:rPr>
        <w:t>、</w:t>
      </w:r>
      <w:r>
        <w:rPr>
          <w:rFonts w:hint="eastAsia"/>
        </w:rPr>
        <w:t>采用集中式空调</w:t>
      </w:r>
      <w:r>
        <w:rPr>
          <w:rFonts w:hint="eastAsia"/>
        </w:rPr>
        <w:t>(</w:t>
      </w:r>
      <w:r>
        <w:rPr>
          <w:rFonts w:hint="eastAsia"/>
        </w:rPr>
        <w:t>采暖</w:t>
      </w:r>
      <w:r>
        <w:rPr>
          <w:rFonts w:hint="eastAsia"/>
        </w:rPr>
        <w:t>)</w:t>
      </w:r>
      <w:r>
        <w:rPr>
          <w:rFonts w:hint="eastAsia"/>
        </w:rPr>
        <w:t>的居住建筑，</w:t>
      </w:r>
      <w:r>
        <w:t>是否采用分户（单元）热计量</w:t>
      </w:r>
      <w:r>
        <w:rPr>
          <w:rFonts w:hint="eastAsia"/>
        </w:rPr>
        <w:t>：</w:t>
      </w:r>
      <w:sdt>
        <w:sdtPr>
          <w:rPr>
            <w:b/>
            <w:bCs/>
            <w:szCs w:val="21"/>
            <w:lang w:val="zh-CN"/>
          </w:rPr>
          <w:id w:val="1342205496"/>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是</w:t>
      </w:r>
      <w:r>
        <w:rPr>
          <w:rFonts w:hint="eastAsia"/>
          <w:szCs w:val="21"/>
        </w:rPr>
        <w:t>、</w:t>
      </w:r>
      <w:sdt>
        <w:sdtPr>
          <w:rPr>
            <w:b/>
            <w:bCs/>
            <w:szCs w:val="21"/>
            <w:lang w:val="zh-CN"/>
          </w:rPr>
          <w:id w:val="-1332137306"/>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否</w:t>
      </w:r>
      <w:r>
        <w:rPr>
          <w:rFonts w:hint="eastAsia"/>
          <w:szCs w:val="21"/>
        </w:rPr>
        <w:t>；</w:t>
      </w:r>
    </w:p>
    <w:p w:rsidR="00335699" w:rsidRDefault="00335699" w:rsidP="00335699">
      <w:pPr>
        <w:rPr>
          <w:szCs w:val="21"/>
        </w:rPr>
      </w:pPr>
      <w:r>
        <w:rPr>
          <w:rFonts w:hint="eastAsia"/>
          <w:szCs w:val="21"/>
        </w:rPr>
        <w:t>2</w:t>
      </w:r>
      <w:r>
        <w:rPr>
          <w:rFonts w:hint="eastAsia"/>
          <w:szCs w:val="21"/>
        </w:rPr>
        <w:t>、</w:t>
      </w:r>
      <w:r>
        <w:rPr>
          <w:rFonts w:hint="eastAsia"/>
        </w:rPr>
        <w:t>采用集中式空调</w:t>
      </w:r>
      <w:r>
        <w:rPr>
          <w:rFonts w:hint="eastAsia"/>
        </w:rPr>
        <w:t>(</w:t>
      </w:r>
      <w:r>
        <w:rPr>
          <w:rFonts w:hint="eastAsia"/>
        </w:rPr>
        <w:t>采暖</w:t>
      </w:r>
      <w:r>
        <w:rPr>
          <w:rFonts w:hint="eastAsia"/>
        </w:rPr>
        <w:t>)</w:t>
      </w:r>
      <w:r>
        <w:rPr>
          <w:rFonts w:hint="eastAsia"/>
        </w:rPr>
        <w:t>的居住建筑，</w:t>
      </w:r>
      <w:r>
        <w:t>是否采用分室（户）温度调节</w:t>
      </w:r>
      <w:r>
        <w:rPr>
          <w:rFonts w:hint="eastAsia"/>
        </w:rPr>
        <w:t>：</w:t>
      </w:r>
      <w:sdt>
        <w:sdtPr>
          <w:rPr>
            <w:b/>
            <w:bCs/>
            <w:szCs w:val="21"/>
            <w:lang w:val="zh-CN"/>
          </w:rPr>
          <w:id w:val="1347683502"/>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是</w:t>
      </w:r>
      <w:r>
        <w:rPr>
          <w:rFonts w:hint="eastAsia"/>
          <w:szCs w:val="21"/>
        </w:rPr>
        <w:t>、</w:t>
      </w:r>
      <w:sdt>
        <w:sdtPr>
          <w:rPr>
            <w:b/>
            <w:bCs/>
            <w:szCs w:val="21"/>
            <w:lang w:val="zh-CN"/>
          </w:rPr>
          <w:id w:val="-464812244"/>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否</w:t>
      </w:r>
      <w:r>
        <w:rPr>
          <w:rFonts w:hint="eastAsia"/>
          <w:szCs w:val="21"/>
        </w:rPr>
        <w:t>；</w:t>
      </w:r>
    </w:p>
    <w:p w:rsidR="00335699" w:rsidRDefault="00335699" w:rsidP="00335699">
      <w:pPr>
        <w:rPr>
          <w:b/>
          <w:szCs w:val="21"/>
        </w:rPr>
      </w:pPr>
    </w:p>
    <w:p w:rsidR="00335699" w:rsidRDefault="00361814" w:rsidP="00335699">
      <w:pPr>
        <w:rPr>
          <w:b/>
          <w:szCs w:val="21"/>
        </w:rPr>
      </w:pPr>
      <w:r>
        <w:rPr>
          <w:rFonts w:ascii="Segoe UI Symbol" w:hAnsi="Segoe UI Symbol" w:cs="Segoe UI Symbol"/>
          <w:b/>
          <w:bCs/>
          <w:szCs w:val="21"/>
          <w:lang w:val="zh-CN"/>
        </w:rPr>
        <w:t>☐</w:t>
      </w:r>
      <w:r w:rsidR="00335699">
        <w:rPr>
          <w:b/>
          <w:szCs w:val="21"/>
        </w:rPr>
        <w:t>公共建筑：</w:t>
      </w:r>
    </w:p>
    <w:p w:rsidR="00335699" w:rsidRDefault="00335699" w:rsidP="00335699">
      <w:pPr>
        <w:rPr>
          <w:szCs w:val="21"/>
        </w:rPr>
      </w:pPr>
      <w:r>
        <w:rPr>
          <w:rFonts w:hint="eastAsia"/>
          <w:szCs w:val="21"/>
        </w:rPr>
        <w:t>1</w:t>
      </w:r>
      <w:r>
        <w:rPr>
          <w:rFonts w:hint="eastAsia"/>
          <w:szCs w:val="21"/>
        </w:rPr>
        <w:t>、</w:t>
      </w:r>
      <w:r>
        <w:rPr>
          <w:szCs w:val="21"/>
        </w:rPr>
        <w:t>锅炉房、换热机房和制冷机房是否进行能量计量：</w:t>
      </w:r>
      <w:sdt>
        <w:sdtPr>
          <w:rPr>
            <w:b/>
            <w:bCs/>
            <w:szCs w:val="21"/>
            <w:lang w:val="zh-CN"/>
          </w:rPr>
          <w:id w:val="-75672794"/>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燃料的消耗量；</w:t>
      </w:r>
      <w:sdt>
        <w:sdtPr>
          <w:rPr>
            <w:b/>
            <w:bCs/>
            <w:szCs w:val="21"/>
            <w:lang w:val="zh-CN"/>
          </w:rPr>
          <w:id w:val="962381645"/>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制冷机的耗电量；</w:t>
      </w:r>
      <w:sdt>
        <w:sdtPr>
          <w:rPr>
            <w:b/>
            <w:bCs/>
            <w:szCs w:val="21"/>
            <w:lang w:val="zh-CN"/>
          </w:rPr>
          <w:id w:val="523749252"/>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集中供热系统的供热量；</w:t>
      </w:r>
      <w:sdt>
        <w:sdtPr>
          <w:rPr>
            <w:b/>
            <w:bCs/>
            <w:szCs w:val="21"/>
            <w:lang w:val="zh-CN"/>
          </w:rPr>
          <w:id w:val="999151364"/>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补水量。</w:t>
      </w:r>
    </w:p>
    <w:p w:rsidR="00335699" w:rsidRDefault="00335699" w:rsidP="00335699">
      <w:pPr>
        <w:rPr>
          <w:szCs w:val="21"/>
        </w:rPr>
      </w:pPr>
      <w:r>
        <w:rPr>
          <w:rFonts w:hint="eastAsia"/>
          <w:szCs w:val="21"/>
        </w:rPr>
        <w:t>2</w:t>
      </w:r>
      <w:r>
        <w:rPr>
          <w:rFonts w:hint="eastAsia"/>
          <w:szCs w:val="21"/>
        </w:rPr>
        <w:t>、</w:t>
      </w:r>
      <w:r>
        <w:rPr>
          <w:szCs w:val="21"/>
        </w:rPr>
        <w:t>锅炉房是否设置供热量自动控制装置：</w:t>
      </w:r>
      <w:sdt>
        <w:sdtPr>
          <w:rPr>
            <w:b/>
            <w:bCs/>
            <w:szCs w:val="21"/>
            <w:lang w:val="zh-CN"/>
          </w:rPr>
          <w:id w:val="2090646392"/>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是</w:t>
      </w:r>
      <w:r>
        <w:rPr>
          <w:rFonts w:hint="eastAsia"/>
          <w:szCs w:val="21"/>
        </w:rPr>
        <w:t>、</w:t>
      </w:r>
      <w:sdt>
        <w:sdtPr>
          <w:rPr>
            <w:b/>
            <w:bCs/>
            <w:szCs w:val="21"/>
            <w:lang w:val="zh-CN"/>
          </w:rPr>
          <w:id w:val="1628665265"/>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否；换热机房是否设置供热量自动控制装置：</w:t>
      </w:r>
      <w:sdt>
        <w:sdtPr>
          <w:rPr>
            <w:b/>
            <w:bCs/>
            <w:szCs w:val="21"/>
            <w:lang w:val="zh-CN"/>
          </w:rPr>
          <w:id w:val="1655258982"/>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是</w:t>
      </w:r>
      <w:r>
        <w:rPr>
          <w:rFonts w:hint="eastAsia"/>
          <w:szCs w:val="21"/>
        </w:rPr>
        <w:t>、</w:t>
      </w:r>
      <w:sdt>
        <w:sdtPr>
          <w:rPr>
            <w:b/>
            <w:bCs/>
            <w:szCs w:val="21"/>
            <w:lang w:val="zh-CN"/>
          </w:rPr>
          <w:id w:val="2082483039"/>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否。</w:t>
      </w:r>
    </w:p>
    <w:p w:rsidR="00335699" w:rsidRDefault="00335699" w:rsidP="00335699">
      <w:pPr>
        <w:rPr>
          <w:szCs w:val="21"/>
        </w:rPr>
      </w:pPr>
      <w:r>
        <w:rPr>
          <w:rFonts w:hint="eastAsia"/>
          <w:szCs w:val="21"/>
        </w:rPr>
        <w:t>3</w:t>
      </w:r>
      <w:r>
        <w:rPr>
          <w:rFonts w:hint="eastAsia"/>
          <w:szCs w:val="21"/>
        </w:rPr>
        <w:t>、供暖空调系统是否设置室温调控装置：</w:t>
      </w:r>
      <w:sdt>
        <w:sdtPr>
          <w:rPr>
            <w:b/>
            <w:bCs/>
            <w:szCs w:val="21"/>
            <w:lang w:val="zh-CN"/>
          </w:rPr>
          <w:id w:val="440420678"/>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r>
        <w:rPr>
          <w:szCs w:val="21"/>
        </w:rPr>
        <w:t>是</w:t>
      </w:r>
      <w:r>
        <w:rPr>
          <w:rFonts w:hint="eastAsia"/>
          <w:szCs w:val="21"/>
        </w:rPr>
        <w:t>、</w:t>
      </w:r>
      <w:sdt>
        <w:sdtPr>
          <w:rPr>
            <w:b/>
            <w:bCs/>
            <w:szCs w:val="21"/>
            <w:lang w:val="zh-CN"/>
          </w:rPr>
          <w:id w:val="1497773952"/>
          <w14:checkbox>
            <w14:checked w14:val="0"/>
            <w14:checkedState w14:val="0052" w14:font="Wingdings 2"/>
            <w14:uncheckedState w14:val="2610" w14:font="MS Gothic"/>
          </w14:checkbox>
        </w:sdtPr>
        <w:sdtContent>
          <w:r w:rsidR="005C430D">
            <w:rPr>
              <w:rFonts w:ascii="MS Gothic" w:eastAsia="MS Gothic" w:hAnsi="MS Gothic" w:hint="eastAsia"/>
              <w:b/>
              <w:bCs/>
              <w:szCs w:val="21"/>
              <w:lang w:val="zh-CN"/>
            </w:rPr>
            <w:t>☐</w:t>
          </w:r>
        </w:sdtContent>
      </w:sdt>
      <w:bookmarkStart w:id="0" w:name="_GoBack"/>
      <w:bookmarkEnd w:id="0"/>
      <w:r>
        <w:rPr>
          <w:szCs w:val="21"/>
        </w:rPr>
        <w:t>否</w:t>
      </w:r>
      <w:r>
        <w:rPr>
          <w:rFonts w:hint="eastAsia"/>
          <w:szCs w:val="21"/>
        </w:rPr>
        <w:t>。</w:t>
      </w:r>
    </w:p>
    <w:p w:rsidR="00335699" w:rsidRDefault="00335699" w:rsidP="00335699">
      <w:pPr>
        <w:rPr>
          <w:szCs w:val="21"/>
        </w:rPr>
      </w:pPr>
    </w:p>
    <w:p w:rsidR="00335699" w:rsidRDefault="00335699" w:rsidP="00335699">
      <w:pPr>
        <w:pStyle w:val="1"/>
        <w:ind w:firstLineChars="0" w:firstLine="0"/>
        <w:jc w:val="left"/>
        <w:rPr>
          <w:b/>
        </w:rPr>
      </w:pPr>
      <w:r>
        <w:rPr>
          <w:b/>
        </w:rPr>
        <w:t>3</w:t>
      </w:r>
      <w:r>
        <w:rPr>
          <w:b/>
        </w:rPr>
        <w:t>）证明材料</w:t>
      </w:r>
    </w:p>
    <w:p w:rsidR="00335699" w:rsidRDefault="00335699" w:rsidP="00335699">
      <w:pPr>
        <w:pStyle w:val="1"/>
        <w:spacing w:line="288" w:lineRule="auto"/>
        <w:ind w:firstLineChars="0" w:firstLine="0"/>
        <w:jc w:val="left"/>
        <w:rPr>
          <w:b/>
        </w:rPr>
      </w:pPr>
      <w:r>
        <w:rPr>
          <w:b/>
        </w:rPr>
        <w:t>提交材料及要求：</w:t>
      </w:r>
    </w:p>
    <w:p w:rsidR="00335699" w:rsidRDefault="00335699" w:rsidP="00335699">
      <w:pPr>
        <w:pStyle w:val="1"/>
        <w:numPr>
          <w:ilvl w:val="0"/>
          <w:numId w:val="1"/>
        </w:numPr>
        <w:spacing w:line="288" w:lineRule="auto"/>
        <w:ind w:firstLineChars="0"/>
        <w:jc w:val="left"/>
      </w:pPr>
      <w:r>
        <w:t>建筑施工图设计说明、节能专篇：应有围护结构做法及性能指标说明，外窗和玻璃幕墙气密性指标说明；</w:t>
      </w:r>
    </w:p>
    <w:p w:rsidR="00335699" w:rsidRDefault="00335699" w:rsidP="00335699">
      <w:pPr>
        <w:pStyle w:val="1"/>
        <w:numPr>
          <w:ilvl w:val="0"/>
          <w:numId w:val="1"/>
        </w:numPr>
        <w:spacing w:line="288" w:lineRule="auto"/>
        <w:ind w:firstLineChars="0"/>
      </w:pPr>
      <w:r>
        <w:t>暖通施工图设计说明：应有空调采暖系统形式及主要设计参数、热计量和末端温度调节方式、自控要求等内容相关介绍；</w:t>
      </w:r>
    </w:p>
    <w:p w:rsidR="00335699" w:rsidRDefault="00335699" w:rsidP="00335699">
      <w:pPr>
        <w:pStyle w:val="1"/>
        <w:numPr>
          <w:ilvl w:val="0"/>
          <w:numId w:val="1"/>
        </w:numPr>
        <w:spacing w:line="288" w:lineRule="auto"/>
        <w:ind w:firstLineChars="0"/>
      </w:pPr>
      <w:r>
        <w:rPr>
          <w:szCs w:val="21"/>
        </w:rPr>
        <w:lastRenderedPageBreak/>
        <w:t>暖通设备清单：应有相关设备性能参数的完整详细说明；</w:t>
      </w:r>
    </w:p>
    <w:p w:rsidR="00335699" w:rsidRDefault="00335699" w:rsidP="00335699">
      <w:pPr>
        <w:pStyle w:val="1"/>
        <w:numPr>
          <w:ilvl w:val="0"/>
          <w:numId w:val="1"/>
        </w:numPr>
        <w:spacing w:line="288" w:lineRule="auto"/>
        <w:ind w:firstLineChars="0"/>
      </w:pPr>
      <w:r>
        <w:rPr>
          <w:szCs w:val="21"/>
        </w:rPr>
        <w:t>节能设计审查备案登记表、规定性指标计算报告、节能计算书：应有围护结构热工性能计算结果，采用软件计算的需要列出计算参数。以管理部门批复后的复印件或扫描件为准。</w:t>
      </w:r>
    </w:p>
    <w:p w:rsidR="00335699" w:rsidRDefault="00335699" w:rsidP="00335699">
      <w:pPr>
        <w:spacing w:line="288" w:lineRule="auto"/>
        <w:jc w:val="left"/>
      </w:pPr>
    </w:p>
    <w:p w:rsidR="00335699" w:rsidRDefault="00335699" w:rsidP="00335699">
      <w:pPr>
        <w:spacing w:line="288" w:lineRule="auto"/>
        <w:jc w:val="left"/>
        <w:rPr>
          <w:b/>
        </w:rPr>
      </w:pPr>
      <w:r>
        <w:rPr>
          <w:b/>
        </w:rPr>
        <w:t>实际提交材料：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35699" w:rsidTr="00A72A21">
        <w:trPr>
          <w:trHeight w:val="1134"/>
        </w:trPr>
        <w:tc>
          <w:tcPr>
            <w:tcW w:w="8522" w:type="dxa"/>
            <w:tcBorders>
              <w:top w:val="single" w:sz="4" w:space="0" w:color="auto"/>
              <w:left w:val="single" w:sz="4" w:space="0" w:color="auto"/>
              <w:bottom w:val="single" w:sz="4" w:space="0" w:color="auto"/>
              <w:right w:val="single" w:sz="4" w:space="0" w:color="auto"/>
            </w:tcBorders>
          </w:tcPr>
          <w:p w:rsidR="00335699" w:rsidRDefault="00335699" w:rsidP="00A72A21">
            <w:pPr>
              <w:spacing w:line="288" w:lineRule="auto"/>
            </w:pPr>
          </w:p>
        </w:tc>
      </w:tr>
    </w:tbl>
    <w:p w:rsidR="005A458E" w:rsidRPr="00335699" w:rsidRDefault="005A458E"/>
    <w:sectPr w:rsidR="005A458E" w:rsidRPr="003356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094" w:rsidRDefault="00BA3094" w:rsidP="00335699">
      <w:r>
        <w:separator/>
      </w:r>
    </w:p>
  </w:endnote>
  <w:endnote w:type="continuationSeparator" w:id="0">
    <w:p w:rsidR="00BA3094" w:rsidRDefault="00BA3094" w:rsidP="0033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094" w:rsidRDefault="00BA3094" w:rsidP="00335699">
      <w:r>
        <w:separator/>
      </w:r>
    </w:p>
  </w:footnote>
  <w:footnote w:type="continuationSeparator" w:id="0">
    <w:p w:rsidR="00BA3094" w:rsidRDefault="00BA3094" w:rsidP="00335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0171E"/>
    <w:multiLevelType w:val="multilevel"/>
    <w:tmpl w:val="1CC0171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36"/>
    <w:rsid w:val="00335699"/>
    <w:rsid w:val="00361814"/>
    <w:rsid w:val="005A458E"/>
    <w:rsid w:val="005C430D"/>
    <w:rsid w:val="005C7497"/>
    <w:rsid w:val="00A81136"/>
    <w:rsid w:val="00AA5DCA"/>
    <w:rsid w:val="00BA3094"/>
    <w:rsid w:val="00EB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296124-3A6C-4450-B706-C150E5F9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699"/>
    <w:pPr>
      <w:widowControl w:val="0"/>
      <w:jc w:val="both"/>
    </w:pPr>
    <w:rPr>
      <w:rFonts w:ascii="Times New Roman" w:eastAsia="宋体" w:hAnsi="Times New Roman" w:cs="Times New Roman"/>
      <w:szCs w:val="24"/>
    </w:rPr>
  </w:style>
  <w:style w:type="paragraph" w:styleId="2">
    <w:name w:val="heading 2"/>
    <w:basedOn w:val="a"/>
    <w:next w:val="a"/>
    <w:link w:val="2Char"/>
    <w:qFormat/>
    <w:rsid w:val="00335699"/>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6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699"/>
    <w:rPr>
      <w:sz w:val="18"/>
      <w:szCs w:val="18"/>
    </w:rPr>
  </w:style>
  <w:style w:type="paragraph" w:styleId="a4">
    <w:name w:val="footer"/>
    <w:basedOn w:val="a"/>
    <w:link w:val="Char0"/>
    <w:uiPriority w:val="99"/>
    <w:unhideWhenUsed/>
    <w:rsid w:val="00335699"/>
    <w:pPr>
      <w:tabs>
        <w:tab w:val="center" w:pos="4153"/>
        <w:tab w:val="right" w:pos="8306"/>
      </w:tabs>
      <w:snapToGrid w:val="0"/>
      <w:jc w:val="left"/>
    </w:pPr>
    <w:rPr>
      <w:sz w:val="18"/>
      <w:szCs w:val="18"/>
    </w:rPr>
  </w:style>
  <w:style w:type="character" w:customStyle="1" w:styleId="Char0">
    <w:name w:val="页脚 Char"/>
    <w:basedOn w:val="a0"/>
    <w:link w:val="a4"/>
    <w:uiPriority w:val="99"/>
    <w:rsid w:val="00335699"/>
    <w:rPr>
      <w:sz w:val="18"/>
      <w:szCs w:val="18"/>
    </w:rPr>
  </w:style>
  <w:style w:type="character" w:customStyle="1" w:styleId="2Char">
    <w:name w:val="标题 2 Char"/>
    <w:basedOn w:val="a0"/>
    <w:link w:val="2"/>
    <w:qFormat/>
    <w:rsid w:val="00335699"/>
    <w:rPr>
      <w:rFonts w:ascii="黑体" w:eastAsia="黑体" w:hAnsi="黑体" w:cs="Times New Roman"/>
      <w:b/>
      <w:bCs/>
      <w:sz w:val="24"/>
      <w:szCs w:val="32"/>
    </w:rPr>
  </w:style>
  <w:style w:type="paragraph" w:customStyle="1" w:styleId="1">
    <w:name w:val="列出段落1"/>
    <w:basedOn w:val="a"/>
    <w:uiPriority w:val="34"/>
    <w:qFormat/>
    <w:rsid w:val="00335699"/>
    <w:pPr>
      <w:ind w:firstLineChars="200" w:firstLine="420"/>
    </w:pPr>
  </w:style>
  <w:style w:type="paragraph" w:customStyle="1" w:styleId="a5">
    <w:name w:val="条文"/>
    <w:basedOn w:val="a"/>
    <w:link w:val="Char1"/>
    <w:qFormat/>
    <w:rsid w:val="00335699"/>
    <w:pPr>
      <w:spacing w:line="300" w:lineRule="auto"/>
      <w:outlineLvl w:val="2"/>
    </w:pPr>
    <w:rPr>
      <w:sz w:val="24"/>
    </w:rPr>
  </w:style>
  <w:style w:type="character" w:customStyle="1" w:styleId="Char1">
    <w:name w:val="条文 Char"/>
    <w:link w:val="a5"/>
    <w:qFormat/>
    <w:locked/>
    <w:rsid w:val="00335699"/>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5</cp:revision>
  <dcterms:created xsi:type="dcterms:W3CDTF">2019-10-21T01:45:00Z</dcterms:created>
  <dcterms:modified xsi:type="dcterms:W3CDTF">2019-11-07T03:52:00Z</dcterms:modified>
</cp:coreProperties>
</file>