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BE" w:rsidRDefault="00CF56BE" w:rsidP="00CF56BE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6.2.5 </w:t>
      </w:r>
      <w:r>
        <w:rPr>
          <w:rFonts w:ascii="Times New Roman" w:hAnsi="Times New Roman"/>
        </w:rPr>
        <w:t>供暖空调系统的冷、热源机组能效均优于现行国家标准《公共建筑节能设计标准》</w:t>
      </w:r>
      <w:r>
        <w:rPr>
          <w:rFonts w:ascii="Times New Roman" w:hAnsi="Times New Roman"/>
        </w:rPr>
        <w:t>GB 50189</w:t>
      </w:r>
      <w:r>
        <w:rPr>
          <w:rFonts w:ascii="Times New Roman" w:hAnsi="Times New Roman"/>
        </w:rPr>
        <w:t>的规定以及现行有关国家标准能效限定值的要求。（总分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分）</w:t>
      </w:r>
    </w:p>
    <w:p w:rsidR="00CF56BE" w:rsidRDefault="00CF56BE" w:rsidP="00CF56BE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  <w:lang w:val="zh-CN"/>
        </w:rPr>
        <w:t>___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___</w:t>
      </w:r>
      <w:r>
        <w:rPr>
          <w:rFonts w:hint="eastAsia"/>
          <w:b/>
          <w:bCs/>
        </w:rPr>
        <w:t>分</w:t>
      </w:r>
      <w:r>
        <w:rPr>
          <w:b/>
          <w:bCs/>
          <w:lang w:val="zh-CN"/>
        </w:rPr>
        <w:t>；</w:t>
      </w:r>
    </w:p>
    <w:p w:rsidR="00CF56BE" w:rsidRDefault="00CF56BE" w:rsidP="00CF56BE"/>
    <w:p w:rsidR="00CF56BE" w:rsidRDefault="00CF56BE" w:rsidP="00CF56BE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p w:rsidR="00CF56BE" w:rsidRDefault="00427BC1" w:rsidP="00CF56BE">
      <w:pPr>
        <w:pStyle w:val="1"/>
        <w:spacing w:afterLines="50" w:after="156"/>
        <w:ind w:firstLineChars="0" w:firstLine="0"/>
        <w:jc w:val="left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F56BE">
        <w:rPr>
          <w:b/>
        </w:rPr>
        <w:t>不参评：</w:t>
      </w:r>
      <w:sdt>
        <w:sdtPr>
          <w:rPr>
            <w:b/>
            <w:bCs/>
            <w:szCs w:val="21"/>
            <w:lang w:val="zh-CN"/>
          </w:rPr>
          <w:id w:val="-12122655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F56BE">
        <w:rPr>
          <w:lang w:val="zh-CN"/>
        </w:rPr>
        <w:t>项目未设计空调或供暖系统；</w:t>
      </w:r>
      <w:sdt>
        <w:sdtPr>
          <w:rPr>
            <w:b/>
            <w:bCs/>
            <w:szCs w:val="21"/>
            <w:lang w:val="zh-CN"/>
          </w:rPr>
          <w:id w:val="-91632878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F56BE">
        <w:rPr>
          <w:lang w:val="zh-CN"/>
        </w:rPr>
        <w:t>用户自行选择空调供暖系统设备；</w:t>
      </w:r>
      <w:sdt>
        <w:sdtPr>
          <w:rPr>
            <w:b/>
            <w:bCs/>
            <w:szCs w:val="21"/>
            <w:lang w:val="zh-CN"/>
          </w:rPr>
          <w:id w:val="-11065810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F56BE">
        <w:rPr>
          <w:lang w:val="zh-CN"/>
        </w:rPr>
        <w:t>项目的冷热源机组位于由第三方建设和管理的集中能源站内；</w:t>
      </w:r>
      <w:sdt>
        <w:sdtPr>
          <w:rPr>
            <w:b/>
            <w:bCs/>
            <w:szCs w:val="21"/>
            <w:lang w:val="zh-CN"/>
          </w:rPr>
          <w:id w:val="14463525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F56BE">
        <w:rPr>
          <w:lang w:val="zh-CN"/>
        </w:rPr>
        <w:t>没有能效标准规定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561"/>
        <w:gridCol w:w="1466"/>
      </w:tblGrid>
      <w:tr w:rsidR="00CF56BE" w:rsidTr="00A72A21">
        <w:trPr>
          <w:trHeight w:val="538"/>
          <w:jc w:val="center"/>
        </w:trPr>
        <w:tc>
          <w:tcPr>
            <w:tcW w:w="5495" w:type="dxa"/>
            <w:vAlign w:val="center"/>
          </w:tcPr>
          <w:p w:rsidR="00CF56BE" w:rsidRDefault="00CF56BE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561" w:type="dxa"/>
            <w:vAlign w:val="center"/>
          </w:tcPr>
          <w:p w:rsidR="00CF56BE" w:rsidRDefault="00CF56BE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466" w:type="dxa"/>
            <w:vAlign w:val="center"/>
          </w:tcPr>
          <w:p w:rsidR="00CF56BE" w:rsidRDefault="00CF56BE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CF56BE" w:rsidTr="00A72A21">
        <w:trPr>
          <w:trHeight w:val="525"/>
          <w:jc w:val="center"/>
        </w:trPr>
        <w:tc>
          <w:tcPr>
            <w:tcW w:w="5495" w:type="dxa"/>
            <w:vAlign w:val="center"/>
          </w:tcPr>
          <w:p w:rsidR="00CF56BE" w:rsidRDefault="00CF56BE" w:rsidP="00A72A21">
            <w:pPr>
              <w:pStyle w:val="1"/>
              <w:ind w:firstLineChars="0" w:firstLine="0"/>
              <w:jc w:val="left"/>
            </w:pPr>
            <w:r>
              <w:t>供暖空调系统的冷、热源机组能效均优于现行国家标准《公共建筑节能设计标准》</w:t>
            </w:r>
            <w:r>
              <w:t>GB 50189</w:t>
            </w:r>
            <w:r>
              <w:t>的规定以及现行有关国家标准能效限定值的要求</w:t>
            </w:r>
          </w:p>
        </w:tc>
        <w:tc>
          <w:tcPr>
            <w:tcW w:w="1561" w:type="dxa"/>
            <w:vAlign w:val="center"/>
          </w:tcPr>
          <w:p w:rsidR="00CF56BE" w:rsidRDefault="00CF56BE" w:rsidP="00A72A21">
            <w:pPr>
              <w:pStyle w:val="1"/>
              <w:ind w:firstLineChars="0" w:firstLine="0"/>
              <w:jc w:val="center"/>
            </w:pPr>
            <w:r>
              <w:t>6</w:t>
            </w:r>
          </w:p>
        </w:tc>
        <w:tc>
          <w:tcPr>
            <w:tcW w:w="1466" w:type="dxa"/>
            <w:vAlign w:val="center"/>
          </w:tcPr>
          <w:p w:rsidR="00CF56BE" w:rsidRDefault="00CF56BE" w:rsidP="00A72A21">
            <w:pPr>
              <w:pStyle w:val="1"/>
              <w:ind w:firstLineChars="0" w:firstLine="0"/>
              <w:jc w:val="center"/>
            </w:pPr>
          </w:p>
        </w:tc>
        <w:bookmarkStart w:id="0" w:name="_GoBack"/>
        <w:bookmarkEnd w:id="0"/>
      </w:tr>
    </w:tbl>
    <w:p w:rsidR="00CF56BE" w:rsidRDefault="00CF56BE" w:rsidP="00CF56BE">
      <w:pPr>
        <w:spacing w:line="288" w:lineRule="auto"/>
        <w:rPr>
          <w:b/>
          <w:szCs w:val="21"/>
        </w:rPr>
      </w:pPr>
    </w:p>
    <w:p w:rsidR="00CF56BE" w:rsidRDefault="00CF56BE" w:rsidP="00CF56BE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CF56BE" w:rsidRDefault="00CF56BE" w:rsidP="00CF56BE">
      <w:pPr>
        <w:pStyle w:val="a5"/>
        <w:spacing w:line="288" w:lineRule="auto"/>
        <w:ind w:left="370" w:hangingChars="176" w:hanging="370"/>
        <w:outlineLvl w:val="9"/>
        <w:rPr>
          <w:sz w:val="21"/>
          <w:szCs w:val="21"/>
        </w:rPr>
      </w:pPr>
      <w:r>
        <w:rPr>
          <w:sz w:val="21"/>
          <w:szCs w:val="21"/>
        </w:rPr>
        <w:t>简要说明系统冷热源形式、输配系统形式、末端形式：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F56BE" w:rsidTr="00A72A21">
        <w:trPr>
          <w:cantSplit/>
          <w:trHeight w:val="1134"/>
          <w:jc w:val="center"/>
        </w:trPr>
        <w:tc>
          <w:tcPr>
            <w:tcW w:w="8522" w:type="dxa"/>
          </w:tcPr>
          <w:p w:rsidR="00CF56BE" w:rsidRDefault="00CF56BE" w:rsidP="00CF56BE">
            <w:pPr>
              <w:pStyle w:val="a5"/>
              <w:spacing w:line="288" w:lineRule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本项目采用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空调系统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末端采用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:rsidR="00CF56BE" w:rsidRDefault="00CF56BE" w:rsidP="00CF56BE">
      <w:pPr>
        <w:spacing w:line="288" w:lineRule="auto"/>
        <w:rPr>
          <w:szCs w:val="21"/>
        </w:rPr>
      </w:pPr>
    </w:p>
    <w:p w:rsidR="00CF56BE" w:rsidRDefault="00CF56BE" w:rsidP="00CF56BE">
      <w:pPr>
        <w:pStyle w:val="a5"/>
        <w:spacing w:line="288" w:lineRule="auto"/>
        <w:ind w:left="424" w:hangingChars="202" w:hanging="424"/>
        <w:outlineLvl w:val="9"/>
        <w:rPr>
          <w:sz w:val="21"/>
          <w:szCs w:val="21"/>
        </w:rPr>
      </w:pPr>
      <w:r>
        <w:rPr>
          <w:sz w:val="21"/>
          <w:szCs w:val="21"/>
        </w:rPr>
        <w:t>冷热源机组性能参数：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1144"/>
        <w:gridCol w:w="2108"/>
        <w:gridCol w:w="1134"/>
        <w:gridCol w:w="1125"/>
        <w:gridCol w:w="910"/>
      </w:tblGrid>
      <w:tr w:rsidR="00CF56BE" w:rsidTr="00A72A21">
        <w:trPr>
          <w:cantSplit/>
          <w:trHeight w:val="285"/>
          <w:jc w:val="center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机组类型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设备型号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额定制冷量（</w:t>
            </w:r>
            <w:r>
              <w:rPr>
                <w:kern w:val="0"/>
                <w:szCs w:val="21"/>
              </w:rPr>
              <w:t>kW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锅炉额定热功率（</w:t>
            </w:r>
            <w:r>
              <w:rPr>
                <w:kern w:val="0"/>
                <w:szCs w:val="21"/>
              </w:rPr>
              <w:t>MW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能效指标（</w:t>
            </w:r>
            <w:r>
              <w:rPr>
                <w:kern w:val="0"/>
                <w:szCs w:val="21"/>
              </w:rPr>
              <w:t>W/W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锅炉热效率（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提高幅度（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CF56BE" w:rsidTr="00A72A21">
        <w:trPr>
          <w:cantSplit/>
          <w:trHeight w:val="285"/>
          <w:jc w:val="center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实际设备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标准要求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keepNext/>
              <w:keepLines/>
              <w:widowControl/>
              <w:spacing w:before="340" w:after="330" w:line="578" w:lineRule="auto"/>
              <w:jc w:val="center"/>
              <w:outlineLvl w:val="0"/>
              <w:rPr>
                <w:kern w:val="0"/>
                <w:szCs w:val="21"/>
              </w:rPr>
            </w:pPr>
          </w:p>
        </w:tc>
      </w:tr>
      <w:tr w:rsidR="00CF56BE" w:rsidTr="00A72A21">
        <w:trPr>
          <w:cantSplit/>
          <w:trHeight w:val="285"/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CF56BE" w:rsidTr="00A72A21">
        <w:trPr>
          <w:cantSplit/>
          <w:trHeight w:val="285"/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jc w:val="center"/>
              <w:rPr>
                <w:szCs w:val="21"/>
              </w:rPr>
            </w:pPr>
          </w:p>
        </w:tc>
      </w:tr>
      <w:tr w:rsidR="00CF56BE" w:rsidTr="00A72A21">
        <w:trPr>
          <w:cantSplit/>
          <w:trHeight w:val="285"/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jc w:val="center"/>
              <w:rPr>
                <w:szCs w:val="21"/>
              </w:rPr>
            </w:pPr>
          </w:p>
        </w:tc>
      </w:tr>
      <w:tr w:rsidR="00CF56BE" w:rsidTr="00A72A21">
        <w:trPr>
          <w:cantSplit/>
          <w:trHeight w:val="285"/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jc w:val="center"/>
              <w:rPr>
                <w:szCs w:val="21"/>
              </w:rPr>
            </w:pPr>
          </w:p>
        </w:tc>
      </w:tr>
      <w:tr w:rsidR="00CF56BE" w:rsidTr="00A72A21">
        <w:trPr>
          <w:cantSplit/>
          <w:trHeight w:val="285"/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jc w:val="center"/>
              <w:rPr>
                <w:szCs w:val="21"/>
              </w:rPr>
            </w:pPr>
          </w:p>
        </w:tc>
      </w:tr>
    </w:tbl>
    <w:p w:rsidR="00CF56BE" w:rsidRDefault="00CF56BE" w:rsidP="00CF56BE">
      <w:pPr>
        <w:spacing w:line="288" w:lineRule="auto"/>
        <w:rPr>
          <w:szCs w:val="21"/>
        </w:rPr>
      </w:pPr>
    </w:p>
    <w:p w:rsidR="00CF56BE" w:rsidRDefault="00CF56BE" w:rsidP="00CF56BE">
      <w:pPr>
        <w:spacing w:line="288" w:lineRule="auto"/>
        <w:rPr>
          <w:szCs w:val="21"/>
        </w:rPr>
      </w:pPr>
      <w:r>
        <w:rPr>
          <w:szCs w:val="21"/>
        </w:rPr>
        <w:t>若采用</w:t>
      </w:r>
      <w:r>
        <w:rPr>
          <w:rFonts w:hint="eastAsia"/>
          <w:szCs w:val="21"/>
        </w:rPr>
        <w:t>多联式</w:t>
      </w:r>
      <w:r>
        <w:rPr>
          <w:szCs w:val="21"/>
        </w:rPr>
        <w:t>空调</w:t>
      </w:r>
      <w:r>
        <w:rPr>
          <w:rFonts w:hint="eastAsia"/>
          <w:szCs w:val="21"/>
        </w:rPr>
        <w:t>（热泵）机组</w:t>
      </w:r>
      <w:r>
        <w:rPr>
          <w:rFonts w:hint="eastAsia"/>
          <w:szCs w:val="21"/>
        </w:rPr>
        <w:t>(</w:t>
      </w:r>
      <w:r>
        <w:rPr>
          <w:szCs w:val="21"/>
        </w:rPr>
        <w:t>XX</w:t>
      </w:r>
      <w:r>
        <w:rPr>
          <w:rFonts w:hint="eastAsia"/>
          <w:szCs w:val="21"/>
        </w:rPr>
        <w:t>地区</w:t>
      </w:r>
      <w:r>
        <w:rPr>
          <w:rFonts w:hint="eastAsia"/>
          <w:szCs w:val="21"/>
        </w:rPr>
        <w:t>)</w:t>
      </w:r>
      <w:r>
        <w:rPr>
          <w:szCs w:val="21"/>
        </w:rPr>
        <w:t>：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249"/>
        <w:gridCol w:w="2376"/>
        <w:gridCol w:w="1375"/>
        <w:gridCol w:w="1423"/>
      </w:tblGrid>
      <w:tr w:rsidR="00CF56BE" w:rsidTr="00A72A21">
        <w:trPr>
          <w:cantSplit/>
          <w:trHeight w:val="340"/>
          <w:jc w:val="center"/>
        </w:trPr>
        <w:tc>
          <w:tcPr>
            <w:tcW w:w="2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机组类型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设备型号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设备容量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制冷综合性能指数</w:t>
            </w:r>
            <w:r>
              <w:rPr>
                <w:rFonts w:hint="eastAsia"/>
                <w:kern w:val="0"/>
                <w:szCs w:val="21"/>
              </w:rPr>
              <w:t>I</w:t>
            </w:r>
            <w:r>
              <w:rPr>
                <w:kern w:val="0"/>
                <w:szCs w:val="21"/>
              </w:rPr>
              <w:t>PLV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CF56BE" w:rsidTr="00A72A21">
        <w:trPr>
          <w:cantSplit/>
          <w:trHeight w:val="340"/>
          <w:jc w:val="center"/>
        </w:trPr>
        <w:tc>
          <w:tcPr>
            <w:tcW w:w="2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keepNext/>
              <w:keepLines/>
              <w:widowControl/>
              <w:spacing w:before="340" w:after="330" w:line="578" w:lineRule="auto"/>
              <w:jc w:val="left"/>
              <w:outlineLvl w:val="0"/>
              <w:rPr>
                <w:kern w:val="0"/>
                <w:szCs w:val="21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keepNext/>
              <w:keepLines/>
              <w:widowControl/>
              <w:spacing w:before="340" w:after="330" w:line="578" w:lineRule="auto"/>
              <w:jc w:val="left"/>
              <w:outlineLvl w:val="0"/>
              <w:rPr>
                <w:kern w:val="0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keepNext/>
              <w:keepLines/>
              <w:widowControl/>
              <w:spacing w:before="340" w:after="330" w:line="578" w:lineRule="auto"/>
              <w:jc w:val="left"/>
              <w:outlineLvl w:val="0"/>
              <w:rPr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节能评价值</w:t>
            </w:r>
          </w:p>
        </w:tc>
      </w:tr>
      <w:tr w:rsidR="00CF56BE" w:rsidTr="00A72A21">
        <w:trPr>
          <w:cantSplit/>
          <w:trHeight w:val="340"/>
          <w:jc w:val="center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CF56BE" w:rsidTr="00A72A21">
        <w:trPr>
          <w:cantSplit/>
          <w:trHeight w:val="340"/>
          <w:jc w:val="center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CF56BE" w:rsidTr="00A72A21">
        <w:trPr>
          <w:cantSplit/>
          <w:trHeight w:val="340"/>
          <w:jc w:val="center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6BE" w:rsidRDefault="00CF56BE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</w:tbl>
    <w:p w:rsidR="00CF56BE" w:rsidRDefault="00CF56BE" w:rsidP="00CF56BE">
      <w:pPr>
        <w:spacing w:line="288" w:lineRule="auto"/>
        <w:rPr>
          <w:b/>
          <w:szCs w:val="21"/>
          <w:lang w:val="zh-CN"/>
        </w:rPr>
      </w:pPr>
    </w:p>
    <w:p w:rsidR="00CF56BE" w:rsidRDefault="00CF56BE" w:rsidP="00CF56BE">
      <w:pPr>
        <w:tabs>
          <w:tab w:val="left" w:pos="0"/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CF56BE" w:rsidRDefault="00CF56BE" w:rsidP="00CF56BE">
      <w:pPr>
        <w:pStyle w:val="a5"/>
        <w:tabs>
          <w:tab w:val="left" w:pos="0"/>
        </w:tabs>
        <w:spacing w:line="288" w:lineRule="auto"/>
        <w:ind w:left="426" w:hangingChars="202" w:hanging="426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提交材料及要求：</w:t>
      </w:r>
    </w:p>
    <w:p w:rsidR="00CF56BE" w:rsidRDefault="00CF56BE" w:rsidP="00CF56BE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暖通施工图设计说明：应包括对空调采暖系统的完整详细说明；</w:t>
      </w:r>
    </w:p>
    <w:p w:rsidR="00CF56BE" w:rsidRDefault="00CF56BE" w:rsidP="00CF56BE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暖通各层平面图、立面图：应体现管路布置及风口形式；</w:t>
      </w:r>
    </w:p>
    <w:p w:rsidR="00CF56BE" w:rsidRDefault="00CF56BE" w:rsidP="00CF56BE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机房图：应体现机组位置及尺寸，且编号与设备清单吻合；</w:t>
      </w:r>
    </w:p>
    <w:p w:rsidR="00CF56BE" w:rsidRDefault="00CF56BE" w:rsidP="00CF56BE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暖通设备清单：应有相关设备性能参数的完整详细说明。</w:t>
      </w:r>
    </w:p>
    <w:p w:rsidR="00CF56BE" w:rsidRDefault="00CF56BE" w:rsidP="00CF56BE">
      <w:pPr>
        <w:tabs>
          <w:tab w:val="left" w:pos="0"/>
        </w:tabs>
        <w:spacing w:line="288" w:lineRule="auto"/>
        <w:ind w:left="424" w:hangingChars="202" w:hanging="424"/>
        <w:rPr>
          <w:szCs w:val="21"/>
        </w:rPr>
      </w:pPr>
    </w:p>
    <w:p w:rsidR="00CF56BE" w:rsidRDefault="00CF56BE" w:rsidP="00CF56BE">
      <w:pPr>
        <w:tabs>
          <w:tab w:val="left" w:pos="0"/>
        </w:tabs>
        <w:spacing w:line="288" w:lineRule="auto"/>
        <w:ind w:left="426" w:hangingChars="202" w:hanging="426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3"/>
      </w:tblGrid>
      <w:tr w:rsidR="00CF56BE" w:rsidTr="00A72A21">
        <w:trPr>
          <w:cantSplit/>
          <w:trHeight w:val="1283"/>
          <w:jc w:val="center"/>
        </w:trPr>
        <w:tc>
          <w:tcPr>
            <w:tcW w:w="8443" w:type="dxa"/>
          </w:tcPr>
          <w:p w:rsidR="00CF56BE" w:rsidRDefault="00CF56BE" w:rsidP="00CF56BE">
            <w:pPr>
              <w:spacing w:line="288" w:lineRule="auto"/>
              <w:rPr>
                <w:szCs w:val="21"/>
              </w:rPr>
            </w:pPr>
          </w:p>
        </w:tc>
      </w:tr>
    </w:tbl>
    <w:p w:rsidR="005A458E" w:rsidRPr="00CF56BE" w:rsidRDefault="005A458E"/>
    <w:sectPr w:rsidR="005A458E" w:rsidRPr="00CF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C8" w:rsidRDefault="003314C8" w:rsidP="00CF56BE">
      <w:r>
        <w:separator/>
      </w:r>
    </w:p>
  </w:endnote>
  <w:endnote w:type="continuationSeparator" w:id="0">
    <w:p w:rsidR="003314C8" w:rsidRDefault="003314C8" w:rsidP="00CF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C8" w:rsidRDefault="003314C8" w:rsidP="00CF56BE">
      <w:r>
        <w:separator/>
      </w:r>
    </w:p>
  </w:footnote>
  <w:footnote w:type="continuationSeparator" w:id="0">
    <w:p w:rsidR="003314C8" w:rsidRDefault="003314C8" w:rsidP="00CF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10D90"/>
    <w:multiLevelType w:val="multilevel"/>
    <w:tmpl w:val="42D10D9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A5"/>
    <w:rsid w:val="000446A5"/>
    <w:rsid w:val="003314C8"/>
    <w:rsid w:val="00427BC1"/>
    <w:rsid w:val="005A458E"/>
    <w:rsid w:val="00CF56BE"/>
    <w:rsid w:val="00E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D9E2BA-DCC1-4715-9C21-2290F58E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F56BE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6BE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F56BE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F56BE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CF56BE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CF56BE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2019-10-21T01:57:00Z</dcterms:created>
  <dcterms:modified xsi:type="dcterms:W3CDTF">2019-11-07T05:52:00Z</dcterms:modified>
</cp:coreProperties>
</file>