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5F" w:rsidRDefault="00C2435F" w:rsidP="00C2435F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8.2.14 </w:t>
      </w:r>
      <w:r>
        <w:rPr>
          <w:rFonts w:ascii="Times New Roman" w:hAnsi="Times New Roman"/>
        </w:rPr>
        <w:t>合理采用耐久性好、易维护的装饰修建筑材料。（总分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C2435F" w:rsidRDefault="00C2435F" w:rsidP="00C2435F"/>
    <w:p w:rsidR="00C2435F" w:rsidRDefault="00C2435F" w:rsidP="00C2435F">
      <w:pPr>
        <w:spacing w:line="360" w:lineRule="auto"/>
        <w:rPr>
          <w:b/>
        </w:rPr>
      </w:pPr>
      <w:r>
        <w:rPr>
          <w:b/>
        </w:rPr>
        <w:t>设计阶段不参评。</w:t>
      </w:r>
    </w:p>
    <w:p w:rsidR="005A458E" w:rsidRPr="00C2435F" w:rsidRDefault="005A458E">
      <w:bookmarkStart w:id="0" w:name="_GoBack"/>
      <w:bookmarkEnd w:id="0"/>
    </w:p>
    <w:sectPr w:rsidR="005A458E" w:rsidRPr="00C2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FA1" w:rsidRDefault="00642FA1" w:rsidP="00C2435F">
      <w:r>
        <w:separator/>
      </w:r>
    </w:p>
  </w:endnote>
  <w:endnote w:type="continuationSeparator" w:id="0">
    <w:p w:rsidR="00642FA1" w:rsidRDefault="00642FA1" w:rsidP="00C2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FA1" w:rsidRDefault="00642FA1" w:rsidP="00C2435F">
      <w:r>
        <w:separator/>
      </w:r>
    </w:p>
  </w:footnote>
  <w:footnote w:type="continuationSeparator" w:id="0">
    <w:p w:rsidR="00642FA1" w:rsidRDefault="00642FA1" w:rsidP="00C24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6C"/>
    <w:rsid w:val="005A458E"/>
    <w:rsid w:val="00642FA1"/>
    <w:rsid w:val="00B7006C"/>
    <w:rsid w:val="00C2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5DBFDD-FF08-43AF-A52D-DB028027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3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2435F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3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3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35F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2435F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2019-10-21T03:41:00Z</dcterms:created>
  <dcterms:modified xsi:type="dcterms:W3CDTF">2019-10-21T03:41:00Z</dcterms:modified>
</cp:coreProperties>
</file>