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70" w:rsidRDefault="00910970" w:rsidP="00910970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9.2.5 </w:t>
      </w:r>
      <w:r>
        <w:rPr>
          <w:rFonts w:ascii="Times New Roman" w:hAnsi="Times New Roman"/>
        </w:rPr>
        <w:t>建筑主要功能房间具有良好的户外视野。（总分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910970" w:rsidRDefault="00910970" w:rsidP="00910970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910970" w:rsidRDefault="00910970" w:rsidP="00910970"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 w:rsidR="00910970" w:rsidRDefault="00910970" w:rsidP="00910970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910970" w:rsidRDefault="004A779A" w:rsidP="00910970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10970">
        <w:rPr>
          <w:b/>
          <w:kern w:val="0"/>
        </w:rPr>
        <w:t>居住建筑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5636"/>
        <w:gridCol w:w="1444"/>
        <w:gridCol w:w="1442"/>
      </w:tblGrid>
      <w:tr w:rsidR="00910970" w:rsidTr="00C2581F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spacing w:before="12" w:after="12"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评价分值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spacing w:before="12" w:after="12"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自评得分</w:t>
            </w:r>
          </w:p>
        </w:tc>
      </w:tr>
      <w:tr w:rsidR="00910970" w:rsidTr="00C2581F">
        <w:trPr>
          <w:trHeight w:val="586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居住建筑与相邻建筑的直接间距超过</w:t>
            </w:r>
            <w:r>
              <w:rPr>
                <w:sz w:val="21"/>
                <w:szCs w:val="21"/>
              </w:rPr>
              <w:t>18m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keepNext/>
              <w:keepLines/>
              <w:spacing w:before="12" w:after="12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910970" w:rsidRDefault="00910970" w:rsidP="00910970">
      <w:pPr>
        <w:spacing w:line="288" w:lineRule="auto"/>
        <w:rPr>
          <w:b/>
          <w:bCs/>
          <w:lang w:val="zh-CN"/>
        </w:rPr>
      </w:pPr>
    </w:p>
    <w:p w:rsidR="00910970" w:rsidRDefault="004A779A" w:rsidP="00910970"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4583748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10970">
        <w:rPr>
          <w:b/>
          <w:bCs/>
          <w:lang w:val="zh-CN"/>
        </w:rPr>
        <w:t>公共建筑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5638"/>
        <w:gridCol w:w="1442"/>
        <w:gridCol w:w="1442"/>
      </w:tblGrid>
      <w:tr w:rsidR="00910970" w:rsidTr="00C2581F">
        <w:trPr>
          <w:trHeight w:val="34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spacing w:before="12" w:after="12"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评价分值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spacing w:before="12" w:after="12"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自评得分</w:t>
            </w:r>
          </w:p>
        </w:tc>
      </w:tr>
      <w:tr w:rsidR="00910970" w:rsidTr="00C2581F">
        <w:trPr>
          <w:trHeight w:val="624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主要功能房间能通过外窗看到室外自然景观，无明显视线干扰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spacing w:before="12" w:after="12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70" w:rsidRDefault="00910970" w:rsidP="00C2581F">
            <w:pPr>
              <w:pStyle w:val="a6"/>
              <w:keepNext/>
              <w:keepLines/>
              <w:spacing w:before="12" w:after="12" w:line="240" w:lineRule="auto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910970" w:rsidRDefault="00910970" w:rsidP="00910970">
      <w:pPr>
        <w:spacing w:line="288" w:lineRule="auto"/>
        <w:rPr>
          <w:b/>
          <w:szCs w:val="21"/>
        </w:rPr>
      </w:pPr>
    </w:p>
    <w:p w:rsidR="00910970" w:rsidRDefault="00910970" w:rsidP="00910970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910970" w:rsidRDefault="004A779A" w:rsidP="00910970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2034503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10970">
        <w:rPr>
          <w:b/>
          <w:kern w:val="0"/>
        </w:rPr>
        <w:t>居住建筑</w:t>
      </w:r>
    </w:p>
    <w:p w:rsidR="00910970" w:rsidRPr="00910970" w:rsidRDefault="00910970" w:rsidP="00910970">
      <w:pPr>
        <w:spacing w:line="288" w:lineRule="auto"/>
      </w:pPr>
    </w:p>
    <w:p w:rsidR="00910970" w:rsidRDefault="004A779A" w:rsidP="00910970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4839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10970">
        <w:rPr>
          <w:b/>
          <w:kern w:val="0"/>
        </w:rPr>
        <w:t>公共建筑</w:t>
      </w:r>
    </w:p>
    <w:p w:rsidR="00910970" w:rsidRDefault="00910970" w:rsidP="00910970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最不利楼层的主要功能房间（除走廊、核心筒、卫生间、电梯间等特殊功能房间外的空间）的使用区域能看到室外自然环境：</w:t>
      </w:r>
      <w:sdt>
        <w:sdtPr>
          <w:rPr>
            <w:b/>
            <w:bCs/>
            <w:szCs w:val="21"/>
            <w:lang w:val="zh-CN"/>
          </w:rPr>
          <w:id w:val="936750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A779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</w:t>
      </w:r>
      <w:r>
        <w:rPr>
          <w:sz w:val="21"/>
          <w:szCs w:val="21"/>
        </w:rPr>
        <w:t xml:space="preserve"> </w:t>
      </w:r>
      <w:sdt>
        <w:sdtPr>
          <w:rPr>
            <w:b/>
            <w:bCs/>
            <w:szCs w:val="21"/>
            <w:lang w:val="zh-CN"/>
          </w:rPr>
          <w:id w:val="1454021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A779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 w:rsidR="00910970" w:rsidRDefault="00910970" w:rsidP="00910970">
      <w:pPr>
        <w:pStyle w:val="a6"/>
        <w:spacing w:line="288" w:lineRule="auto"/>
        <w:outlineLvl w:val="9"/>
        <w:rPr>
          <w:sz w:val="21"/>
          <w:szCs w:val="21"/>
          <w:u w:val="single"/>
          <w:lang w:val="zh-CN"/>
        </w:rPr>
      </w:pPr>
      <w:r>
        <w:rPr>
          <w:sz w:val="21"/>
          <w:szCs w:val="21"/>
        </w:rPr>
        <w:t>如</w:t>
      </w:r>
      <w:r>
        <w:rPr>
          <w:sz w:val="21"/>
          <w:szCs w:val="21"/>
        </w:rPr>
        <w:t>“</w:t>
      </w:r>
      <w:r>
        <w:rPr>
          <w:sz w:val="21"/>
          <w:szCs w:val="21"/>
        </w:rPr>
        <w:t>否</w:t>
      </w:r>
      <w:r>
        <w:rPr>
          <w:sz w:val="21"/>
          <w:szCs w:val="21"/>
        </w:rPr>
        <w:t>”</w:t>
      </w:r>
      <w:r>
        <w:rPr>
          <w:sz w:val="21"/>
          <w:szCs w:val="21"/>
        </w:rPr>
        <w:t>，该房间的位置为：</w:t>
      </w:r>
    </w:p>
    <w:p w:rsidR="00910970" w:rsidRDefault="00910970" w:rsidP="00910970">
      <w:pPr>
        <w:pStyle w:val="1"/>
        <w:adjustRightInd w:val="0"/>
        <w:snapToGrid w:val="0"/>
        <w:spacing w:line="460" w:lineRule="exact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910970" w:rsidRDefault="00910970" w:rsidP="00910970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910970" w:rsidRDefault="00910970" w:rsidP="00910970">
      <w:pPr>
        <w:pStyle w:val="a6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总平面图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体现场地内建筑布局、体型和相对位置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；</w:t>
      </w:r>
    </w:p>
    <w:p w:rsidR="00910970" w:rsidRDefault="00910970" w:rsidP="00910970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立面图和门窗表：应反映</w:t>
      </w:r>
      <w:r>
        <w:rPr>
          <w:rFonts w:hint="eastAsia"/>
          <w:sz w:val="21"/>
          <w:szCs w:val="21"/>
        </w:rPr>
        <w:t>各</w:t>
      </w:r>
      <w:r>
        <w:rPr>
          <w:sz w:val="21"/>
          <w:szCs w:val="21"/>
        </w:rPr>
        <w:t>楼层的门窗位置、门窗高度等信息；</w:t>
      </w:r>
    </w:p>
    <w:p w:rsidR="00910970" w:rsidRDefault="00910970" w:rsidP="00910970">
      <w:pPr>
        <w:pStyle w:val="a6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视野模拟分析报告</w:t>
      </w:r>
      <w:r>
        <w:rPr>
          <w:rFonts w:hint="eastAsia"/>
          <w:sz w:val="21"/>
          <w:szCs w:val="21"/>
        </w:rPr>
        <w:t>：对于公共建筑，应</w:t>
      </w:r>
      <w:r>
        <w:rPr>
          <w:sz w:val="21"/>
          <w:szCs w:val="21"/>
        </w:rPr>
        <w:t>结合规划和总平面图，以及建筑功能空间布局，分析主要功能空间的中心点</w:t>
      </w:r>
      <w:r>
        <w:rPr>
          <w:sz w:val="21"/>
          <w:szCs w:val="21"/>
        </w:rPr>
        <w:t>1.5m</w:t>
      </w:r>
      <w:r>
        <w:rPr>
          <w:sz w:val="21"/>
          <w:szCs w:val="21"/>
        </w:rPr>
        <w:t>高位置的视野情况。</w:t>
      </w:r>
    </w:p>
    <w:p w:rsidR="00910970" w:rsidRDefault="00910970" w:rsidP="00910970">
      <w:pPr>
        <w:pStyle w:val="a6"/>
        <w:tabs>
          <w:tab w:val="left" w:pos="0"/>
          <w:tab w:val="left" w:pos="36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8"/>
      </w:tblGrid>
      <w:tr w:rsidR="00910970" w:rsidTr="00C2581F">
        <w:trPr>
          <w:cantSplit/>
          <w:trHeight w:val="1408"/>
          <w:jc w:val="center"/>
        </w:trPr>
        <w:tc>
          <w:tcPr>
            <w:tcW w:w="8348" w:type="dxa"/>
          </w:tcPr>
          <w:p w:rsidR="00910970" w:rsidRDefault="00910970" w:rsidP="00C2581F">
            <w:pPr>
              <w:spacing w:line="288" w:lineRule="auto"/>
              <w:rPr>
                <w:szCs w:val="21"/>
              </w:rPr>
            </w:pPr>
          </w:p>
        </w:tc>
      </w:tr>
    </w:tbl>
    <w:p w:rsidR="003E035D" w:rsidRPr="00910970" w:rsidRDefault="003E035D"/>
    <w:sectPr w:rsidR="003E035D" w:rsidRPr="0091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79" w:rsidRDefault="007B3879" w:rsidP="00910970">
      <w:r>
        <w:separator/>
      </w:r>
    </w:p>
  </w:endnote>
  <w:endnote w:type="continuationSeparator" w:id="0">
    <w:p w:rsidR="007B3879" w:rsidRDefault="007B3879" w:rsidP="0091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79" w:rsidRDefault="007B3879" w:rsidP="00910970">
      <w:r>
        <w:separator/>
      </w:r>
    </w:p>
  </w:footnote>
  <w:footnote w:type="continuationSeparator" w:id="0">
    <w:p w:rsidR="007B3879" w:rsidRDefault="007B3879" w:rsidP="00910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37D6"/>
    <w:multiLevelType w:val="multilevel"/>
    <w:tmpl w:val="16FA37D6"/>
    <w:lvl w:ilvl="0">
      <w:start w:val="1"/>
      <w:numFmt w:val="decimal"/>
      <w:lvlText w:val="%1、"/>
      <w:lvlJc w:val="left"/>
      <w:pPr>
        <w:ind w:left="41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48"/>
    <w:rsid w:val="003E035D"/>
    <w:rsid w:val="00406748"/>
    <w:rsid w:val="004A779A"/>
    <w:rsid w:val="007B3879"/>
    <w:rsid w:val="00910970"/>
    <w:rsid w:val="00E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7F2DD-F4B7-4157-91E5-4DE4767C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10970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9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97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10970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9109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10970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910970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91097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2019-10-22T01:32:00Z</dcterms:created>
  <dcterms:modified xsi:type="dcterms:W3CDTF">2019-11-07T06:06:00Z</dcterms:modified>
</cp:coreProperties>
</file>