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08" w:rsidRPr="002E31EC" w:rsidRDefault="00286408" w:rsidP="00286408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286408" w:rsidRPr="00C62779" w:rsidRDefault="00286408" w:rsidP="00286408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75"/>
      <w:r w:rsidRPr="00C62779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Ⅳ</w:t>
      </w: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 w:rsidRPr="00C62779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>场地设计与场地生态</w:t>
      </w:r>
      <w:bookmarkEnd w:id="0"/>
    </w:p>
    <w:p w:rsidR="00286408" w:rsidRPr="00C62779" w:rsidRDefault="00286408" w:rsidP="00286408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286408" w:rsidRPr="00C62779" w:rsidRDefault="00286408" w:rsidP="00286408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4.2.12   </w:t>
      </w: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>结合现状地形地貌进行场地设计与建筑布局，保护场地内原有的自然水域、湿地和植被，采取表层土利用等生态补偿措施。（总分</w:t>
      </w: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3 </w:t>
      </w: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286408" w:rsidRPr="00C62779" w:rsidRDefault="00286408" w:rsidP="00286408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286408" w:rsidRPr="00C62779" w:rsidRDefault="00286408" w:rsidP="00286408">
      <w:pPr>
        <w:tabs>
          <w:tab w:val="left" w:pos="240"/>
        </w:tabs>
        <w:spacing w:line="320" w:lineRule="exact"/>
        <w:jc w:val="both"/>
        <w:rPr>
          <w:rFonts w:ascii="Times New Roman" w:hAnsi="Times New Roman" w:hint="eastAsia"/>
          <w:b/>
          <w:color w:val="000000"/>
          <w:spacing w:val="1"/>
          <w:sz w:val="21"/>
          <w:szCs w:val="21"/>
          <w:lang w:eastAsia="zh-CN"/>
        </w:rPr>
      </w:pPr>
      <w:r w:rsidRPr="00C62779">
        <w:rPr>
          <w:rFonts w:ascii="Times New Roman" w:hAnsi="Times New Roman"/>
          <w:b/>
          <w:bCs/>
          <w:color w:val="000000"/>
          <w:spacing w:val="1"/>
          <w:sz w:val="21"/>
          <w:szCs w:val="21"/>
          <w:lang w:eastAsia="zh-CN"/>
        </w:rPr>
        <w:t>1)</w:t>
      </w:r>
      <w:r w:rsidRPr="00C62779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 xml:space="preserve">  </w:t>
      </w:r>
      <w:r w:rsidRPr="00C62779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得分自评</w:t>
      </w:r>
    </w:p>
    <w:p w:rsidR="00286408" w:rsidRPr="002E31EC" w:rsidRDefault="00286408" w:rsidP="00286408">
      <w:pPr>
        <w:tabs>
          <w:tab w:val="left" w:pos="240"/>
        </w:tabs>
        <w:spacing w:line="320" w:lineRule="exact"/>
        <w:jc w:val="both"/>
        <w:rPr>
          <w:rFonts w:ascii="Times New Roman" w:hAnsi="Times New Roman" w:hint="eastAsia"/>
          <w:color w:val="000000"/>
          <w:spacing w:val="1"/>
          <w:sz w:val="21"/>
          <w:szCs w:val="21"/>
          <w:u w:val="single"/>
          <w:lang w:eastAsia="zh-CN"/>
        </w:rPr>
      </w:pPr>
      <w:r w:rsidRPr="002E31EC">
        <w:rPr>
          <w:rFonts w:ascii="Times New Roman" w:hAnsi="Times New Roman" w:hint="eastAsia"/>
          <w:color w:val="000000"/>
          <w:spacing w:val="1"/>
          <w:sz w:val="21"/>
          <w:szCs w:val="21"/>
          <w:lang w:eastAsia="zh-CN"/>
        </w:rPr>
        <w:t>□不参评，原因是</w:t>
      </w:r>
      <w:r w:rsidRPr="002E31EC">
        <w:rPr>
          <w:rFonts w:ascii="Times New Roman" w:hAnsi="Times New Roman" w:hint="eastAsia"/>
          <w:color w:val="000000"/>
          <w:spacing w:val="1"/>
          <w:sz w:val="21"/>
          <w:szCs w:val="21"/>
          <w:u w:val="single"/>
          <w:lang w:eastAsia="zh-CN"/>
        </w:rPr>
        <w:t xml:space="preserve">                                           </w:t>
      </w:r>
    </w:p>
    <w:p w:rsidR="00286408" w:rsidRPr="002E31EC" w:rsidRDefault="00286408" w:rsidP="00286408">
      <w:pPr>
        <w:tabs>
          <w:tab w:val="left" w:pos="240"/>
        </w:tabs>
        <w:spacing w:line="320" w:lineRule="exact"/>
        <w:jc w:val="both"/>
        <w:rPr>
          <w:rFonts w:ascii="宋体" w:hAnsi="宋体"/>
          <w:color w:val="000000"/>
          <w:sz w:val="21"/>
          <w:szCs w:val="21"/>
          <w:u w:val="single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5362"/>
        <w:gridCol w:w="1046"/>
        <w:gridCol w:w="987"/>
      </w:tblGrid>
      <w:tr w:rsidR="00286408" w:rsidRPr="002E31EC" w:rsidTr="00656751">
        <w:trPr>
          <w:trHeight w:hRule="exact" w:val="322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408" w:rsidRPr="002E31EC" w:rsidRDefault="00286408" w:rsidP="00656751">
            <w:pPr>
              <w:pStyle w:val="TableParagraph"/>
              <w:spacing w:line="320" w:lineRule="exact"/>
              <w:jc w:val="center"/>
              <w:rPr>
                <w:rFonts w:ascii="宋体" w:hAnsi="宋体" w:hint="eastAsia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86408" w:rsidRPr="002E31EC" w:rsidRDefault="00286408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86408" w:rsidRPr="002E31EC" w:rsidRDefault="00286408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值（</w:t>
            </w: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86408" w:rsidRPr="002E31EC" w:rsidRDefault="00286408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分（</w:t>
            </w: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）</w:t>
            </w:r>
          </w:p>
        </w:tc>
      </w:tr>
      <w:tr w:rsidR="00286408" w:rsidRPr="002E31EC" w:rsidTr="00656751">
        <w:trPr>
          <w:trHeight w:hRule="exact" w:val="776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408" w:rsidRPr="000C05B5" w:rsidRDefault="00286408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0C05B5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86408" w:rsidRPr="002E31EC" w:rsidRDefault="00286408" w:rsidP="00656751">
            <w:pPr>
              <w:pStyle w:val="TableParagraph"/>
              <w:spacing w:line="32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结合现状地形地貌进行场地设计与建筑布局，保护场地内原有的自然水域、湿地和植被，采取表层土利用等生态补偿措施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86408" w:rsidRPr="002E31EC" w:rsidRDefault="00286408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86408" w:rsidRPr="002E31EC" w:rsidRDefault="00286408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86408" w:rsidRPr="002E31EC" w:rsidTr="00656751">
        <w:trPr>
          <w:trHeight w:hRule="exact" w:val="322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408" w:rsidRPr="000C05B5" w:rsidRDefault="00286408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0C05B5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86408" w:rsidRPr="002E31EC" w:rsidRDefault="00286408" w:rsidP="00656751">
            <w:pPr>
              <w:pStyle w:val="TableParagraph"/>
              <w:spacing w:line="32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项目已完成土地的一级开发成为熟地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86408" w:rsidRPr="002E31EC" w:rsidRDefault="00286408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86408" w:rsidRPr="002E31EC" w:rsidRDefault="00286408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286408" w:rsidRPr="002E31EC" w:rsidTr="00656751">
        <w:trPr>
          <w:trHeight w:hRule="exact" w:val="323"/>
        </w:trPr>
        <w:tc>
          <w:tcPr>
            <w:tcW w:w="377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408" w:rsidRPr="002E31EC" w:rsidRDefault="00286408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86408" w:rsidRPr="002E31EC" w:rsidRDefault="00286408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86408" w:rsidRPr="002E31EC" w:rsidRDefault="00286408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286408" w:rsidRPr="002E31EC" w:rsidRDefault="00286408" w:rsidP="00286408">
      <w:pPr>
        <w:spacing w:line="320" w:lineRule="exact"/>
        <w:jc w:val="both"/>
        <w:rPr>
          <w:rFonts w:ascii="宋体" w:hAnsi="宋体"/>
          <w:color w:val="000000"/>
          <w:sz w:val="21"/>
          <w:szCs w:val="21"/>
        </w:rPr>
      </w:pPr>
    </w:p>
    <w:p w:rsidR="00286408" w:rsidRPr="00C62779" w:rsidRDefault="00286408" w:rsidP="00286408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spacing w:val="1"/>
          <w:lang w:eastAsia="zh-CN"/>
        </w:rPr>
      </w:pPr>
      <w:r w:rsidRPr="00C62779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C62779">
        <w:rPr>
          <w:rFonts w:ascii="Times New Roman" w:hAnsi="Times New Roman"/>
          <w:b/>
          <w:bCs/>
          <w:color w:val="000000"/>
          <w:lang w:eastAsia="zh-CN"/>
        </w:rPr>
        <w:tab/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286408" w:rsidRDefault="00286408" w:rsidP="00286408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项目场地内是否有以下地形：□自然水域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□湿地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□植被</w:t>
      </w:r>
      <w:r>
        <w:rPr>
          <w:sz w:val="21"/>
          <w:szCs w:val="21"/>
        </w:rPr>
        <w:t xml:space="preserve"> </w:t>
      </w:r>
    </w:p>
    <w:p w:rsidR="00286408" w:rsidRDefault="00286408" w:rsidP="00286408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以下地形在建设过程中被改造有：□自然水域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□湿地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□植被</w:t>
      </w:r>
      <w:r>
        <w:rPr>
          <w:sz w:val="21"/>
          <w:szCs w:val="21"/>
        </w:rPr>
        <w:t xml:space="preserve"> </w:t>
      </w:r>
    </w:p>
    <w:p w:rsidR="00286408" w:rsidRDefault="00286408" w:rsidP="00286408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场地设计与建筑布局是否充分利用原有地形地貌：□是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286408" w:rsidRPr="002E31EC" w:rsidRDefault="00286408" w:rsidP="00286408">
      <w:pPr>
        <w:pStyle w:val="a5"/>
        <w:tabs>
          <w:tab w:val="left" w:pos="345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lang w:eastAsia="zh-CN"/>
        </w:rPr>
        <w:t>场地设计是否对原有的表层土进行保护利用：□是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□否</w:t>
      </w:r>
    </w:p>
    <w:p w:rsidR="00286408" w:rsidRPr="002E31EC" w:rsidRDefault="00286408" w:rsidP="00286408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请简要说明场地内原有的自然水域、湿地和植被改造后所采取的生态补偿措施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10</w:t>
      </w:r>
      <w:r w:rsidRPr="002E31EC">
        <w:rPr>
          <w:rFonts w:ascii="Times New Roman" w:hAnsi="Times New Roman"/>
          <w:color w:val="000000"/>
          <w:lang w:eastAsia="zh-CN"/>
        </w:rPr>
        <w:t xml:space="preserve">0 </w:t>
      </w:r>
      <w:r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286408" w:rsidRPr="002E31EC" w:rsidRDefault="00286408" w:rsidP="00286408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 w:rsidRPr="002E31EC">
        <w:rPr>
          <w:rFonts w:ascii="宋体" w:hAnsi="宋体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58420</wp:posOffset>
                </wp:positionV>
                <wp:extent cx="5666740" cy="544830"/>
                <wp:effectExtent l="6350" t="10160" r="3810" b="698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6740" cy="544830"/>
                          <a:chOff x="1612" y="3013"/>
                          <a:chExt cx="8684" cy="1161"/>
                        </a:xfrm>
                      </wpg:grpSpPr>
                      <wpg:grpSp>
                        <wpg:cNvPr id="29" name="Group 21"/>
                        <wpg:cNvGrpSpPr>
                          <a:grpSpLocks/>
                        </wpg:cNvGrpSpPr>
                        <wpg:grpSpPr bwMode="auto">
                          <a:xfrm>
                            <a:off x="1618" y="3019"/>
                            <a:ext cx="8672" cy="2"/>
                            <a:chOff x="1618" y="3019"/>
                            <a:chExt cx="8672" cy="2"/>
                          </a:xfrm>
                        </wpg:grpSpPr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1618" y="3019"/>
                              <a:ext cx="8672" cy="2"/>
                            </a:xfrm>
                            <a:custGeom>
                              <a:avLst/>
                              <a:gdLst>
                                <a:gd name="T0" fmla="+- 0 1618 1618"/>
                                <a:gd name="T1" fmla="*/ T0 w 8672"/>
                                <a:gd name="T2" fmla="+- 0 10290 1618"/>
                                <a:gd name="T3" fmla="*/ T2 w 8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2">
                                  <a:moveTo>
                                    <a:pt x="0" y="0"/>
                                  </a:moveTo>
                                  <a:lnTo>
                                    <a:pt x="86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>
                          <a:grpSpLocks/>
                        </wpg:cNvGrpSpPr>
                        <wpg:grpSpPr bwMode="auto">
                          <a:xfrm>
                            <a:off x="1622" y="3023"/>
                            <a:ext cx="2" cy="1145"/>
                            <a:chOff x="1622" y="3023"/>
                            <a:chExt cx="2" cy="1145"/>
                          </a:xfrm>
                        </wpg:grpSpPr>
                        <wps:wsp>
                          <wps:cNvPr id="32" name="Freeform 24"/>
                          <wps:cNvSpPr>
                            <a:spLocks/>
                          </wps:cNvSpPr>
                          <wps:spPr bwMode="auto">
                            <a:xfrm>
                              <a:off x="1622" y="3023"/>
                              <a:ext cx="2" cy="1145"/>
                            </a:xfrm>
                            <a:custGeom>
                              <a:avLst/>
                              <a:gdLst>
                                <a:gd name="T0" fmla="+- 0 3023 3023"/>
                                <a:gd name="T1" fmla="*/ 3023 h 1145"/>
                                <a:gd name="T2" fmla="+- 0 4168 3023"/>
                                <a:gd name="T3" fmla="*/ 4168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1618" y="4163"/>
                            <a:ext cx="8672" cy="2"/>
                            <a:chOff x="1618" y="4163"/>
                            <a:chExt cx="8672" cy="2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1618" y="4163"/>
                              <a:ext cx="8672" cy="2"/>
                            </a:xfrm>
                            <a:custGeom>
                              <a:avLst/>
                              <a:gdLst>
                                <a:gd name="T0" fmla="+- 0 1618 1618"/>
                                <a:gd name="T1" fmla="*/ T0 w 8672"/>
                                <a:gd name="T2" fmla="+- 0 10290 1618"/>
                                <a:gd name="T3" fmla="*/ T2 w 8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2">
                                  <a:moveTo>
                                    <a:pt x="0" y="0"/>
                                  </a:moveTo>
                                  <a:lnTo>
                                    <a:pt x="86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>
                          <a:grpSpLocks/>
                        </wpg:cNvGrpSpPr>
                        <wpg:grpSpPr bwMode="auto">
                          <a:xfrm>
                            <a:off x="10285" y="3023"/>
                            <a:ext cx="2" cy="1145"/>
                            <a:chOff x="10285" y="3023"/>
                            <a:chExt cx="2" cy="1145"/>
                          </a:xfrm>
                        </wpg:grpSpPr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10285" y="3023"/>
                              <a:ext cx="2" cy="1145"/>
                            </a:xfrm>
                            <a:custGeom>
                              <a:avLst/>
                              <a:gdLst>
                                <a:gd name="T0" fmla="+- 0 3023 3023"/>
                                <a:gd name="T1" fmla="*/ 3023 h 1145"/>
                                <a:gd name="T2" fmla="+- 0 4168 3023"/>
                                <a:gd name="T3" fmla="*/ 4168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CED76" id="组合 28" o:spid="_x0000_s1026" style="position:absolute;left:0;text-align:left;margin-left:83.75pt;margin-top:4.6pt;width:446.2pt;height:42.9pt;z-index:-251657216;mso-position-horizontal-relative:page" coordorigin="1612,3013" coordsize="8684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">
                <v:group id="Group 21" o:spid="_x0000_s1027" style="position:absolute;left:1618;top:3019;width:8672;height:2" coordorigin="1618,3019" coordsize="86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2" o:spid="_x0000_s1028" style="position:absolute;left:1618;top:3019;width:8672;height:2;visibility:visible;mso-wrap-style:square;v-text-anchor:top" coordsize="86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/MwcIA&#10;AADbAAAADwAAAGRycy9kb3ducmV2LnhtbERPz2vCMBS+D/wfwhvstqbbYEhtFBEEGYNhrQdvz+bZ&#10;VJuXkmRa99cvh8GOH9/vcjHaXlzJh86xgpcsB0HcON1xq6DerZ+nIEJE1tg7JgV3CrCYTx5KLLS7&#10;8ZauVWxFCuFQoAIT41BIGRpDFkPmBuLEnZy3GBP0rdQebync9vI1z9+lxY5Tg8GBVoaaS/VtFUx/&#10;7ruhPm72Nclz/DyYsfr62Cr19DguZyAijfFf/OfeaAVvaX36kn6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/8zBwgAAANsAAAAPAAAAAAAAAAAAAAAAAJgCAABkcnMvZG93&#10;bnJldi54bWxQSwUGAAAAAAQABAD1AAAAhwMAAAAA&#10;" path="m,l8672,e" filled="f" strokeweight=".58pt">
                    <v:path arrowok="t" o:connecttype="custom" o:connectlocs="0,0;8672,0" o:connectangles="0,0"/>
                  </v:shape>
                </v:group>
                <v:group id="Group 23" o:spid="_x0000_s1029" style="position:absolute;left:1622;top:3023;width:2;height:1145" coordorigin="1622,3023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4" o:spid="_x0000_s1030" style="position:absolute;left:1622;top:3023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AqIsIA&#10;AADbAAAADwAAAGRycy9kb3ducmV2LnhtbESPwWrDMBBE74H+g9hCb4ncFEJxohiTEJJja/fQ42Jt&#10;bBNrpUqK7f59VSj0OMzMG2ZXzGYQI/nQW1bwvMpAEDdW99wq+KhPy1cQISJrHCyTgm8KUOwfFjvM&#10;tZ34ncYqtiJBOOSooIvR5VKGpiODYWUdcfKu1huMSfpWao9TgptBrrNsIw32nBY6dHToqLlVd6OA&#10;v+bz2wUHd6x9KT+PPd43DpV6epzLLYhIc/wP/7UvWsHLGn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CoiwgAAANsAAAAPAAAAAAAAAAAAAAAAAJgCAABkcnMvZG93&#10;bnJldi54bWxQSwUGAAAAAAQABAD1AAAAhwMAAAAA&#10;" path="m,l,1145e" filled="f" strokeweight=".58pt">
                    <v:path arrowok="t" o:connecttype="custom" o:connectlocs="0,3023;0,4168" o:connectangles="0,0"/>
                  </v:shape>
                </v:group>
                <v:group id="Group 25" o:spid="_x0000_s1031" style="position:absolute;left:1618;top:4163;width:8672;height:2" coordorigin="1618,4163" coordsize="86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6" o:spid="_x0000_s1032" style="position:absolute;left:1618;top:4163;width:8672;height:2;visibility:visible;mso-wrap-style:square;v-text-anchor:top" coordsize="86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TKwsUA&#10;AADbAAAADwAAAGRycy9kb3ducmV2LnhtbESPQWvCQBSE70L/w/IK3nRjW4pEV5FCIRShGNODt2f2&#10;mY1m34bsNsb++m5B6HGYmW+Y5Xqwjeip87VjBbNpAoK4dLrmSkGxf5/MQfiArLFxTApu5GG9ehgt&#10;MdXuyjvq81CJCGGfogITQptK6UtDFv3UtcTRO7nOYoiyq6Tu8BrhtpFPSfIqLdYcFwy29GaovOTf&#10;VsH857Zvi2P2VZA8h+3BDPnnx06p8eOwWYAINIT/8L2daQXPL/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xMrCxQAAANsAAAAPAAAAAAAAAAAAAAAAAJgCAABkcnMv&#10;ZG93bnJldi54bWxQSwUGAAAAAAQABAD1AAAAigMAAAAA&#10;" path="m,l8672,e" filled="f" strokeweight=".58pt">
                    <v:path arrowok="t" o:connecttype="custom" o:connectlocs="0,0;8672,0" o:connectangles="0,0"/>
                  </v:shape>
                </v:group>
                <v:group id="Group 27" o:spid="_x0000_s1033" style="position:absolute;left:10285;top:3023;width:2;height:1145" coordorigin="10285,3023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8" o:spid="_x0000_s1034" style="position:absolute;left:10285;top:3023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ssIcIA&#10;AADbAAAADwAAAGRycy9kb3ducmV2LnhtbESPQWvCQBSE74X+h+UVvNWNCqFEVxGDmGMbPXh8ZF+T&#10;0OzbdXej6b/vFgo9DjPzDbPZTWYQd/Kht6xgMc9AEDdW99wquJyPr28gQkTWOFgmBd8UYLd9ftpg&#10;oe2DP+hex1YkCIcCFXQxukLK0HRkMMytI07ep/UGY5K+ldrjI8HNIJdZlkuDPaeFDh0dOmq+6tEo&#10;4Nt0eq9wcOXZ7+W17HHMHSo1e5n2axCRpvgf/mtXWsEqh98v6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ywhwgAAANsAAAAPAAAAAAAAAAAAAAAAAJgCAABkcnMvZG93&#10;bnJldi54bWxQSwUGAAAAAAQABAD1AAAAhwMAAAAA&#10;" path="m,l,1145e" filled="f" strokeweight=".58pt">
                    <v:path arrowok="t" o:connecttype="custom" o:connectlocs="0,3023;0,4168" o:connectangles="0,0"/>
                  </v:shape>
                </v:group>
                <w10:wrap anchorx="page"/>
              </v:group>
            </w:pict>
          </mc:Fallback>
        </mc:AlternateContent>
      </w:r>
    </w:p>
    <w:p w:rsidR="00286408" w:rsidRPr="002E31EC" w:rsidRDefault="00286408" w:rsidP="00286408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286408" w:rsidRPr="002E31EC" w:rsidRDefault="00286408" w:rsidP="00286408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286408" w:rsidRPr="002E31EC" w:rsidRDefault="00286408" w:rsidP="00286408">
      <w:pPr>
        <w:pStyle w:val="a5"/>
        <w:tabs>
          <w:tab w:val="left" w:pos="559"/>
        </w:tabs>
        <w:spacing w:line="320" w:lineRule="exact"/>
        <w:ind w:left="0"/>
        <w:jc w:val="both"/>
        <w:rPr>
          <w:rFonts w:hint="eastAsia"/>
          <w:b/>
          <w:bCs/>
          <w:color w:val="000000"/>
          <w:lang w:eastAsia="zh-CN"/>
        </w:rPr>
      </w:pPr>
    </w:p>
    <w:p w:rsidR="00286408" w:rsidRPr="00C62779" w:rsidRDefault="00286408" w:rsidP="00286408">
      <w:pPr>
        <w:pStyle w:val="a5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C62779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C62779">
        <w:rPr>
          <w:rFonts w:ascii="Times New Roman" w:hAnsi="Times New Roman" w:hint="eastAsia"/>
          <w:b/>
          <w:bCs/>
          <w:color w:val="000000"/>
          <w:lang w:eastAsia="zh-CN"/>
        </w:rPr>
        <w:t xml:space="preserve">  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286408" w:rsidRPr="00C62779" w:rsidRDefault="00286408" w:rsidP="00286408">
      <w:pPr>
        <w:pStyle w:val="a5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C62779">
        <w:rPr>
          <w:rFonts w:ascii="Times New Roman" w:hAnsi="Times New Roman"/>
          <w:b/>
          <w:color w:val="000000"/>
          <w:lang w:eastAsia="zh-CN"/>
        </w:rPr>
        <w:t>料及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286408" w:rsidRDefault="00286408" w:rsidP="00286408">
      <w:pPr>
        <w:pStyle w:val="Default"/>
        <w:spacing w:line="320" w:lineRule="exact"/>
        <w:rPr>
          <w:sz w:val="21"/>
          <w:szCs w:val="21"/>
        </w:rPr>
      </w:pPr>
      <w:r w:rsidRPr="00995050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场地地形图、建筑及景观专业图纸：应体现开发前后场地内自然水域、湿地和植被的情况；</w:t>
      </w:r>
      <w:r>
        <w:rPr>
          <w:sz w:val="21"/>
          <w:szCs w:val="21"/>
        </w:rPr>
        <w:t xml:space="preserve"> </w:t>
      </w:r>
    </w:p>
    <w:p w:rsidR="00286408" w:rsidRDefault="00286408" w:rsidP="00286408">
      <w:pPr>
        <w:pStyle w:val="Default"/>
        <w:spacing w:line="320" w:lineRule="exact"/>
        <w:rPr>
          <w:sz w:val="21"/>
          <w:szCs w:val="21"/>
        </w:rPr>
      </w:pPr>
      <w:r w:rsidRPr="00995050">
        <w:rPr>
          <w:rFonts w:ascii="Times New Roman" w:hAnsi="Times New Roman" w:cs="Times New Roman" w:hint="eastAsia"/>
          <w:sz w:val="21"/>
          <w:szCs w:val="21"/>
        </w:rPr>
        <w:t>2.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环评报告书（表）：应包括场地开发前原有地形地貌、场地开发对其影响和采取生态补偿措施，以管理部门批复后的复印件或扫描件为准；</w:t>
      </w:r>
      <w:r>
        <w:rPr>
          <w:sz w:val="21"/>
          <w:szCs w:val="21"/>
        </w:rPr>
        <w:t xml:space="preserve"> </w:t>
      </w:r>
    </w:p>
    <w:p w:rsidR="00286408" w:rsidRDefault="00286408" w:rsidP="00286408">
      <w:pPr>
        <w:pStyle w:val="Default"/>
        <w:spacing w:line="320" w:lineRule="exact"/>
        <w:rPr>
          <w:sz w:val="21"/>
          <w:szCs w:val="21"/>
        </w:rPr>
      </w:pPr>
      <w:r w:rsidRPr="00995050">
        <w:rPr>
          <w:rFonts w:ascii="Times New Roman" w:hAnsi="Times New Roman" w:cs="Times New Roman" w:hint="eastAsia"/>
          <w:sz w:val="21"/>
          <w:szCs w:val="21"/>
        </w:rPr>
        <w:t>3.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表层土利用方案：应体现表层土的保护及利用措施；</w:t>
      </w:r>
      <w:r>
        <w:rPr>
          <w:sz w:val="21"/>
          <w:szCs w:val="21"/>
        </w:rPr>
        <w:t xml:space="preserve"> </w:t>
      </w:r>
    </w:p>
    <w:p w:rsidR="00286408" w:rsidRDefault="00286408" w:rsidP="00286408">
      <w:pPr>
        <w:pStyle w:val="Default"/>
        <w:spacing w:line="320" w:lineRule="exact"/>
        <w:rPr>
          <w:sz w:val="21"/>
          <w:szCs w:val="21"/>
        </w:rPr>
      </w:pPr>
      <w:r w:rsidRPr="00995050">
        <w:rPr>
          <w:rFonts w:ascii="Times New Roman" w:hAnsi="Times New Roman" w:cs="Times New Roman" w:hint="eastAsia"/>
          <w:sz w:val="21"/>
          <w:szCs w:val="21"/>
        </w:rPr>
        <w:t>4.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植被及水面保护方案：应保留场地内全部原有中龄期以上的乔木（允许移植）和水面；</w:t>
      </w:r>
      <w:r>
        <w:rPr>
          <w:sz w:val="21"/>
          <w:szCs w:val="21"/>
        </w:rPr>
        <w:t xml:space="preserve"> </w:t>
      </w:r>
    </w:p>
    <w:p w:rsidR="00286408" w:rsidRPr="002E31EC" w:rsidRDefault="00286408" w:rsidP="0028640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995050">
        <w:rPr>
          <w:rFonts w:ascii="Times New Roman" w:hAnsi="Times New Roman" w:hint="eastAsia"/>
          <w:color w:val="000000"/>
          <w:lang w:eastAsia="zh-CN"/>
        </w:rPr>
        <w:t>5.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生态保护和补偿方案：应说明采用生态补偿的具体措施及效果。</w:t>
      </w:r>
    </w:p>
    <w:p w:rsidR="00286408" w:rsidRPr="002E31EC" w:rsidRDefault="00286408" w:rsidP="0028640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269875</wp:posOffset>
                </wp:positionV>
                <wp:extent cx="5663565" cy="736600"/>
                <wp:effectExtent l="2540" t="2540" r="10795" b="381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3565" cy="736600"/>
                          <a:chOff x="1669" y="425"/>
                          <a:chExt cx="8566" cy="1160"/>
                        </a:xfrm>
                      </wpg:grpSpPr>
                      <wpg:grpSp>
                        <wpg:cNvPr id="20" name="Group 30"/>
                        <wpg:cNvGrpSpPr>
                          <a:grpSpLocks/>
                        </wpg:cNvGrpSpPr>
                        <wpg:grpSpPr bwMode="auto">
                          <a:xfrm>
                            <a:off x="1675" y="431"/>
                            <a:ext cx="8555" cy="2"/>
                            <a:chOff x="1675" y="431"/>
                            <a:chExt cx="8555" cy="2"/>
                          </a:xfrm>
                        </wpg:grpSpPr>
                        <wps:wsp>
                          <wps:cNvPr id="21" name="Freeform 31"/>
                          <wps:cNvSpPr>
                            <a:spLocks/>
                          </wps:cNvSpPr>
                          <wps:spPr bwMode="auto">
                            <a:xfrm>
                              <a:off x="1675" y="431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2"/>
                        <wpg:cNvGrpSpPr>
                          <a:grpSpLocks/>
                        </wpg:cNvGrpSpPr>
                        <wpg:grpSpPr bwMode="auto">
                          <a:xfrm>
                            <a:off x="1680" y="436"/>
                            <a:ext cx="2" cy="1144"/>
                            <a:chOff x="1680" y="436"/>
                            <a:chExt cx="2" cy="1144"/>
                          </a:xfrm>
                        </wpg:grpSpPr>
                        <wps:wsp>
                          <wps:cNvPr id="23" name="Freeform 33"/>
                          <wps:cNvSpPr>
                            <a:spLocks/>
                          </wps:cNvSpPr>
                          <wps:spPr bwMode="auto">
                            <a:xfrm>
                              <a:off x="1680" y="436"/>
                              <a:ext cx="2" cy="1144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44"/>
                                <a:gd name="T2" fmla="+- 0 1579 436"/>
                                <a:gd name="T3" fmla="*/ 1579 h 11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4">
                                  <a:moveTo>
                                    <a:pt x="0" y="0"/>
                                  </a:moveTo>
                                  <a:lnTo>
                                    <a:pt x="0" y="11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4"/>
                        <wpg:cNvGrpSpPr>
                          <a:grpSpLocks/>
                        </wpg:cNvGrpSpPr>
                        <wpg:grpSpPr bwMode="auto">
                          <a:xfrm>
                            <a:off x="1675" y="1574"/>
                            <a:ext cx="8555" cy="2"/>
                            <a:chOff x="1675" y="1574"/>
                            <a:chExt cx="8555" cy="2"/>
                          </a:xfrm>
                        </wpg:grpSpPr>
                        <wps:wsp>
                          <wps:cNvPr id="25" name="Freeform 35"/>
                          <wps:cNvSpPr>
                            <a:spLocks/>
                          </wps:cNvSpPr>
                          <wps:spPr bwMode="auto">
                            <a:xfrm>
                              <a:off x="1675" y="1574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6"/>
                        <wpg:cNvGrpSpPr>
                          <a:grpSpLocks/>
                        </wpg:cNvGrpSpPr>
                        <wpg:grpSpPr bwMode="auto">
                          <a:xfrm>
                            <a:off x="10225" y="436"/>
                            <a:ext cx="2" cy="1144"/>
                            <a:chOff x="10225" y="436"/>
                            <a:chExt cx="2" cy="1144"/>
                          </a:xfrm>
                        </wpg:grpSpPr>
                        <wps:wsp>
                          <wps:cNvPr id="27" name="Freeform 37"/>
                          <wps:cNvSpPr>
                            <a:spLocks/>
                          </wps:cNvSpPr>
                          <wps:spPr bwMode="auto">
                            <a:xfrm>
                              <a:off x="10225" y="436"/>
                              <a:ext cx="2" cy="1144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44"/>
                                <a:gd name="T2" fmla="+- 0 1579 436"/>
                                <a:gd name="T3" fmla="*/ 1579 h 11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4">
                                  <a:moveTo>
                                    <a:pt x="0" y="0"/>
                                  </a:moveTo>
                                  <a:lnTo>
                                    <a:pt x="0" y="11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C8589" id="组合 19" o:spid="_x0000_s1026" style="position:absolute;left:0;text-align:left;margin-left:83.45pt;margin-top:21.25pt;width:445.95pt;height:58pt;z-index:-251656192;mso-position-horizontal-relative:page" coordorigin="1669,425" coordsize="8566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">
                <v:group id="Group 30" o:spid="_x0000_s1027" style="position:absolute;left:1675;top:431;width:8555;height:2" coordorigin="1675,431" coordsize="85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1" o:spid="_x0000_s1028" style="position:absolute;left:1675;top:431;width:8555;height:2;visibility:visible;mso-wrap-style:square;v-text-anchor:top" coordsize="85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oUcMA&#10;AADbAAAADwAAAGRycy9kb3ducmV2LnhtbESPT4vCMBTE74LfITzBm6aKiHSNouKy682/sHt7NM+2&#10;a/PSNlmt394IgsdhZn7DTOeNKcSVapdbVjDoRyCIE6tzThUcD5+9CQjnkTUWlknBnRzMZ+3WFGNt&#10;b7yj696nIkDYxagg876MpXRJRgZd35bEwTvb2qAPsk6lrvEW4KaQwygaS4M5h4UMS1pllFz2/0bB&#10;79eiSEaH0895uc43WG2r419UKdXtNIsPEJ4a/w6/2t9awXAA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ioUcMAAADbAAAADwAAAAAAAAAAAAAAAACYAgAAZHJzL2Rv&#10;d25yZXYueG1sUEsFBgAAAAAEAAQA9QAAAIgDAAAAAA==&#10;" path="m,l8555,e" filled="f" strokeweight=".58pt">
                    <v:path arrowok="t" o:connecttype="custom" o:connectlocs="0,0;8555,0" o:connectangles="0,0"/>
                  </v:shape>
                </v:group>
                <v:group id="Group 32" o:spid="_x0000_s1029" style="position:absolute;left:1680;top:436;width:2;height:1144" coordorigin="1680,436" coordsize="2,1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3" o:spid="_x0000_s1030" style="position:absolute;left:1680;top:436;width:2;height:1144;visibility:visible;mso-wrap-style:square;v-text-anchor:top" coordsize="2,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Ed8UA&#10;AADbAAAADwAAAGRycy9kb3ducmV2LnhtbESPT2vCQBTE70K/w/IKvemmKbUSs4oKhYInNT309pp9&#10;+WOzb8PuNsZv7xYKHoeZ+Q2Tr0fTiYGcby0reJ4lIIhLq1uuFRSn9+kChA/IGjvLpOBKHtarh0mO&#10;mbYXPtBwDLWIEPYZKmhC6DMpfdmQQT+zPXH0KusMhihdLbXDS4SbTqZJMpcGW44LDfa0a6j8Of4a&#10;BWbh0u+dOe/r4XN8LbbF/utavSn19DhuliACjeEe/m9/aAXpC/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McR3xQAAANsAAAAPAAAAAAAAAAAAAAAAAJgCAABkcnMv&#10;ZG93bnJldi54bWxQSwUGAAAAAAQABAD1AAAAigMAAAAA&#10;" path="m,l,1143e" filled="f" strokeweight=".58pt">
                    <v:path arrowok="t" o:connecttype="custom" o:connectlocs="0,436;0,1579" o:connectangles="0,0"/>
                  </v:shape>
                </v:group>
                <v:group id="Group 34" o:spid="_x0000_s1031" style="position:absolute;left:1675;top:1574;width:8555;height:2" coordorigin="1675,1574" coordsize="85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5" o:spid="_x0000_s1032" style="position:absolute;left:1675;top:1574;width:8555;height:2;visibility:visible;mso-wrap-style:square;v-text-anchor:top" coordsize="85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uUsUA&#10;AADbAAAADwAAAGRycy9kb3ducmV2LnhtbESPT2vCQBTE7wW/w/IKvdVNpRWJbkSlpe1NjYLeHtmX&#10;P5p9m2S3mn57Vyj0OMzMb5jZvDe1uFDnKssKXoYRCOLM6ooLBbv043kCwnlkjbVlUvBLDubJ4GGG&#10;sbZX3tBl6wsRIOxiVFB638RSuqwkg25oG+Lg5bYz6IPsCqk7vAa4qeUoisbSYMVhocSGViVl5+2P&#10;UXD8XNTZa7o/5Mv36hvbdbs7Ra1ST4/9YgrCU+//w3/tL61g9Ab3L+EHy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65SxQAAANsAAAAPAAAAAAAAAAAAAAAAAJgCAABkcnMv&#10;ZG93bnJldi54bWxQSwUGAAAAAAQABAD1AAAAigMAAAAA&#10;" path="m,l8555,e" filled="f" strokeweight=".58pt">
                    <v:path arrowok="t" o:connecttype="custom" o:connectlocs="0,0;8555,0" o:connectangles="0,0"/>
                  </v:shape>
                </v:group>
                <v:group id="Group 36" o:spid="_x0000_s1033" style="position:absolute;left:10225;top:436;width:2;height:1144" coordorigin="10225,436" coordsize="2,1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7" o:spid="_x0000_s1034" style="position:absolute;left:10225;top:436;width:2;height:1144;visibility:visible;mso-wrap-style:square;v-text-anchor:top" coordsize="2,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CdMQA&#10;AADbAAAADwAAAGRycy9kb3ducmV2LnhtbESPT2vCQBTE74V+h+UJ3urGQFWiG2mFQsGTGg+9vWZf&#10;/tjs27C7jfHbu4WCx2FmfsNstqPpxEDOt5YVzGcJCOLS6pZrBcXp42UFwgdkjZ1lUnAjD9v8+WmD&#10;mbZXPtBwDLWIEPYZKmhC6DMpfdmQQT+zPXH0KusMhihdLbXDa4SbTqZJspAGW44LDfa0a6j8Of4a&#10;BWbl0u+duezr4Ty+Fu/F/utWLZWaTsa3NYhAY3iE/9ufWkG6hL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KwnTEAAAA2wAAAA8AAAAAAAAAAAAAAAAAmAIAAGRycy9k&#10;b3ducmV2LnhtbFBLBQYAAAAABAAEAPUAAACJAwAAAAA=&#10;" path="m,l,1143e" filled="f" strokeweight=".58pt">
                    <v:path arrowok="t" o:connecttype="custom" o:connectlocs="0,436;0,1579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BE7513" w:rsidRPr="00286408" w:rsidRDefault="00BE7513" w:rsidP="00286408">
      <w:bookmarkStart w:id="1" w:name="_GoBack"/>
      <w:bookmarkEnd w:id="1"/>
    </w:p>
    <w:sectPr w:rsidR="00BE7513" w:rsidRPr="00286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57D" w:rsidRDefault="0018057D" w:rsidP="009C4350">
      <w:r>
        <w:separator/>
      </w:r>
    </w:p>
  </w:endnote>
  <w:endnote w:type="continuationSeparator" w:id="0">
    <w:p w:rsidR="0018057D" w:rsidRDefault="0018057D" w:rsidP="009C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57D" w:rsidRDefault="0018057D" w:rsidP="009C4350">
      <w:r>
        <w:separator/>
      </w:r>
    </w:p>
  </w:footnote>
  <w:footnote w:type="continuationSeparator" w:id="0">
    <w:p w:rsidR="0018057D" w:rsidRDefault="0018057D" w:rsidP="009C4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A4"/>
    <w:rsid w:val="00167CBE"/>
    <w:rsid w:val="0018057D"/>
    <w:rsid w:val="00286408"/>
    <w:rsid w:val="003A5A01"/>
    <w:rsid w:val="0047340D"/>
    <w:rsid w:val="005544A3"/>
    <w:rsid w:val="00666BF0"/>
    <w:rsid w:val="00846685"/>
    <w:rsid w:val="009C4350"/>
    <w:rsid w:val="00B743A4"/>
    <w:rsid w:val="00BE7513"/>
    <w:rsid w:val="00D01A52"/>
    <w:rsid w:val="00D86B40"/>
    <w:rsid w:val="00F1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1C1530-D945-4B72-8E46-85318B3A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6408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BE7513"/>
    <w:pPr>
      <w:ind w:left="140"/>
      <w:outlineLvl w:val="0"/>
    </w:pPr>
    <w:rPr>
      <w:rFonts w:ascii="Microsoft JhengHei Light" w:eastAsia="Microsoft JhengHei Light" w:hAnsi="Microsoft JhengHei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435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43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4350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4350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BE7513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BE7513"/>
    <w:pPr>
      <w:ind w:left="140"/>
    </w:pPr>
    <w:rPr>
      <w:rFonts w:ascii="宋体" w:hAnsi="宋体"/>
      <w:szCs w:val="21"/>
    </w:rPr>
  </w:style>
  <w:style w:type="character" w:customStyle="1" w:styleId="Char1">
    <w:name w:val="正文文本 Char"/>
    <w:basedOn w:val="a0"/>
    <w:link w:val="a5"/>
    <w:uiPriority w:val="1"/>
    <w:rsid w:val="00BE7513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BE7513"/>
  </w:style>
  <w:style w:type="paragraph" w:customStyle="1" w:styleId="Default">
    <w:name w:val="Default"/>
    <w:rsid w:val="00286408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10</cp:revision>
  <cp:lastPrinted>2016-11-15T02:15:00Z</cp:lastPrinted>
  <dcterms:created xsi:type="dcterms:W3CDTF">2016-10-25T01:42:00Z</dcterms:created>
  <dcterms:modified xsi:type="dcterms:W3CDTF">2017-03-23T08:44:00Z</dcterms:modified>
</cp:coreProperties>
</file>