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4C2" w:rsidRPr="002E31EC" w:rsidRDefault="006C34C2" w:rsidP="006C34C2">
      <w:pPr>
        <w:spacing w:line="320" w:lineRule="exact"/>
        <w:jc w:val="both"/>
        <w:rPr>
          <w:rFonts w:ascii="Times New Roman" w:hAnsi="Times New Roman" w:hint="eastAsia"/>
          <w:color w:val="000000"/>
          <w:sz w:val="21"/>
          <w:szCs w:val="21"/>
          <w:lang w:eastAsia="zh-CN"/>
        </w:rPr>
      </w:pPr>
    </w:p>
    <w:p w:rsidR="006C34C2" w:rsidRPr="00FA76F4" w:rsidRDefault="006C34C2" w:rsidP="006C34C2">
      <w:pPr>
        <w:spacing w:line="320" w:lineRule="exact"/>
        <w:jc w:val="both"/>
        <w:outlineLvl w:val="2"/>
        <w:rPr>
          <w:rFonts w:ascii="Times New Roman" w:hAnsi="Times New Roman"/>
          <w:b/>
          <w:color w:val="000000"/>
          <w:sz w:val="24"/>
          <w:szCs w:val="24"/>
          <w:lang w:eastAsia="zh-CN"/>
        </w:rPr>
      </w:pPr>
      <w:bookmarkStart w:id="0" w:name="5.2.5集中供暖系统热水循环泵的耗电输热比和通风空调系统风机的单位风量耗功率符"/>
      <w:bookmarkEnd w:id="0"/>
      <w:r w:rsidRPr="00FA76F4">
        <w:rPr>
          <w:rFonts w:ascii="Times New Roman" w:hAnsi="Times New Roman"/>
          <w:b/>
          <w:color w:val="000000"/>
          <w:sz w:val="24"/>
          <w:szCs w:val="24"/>
          <w:lang w:eastAsia="zh-CN"/>
        </w:rPr>
        <w:t xml:space="preserve">5.2.5 </w:t>
      </w:r>
      <w:r w:rsidRPr="00FA76F4">
        <w:rPr>
          <w:rFonts w:ascii="Times New Roman" w:hAnsi="Times New Roman"/>
          <w:b/>
          <w:color w:val="000000"/>
          <w:sz w:val="24"/>
          <w:szCs w:val="24"/>
          <w:lang w:eastAsia="zh-CN"/>
        </w:rPr>
        <w:t>集中供暖系统热水循环泵的耗电输热比和通风空调系统风机的单位风量耗功率符合现行国家标准《公共建筑节能设计标准》</w:t>
      </w:r>
      <w:r w:rsidRPr="00FA76F4">
        <w:rPr>
          <w:rFonts w:ascii="Times New Roman" w:hAnsi="Times New Roman"/>
          <w:b/>
          <w:color w:val="000000"/>
          <w:sz w:val="24"/>
          <w:szCs w:val="24"/>
          <w:lang w:eastAsia="zh-CN"/>
        </w:rPr>
        <w:t>GB50189</w:t>
      </w:r>
      <w:r w:rsidRPr="00FA76F4">
        <w:rPr>
          <w:rFonts w:ascii="Times New Roman" w:hAnsi="Times New Roman"/>
          <w:b/>
          <w:color w:val="000000"/>
          <w:sz w:val="24"/>
          <w:szCs w:val="24"/>
          <w:lang w:eastAsia="zh-CN"/>
        </w:rPr>
        <w:t>等的有关规定，且空调冷热水系统循环水泵的耗电输冷（热）比比现行国家标准《民用建筑供暖通风与空气调节设计规范》</w:t>
      </w:r>
      <w:r w:rsidRPr="00FA76F4">
        <w:rPr>
          <w:rFonts w:ascii="Times New Roman" w:hAnsi="Times New Roman"/>
          <w:b/>
          <w:color w:val="000000"/>
          <w:sz w:val="24"/>
          <w:szCs w:val="24"/>
          <w:lang w:eastAsia="zh-CN"/>
        </w:rPr>
        <w:t>GB50736</w:t>
      </w:r>
      <w:r w:rsidRPr="00FA76F4">
        <w:rPr>
          <w:rFonts w:ascii="Times New Roman" w:hAnsi="Times New Roman"/>
          <w:b/>
          <w:color w:val="000000"/>
          <w:sz w:val="24"/>
          <w:szCs w:val="24"/>
          <w:lang w:eastAsia="zh-CN"/>
        </w:rPr>
        <w:t>规定值低</w:t>
      </w:r>
      <w:r w:rsidRPr="00FA76F4">
        <w:rPr>
          <w:rFonts w:ascii="Times New Roman" w:hAnsi="Times New Roman"/>
          <w:b/>
          <w:color w:val="000000"/>
          <w:sz w:val="24"/>
          <w:szCs w:val="24"/>
          <w:lang w:eastAsia="zh-CN"/>
        </w:rPr>
        <w:t>20%</w:t>
      </w:r>
      <w:r w:rsidRPr="00FA76F4">
        <w:rPr>
          <w:rFonts w:ascii="Times New Roman" w:hAnsi="Times New Roman"/>
          <w:b/>
          <w:color w:val="000000"/>
          <w:sz w:val="24"/>
          <w:szCs w:val="24"/>
          <w:lang w:eastAsia="zh-CN"/>
        </w:rPr>
        <w:t>。（总分</w:t>
      </w:r>
      <w:r w:rsidRPr="00FA76F4">
        <w:rPr>
          <w:rFonts w:ascii="Times New Roman" w:hAnsi="Times New Roman"/>
          <w:b/>
          <w:color w:val="000000"/>
          <w:sz w:val="24"/>
          <w:szCs w:val="24"/>
          <w:lang w:eastAsia="zh-CN"/>
        </w:rPr>
        <w:t xml:space="preserve"> 6 </w:t>
      </w:r>
      <w:r w:rsidRPr="00FA76F4">
        <w:rPr>
          <w:rFonts w:ascii="Times New Roman" w:hAnsi="Times New Roman"/>
          <w:b/>
          <w:color w:val="000000"/>
          <w:sz w:val="24"/>
          <w:szCs w:val="24"/>
          <w:lang w:eastAsia="zh-CN"/>
        </w:rPr>
        <w:t>分）</w:t>
      </w:r>
    </w:p>
    <w:p w:rsidR="006C34C2" w:rsidRPr="00FA76F4" w:rsidRDefault="006C34C2" w:rsidP="006C34C2">
      <w:pPr>
        <w:spacing w:line="320" w:lineRule="exact"/>
        <w:jc w:val="both"/>
        <w:rPr>
          <w:rFonts w:ascii="Times New Roman" w:hAnsi="Times New Roman"/>
          <w:b/>
          <w:color w:val="000000"/>
          <w:sz w:val="21"/>
          <w:szCs w:val="21"/>
          <w:lang w:eastAsia="zh-CN"/>
        </w:rPr>
      </w:pPr>
    </w:p>
    <w:p w:rsidR="006C34C2" w:rsidRPr="002E31EC" w:rsidRDefault="006C34C2" w:rsidP="006C34C2">
      <w:pPr>
        <w:pStyle w:val="a5"/>
        <w:tabs>
          <w:tab w:val="left" w:pos="315"/>
        </w:tabs>
        <w:spacing w:line="320" w:lineRule="exact"/>
        <w:ind w:left="0"/>
        <w:jc w:val="both"/>
        <w:rPr>
          <w:rFonts w:ascii="Times New Roman" w:hAnsi="Times New Roman"/>
          <w:color w:val="000000"/>
          <w:lang w:eastAsia="zh-CN"/>
        </w:rPr>
      </w:pPr>
      <w:r w:rsidRPr="00FA76F4">
        <w:rPr>
          <w:rFonts w:ascii="Times New Roman" w:hAnsi="Times New Roman"/>
          <w:b/>
          <w:bCs/>
          <w:color w:val="000000"/>
          <w:lang w:eastAsia="zh-CN"/>
        </w:rPr>
        <w:t>1)</w:t>
      </w:r>
      <w:r w:rsidRPr="00FA76F4">
        <w:rPr>
          <w:rFonts w:ascii="Times New Roman" w:hAnsi="Times New Roman"/>
          <w:b/>
          <w:bCs/>
          <w:color w:val="000000"/>
          <w:lang w:eastAsia="zh-CN"/>
        </w:rPr>
        <w:tab/>
      </w:r>
      <w:r w:rsidRPr="00FA76F4">
        <w:rPr>
          <w:rFonts w:ascii="Times New Roman" w:hAnsi="Times New Roman"/>
          <w:b/>
          <w:color w:val="000000"/>
          <w:lang w:eastAsia="zh-CN"/>
        </w:rPr>
        <w:t>得分自评</w:t>
      </w:r>
      <w:r w:rsidRPr="00FA76F4">
        <w:rPr>
          <w:rFonts w:ascii="Times New Roman" w:hAnsi="Times New Roman"/>
          <w:b/>
          <w:color w:val="000000"/>
          <w:lang w:eastAsia="zh-CN"/>
        </w:rPr>
        <w:t xml:space="preserve"> </w:t>
      </w:r>
    </w:p>
    <w:p w:rsidR="006C34C2" w:rsidRPr="002E31EC" w:rsidRDefault="006C34C2" w:rsidP="006C34C2">
      <w:pPr>
        <w:spacing w:line="320" w:lineRule="exact"/>
        <w:jc w:val="both"/>
        <w:rPr>
          <w:rFonts w:ascii="Times New Roman" w:hAnsi="Times New Roman"/>
          <w:color w:val="000000"/>
          <w:sz w:val="21"/>
          <w:szCs w:val="21"/>
          <w:lang w:eastAsia="zh-CN"/>
        </w:rPr>
      </w:pPr>
    </w:p>
    <w:tbl>
      <w:tblPr>
        <w:tblW w:w="5000" w:type="pct"/>
        <w:tblCellMar>
          <w:left w:w="0" w:type="dxa"/>
          <w:right w:w="0" w:type="dxa"/>
        </w:tblCellMar>
        <w:tblLook w:val="01E0" w:firstRow="1" w:lastRow="1" w:firstColumn="1" w:lastColumn="1" w:noHBand="0" w:noVBand="0"/>
      </w:tblPr>
      <w:tblGrid>
        <w:gridCol w:w="924"/>
        <w:gridCol w:w="4984"/>
        <w:gridCol w:w="1206"/>
        <w:gridCol w:w="1204"/>
      </w:tblGrid>
      <w:tr w:rsidR="006C34C2" w:rsidRPr="002E31EC" w:rsidTr="00656751">
        <w:trPr>
          <w:trHeight w:hRule="exact" w:val="451"/>
        </w:trPr>
        <w:tc>
          <w:tcPr>
            <w:tcW w:w="555" w:type="pct"/>
            <w:tcBorders>
              <w:top w:val="single" w:sz="5" w:space="0" w:color="000000"/>
              <w:left w:val="single" w:sz="5" w:space="0" w:color="000000"/>
              <w:bottom w:val="single" w:sz="5" w:space="0" w:color="000000"/>
              <w:right w:val="single" w:sz="5" w:space="0" w:color="000000"/>
            </w:tcBorders>
            <w:vAlign w:val="center"/>
          </w:tcPr>
          <w:p w:rsidR="006C34C2" w:rsidRPr="002E31EC" w:rsidRDefault="006C34C2" w:rsidP="00656751">
            <w:pPr>
              <w:pStyle w:val="TableParagraph"/>
              <w:spacing w:line="320" w:lineRule="exact"/>
              <w:jc w:val="center"/>
              <w:rPr>
                <w:rFonts w:ascii="Times New Roman" w:hAnsi="Times New Roman" w:hint="eastAsia"/>
                <w:color w:val="000000"/>
                <w:sz w:val="21"/>
                <w:szCs w:val="21"/>
                <w:lang w:eastAsia="zh-CN"/>
              </w:rPr>
            </w:pPr>
            <w:r>
              <w:rPr>
                <w:rFonts w:ascii="Times New Roman" w:hAnsi="Times New Roman" w:hint="eastAsia"/>
                <w:color w:val="000000"/>
                <w:sz w:val="21"/>
                <w:szCs w:val="21"/>
                <w:lang w:eastAsia="zh-CN"/>
              </w:rPr>
              <w:t>序号</w:t>
            </w:r>
          </w:p>
        </w:tc>
        <w:tc>
          <w:tcPr>
            <w:tcW w:w="2996" w:type="pct"/>
            <w:tcBorders>
              <w:top w:val="single" w:sz="5" w:space="0" w:color="000000"/>
              <w:left w:val="single" w:sz="5" w:space="0" w:color="000000"/>
              <w:bottom w:val="single" w:sz="5" w:space="0" w:color="000000"/>
              <w:right w:val="single" w:sz="5" w:space="0" w:color="000000"/>
            </w:tcBorders>
            <w:shd w:val="clear" w:color="auto" w:fill="auto"/>
            <w:vAlign w:val="center"/>
          </w:tcPr>
          <w:p w:rsidR="006C34C2" w:rsidRPr="002E31EC" w:rsidRDefault="006C34C2"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评价</w:t>
            </w:r>
            <w:r w:rsidRPr="002E31EC">
              <w:rPr>
                <w:rFonts w:ascii="Times New Roman" w:hAnsi="Times New Roman"/>
                <w:color w:val="000000"/>
                <w:spacing w:val="-3"/>
                <w:sz w:val="21"/>
                <w:szCs w:val="21"/>
              </w:rPr>
              <w:t>内</w:t>
            </w:r>
            <w:r w:rsidRPr="002E31EC">
              <w:rPr>
                <w:rFonts w:ascii="Times New Roman" w:hAnsi="Times New Roman"/>
                <w:color w:val="000000"/>
                <w:sz w:val="21"/>
                <w:szCs w:val="21"/>
              </w:rPr>
              <w:t>容</w:t>
            </w:r>
          </w:p>
        </w:tc>
        <w:tc>
          <w:tcPr>
            <w:tcW w:w="725" w:type="pct"/>
            <w:tcBorders>
              <w:top w:val="single" w:sz="5" w:space="0" w:color="000000"/>
              <w:left w:val="single" w:sz="5" w:space="0" w:color="000000"/>
              <w:bottom w:val="single" w:sz="5" w:space="0" w:color="000000"/>
              <w:right w:val="single" w:sz="5" w:space="0" w:color="000000"/>
            </w:tcBorders>
            <w:shd w:val="clear" w:color="auto" w:fill="auto"/>
            <w:vAlign w:val="center"/>
          </w:tcPr>
          <w:p w:rsidR="006C34C2" w:rsidRPr="002E31EC" w:rsidRDefault="006C34C2"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评价</w:t>
            </w:r>
            <w:r w:rsidRPr="002E31EC">
              <w:rPr>
                <w:rFonts w:ascii="Times New Roman" w:hAnsi="Times New Roman"/>
                <w:color w:val="000000"/>
                <w:spacing w:val="-3"/>
                <w:sz w:val="21"/>
                <w:szCs w:val="21"/>
              </w:rPr>
              <w:t>分</w:t>
            </w:r>
            <w:r w:rsidRPr="002E31EC">
              <w:rPr>
                <w:rFonts w:ascii="Times New Roman" w:hAnsi="Times New Roman"/>
                <w:color w:val="000000"/>
                <w:sz w:val="21"/>
                <w:szCs w:val="21"/>
              </w:rPr>
              <w:t>值</w:t>
            </w:r>
          </w:p>
        </w:tc>
        <w:tc>
          <w:tcPr>
            <w:tcW w:w="725" w:type="pct"/>
            <w:tcBorders>
              <w:top w:val="single" w:sz="5" w:space="0" w:color="000000"/>
              <w:left w:val="single" w:sz="5" w:space="0" w:color="000000"/>
              <w:bottom w:val="single" w:sz="5" w:space="0" w:color="000000"/>
              <w:right w:val="single" w:sz="5" w:space="0" w:color="000000"/>
            </w:tcBorders>
            <w:shd w:val="clear" w:color="auto" w:fill="auto"/>
            <w:vAlign w:val="center"/>
          </w:tcPr>
          <w:p w:rsidR="006C34C2" w:rsidRPr="002E31EC" w:rsidRDefault="006C34C2"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自评</w:t>
            </w:r>
            <w:r w:rsidRPr="002E31EC">
              <w:rPr>
                <w:rFonts w:ascii="Times New Roman" w:hAnsi="Times New Roman"/>
                <w:color w:val="000000"/>
                <w:spacing w:val="-3"/>
                <w:sz w:val="21"/>
                <w:szCs w:val="21"/>
              </w:rPr>
              <w:t>得</w:t>
            </w:r>
            <w:r w:rsidRPr="002E31EC">
              <w:rPr>
                <w:rFonts w:ascii="Times New Roman" w:hAnsi="Times New Roman"/>
                <w:color w:val="000000"/>
                <w:sz w:val="21"/>
                <w:szCs w:val="21"/>
              </w:rPr>
              <w:t>分</w:t>
            </w:r>
          </w:p>
        </w:tc>
      </w:tr>
      <w:tr w:rsidR="006C34C2" w:rsidRPr="002E31EC" w:rsidTr="00656751">
        <w:trPr>
          <w:trHeight w:hRule="exact" w:val="946"/>
        </w:trPr>
        <w:tc>
          <w:tcPr>
            <w:tcW w:w="555" w:type="pct"/>
            <w:tcBorders>
              <w:top w:val="single" w:sz="5" w:space="0" w:color="000000"/>
              <w:left w:val="single" w:sz="5" w:space="0" w:color="000000"/>
              <w:bottom w:val="single" w:sz="5" w:space="0" w:color="000000"/>
              <w:right w:val="single" w:sz="5" w:space="0" w:color="000000"/>
            </w:tcBorders>
            <w:vAlign w:val="center"/>
          </w:tcPr>
          <w:p w:rsidR="006C34C2" w:rsidRPr="002E31EC" w:rsidRDefault="006C34C2" w:rsidP="00656751">
            <w:pPr>
              <w:pStyle w:val="TableParagraph"/>
              <w:spacing w:line="320" w:lineRule="exact"/>
              <w:jc w:val="center"/>
              <w:rPr>
                <w:rFonts w:ascii="Times New Roman" w:hAnsi="Times New Roman"/>
                <w:color w:val="000000"/>
                <w:spacing w:val="2"/>
                <w:sz w:val="21"/>
                <w:szCs w:val="21"/>
                <w:lang w:eastAsia="zh-CN"/>
              </w:rPr>
            </w:pPr>
            <w:r>
              <w:rPr>
                <w:rFonts w:ascii="Times New Roman" w:hAnsi="Times New Roman" w:hint="eastAsia"/>
                <w:color w:val="000000"/>
                <w:spacing w:val="2"/>
                <w:sz w:val="21"/>
                <w:szCs w:val="21"/>
                <w:lang w:eastAsia="zh-CN"/>
              </w:rPr>
              <w:t>1</w:t>
            </w:r>
          </w:p>
        </w:tc>
        <w:tc>
          <w:tcPr>
            <w:tcW w:w="2996" w:type="pct"/>
            <w:tcBorders>
              <w:top w:val="single" w:sz="5" w:space="0" w:color="000000"/>
              <w:left w:val="single" w:sz="5" w:space="0" w:color="000000"/>
              <w:bottom w:val="single" w:sz="5" w:space="0" w:color="000000"/>
              <w:right w:val="single" w:sz="5" w:space="0" w:color="000000"/>
            </w:tcBorders>
            <w:shd w:val="clear" w:color="auto" w:fill="auto"/>
            <w:vAlign w:val="center"/>
          </w:tcPr>
          <w:p w:rsidR="006C34C2" w:rsidRPr="002E31EC" w:rsidRDefault="006C34C2" w:rsidP="00656751">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pacing w:val="2"/>
                <w:sz w:val="21"/>
                <w:szCs w:val="21"/>
                <w:lang w:eastAsia="zh-CN"/>
              </w:rPr>
              <w:t>供暖系</w:t>
            </w:r>
            <w:r w:rsidRPr="002E31EC">
              <w:rPr>
                <w:rFonts w:ascii="Times New Roman" w:hAnsi="Times New Roman"/>
                <w:color w:val="000000"/>
                <w:sz w:val="21"/>
                <w:szCs w:val="21"/>
                <w:lang w:eastAsia="zh-CN"/>
              </w:rPr>
              <w:t>统</w:t>
            </w:r>
            <w:r w:rsidRPr="002E31EC">
              <w:rPr>
                <w:rFonts w:ascii="Times New Roman" w:hAnsi="Times New Roman"/>
                <w:color w:val="000000"/>
                <w:spacing w:val="2"/>
                <w:sz w:val="21"/>
                <w:szCs w:val="21"/>
                <w:lang w:eastAsia="zh-CN"/>
              </w:rPr>
              <w:t>热</w:t>
            </w:r>
            <w:r w:rsidRPr="002E31EC">
              <w:rPr>
                <w:rFonts w:ascii="Times New Roman" w:hAnsi="Times New Roman"/>
                <w:color w:val="000000"/>
                <w:sz w:val="21"/>
                <w:szCs w:val="21"/>
                <w:lang w:eastAsia="zh-CN"/>
              </w:rPr>
              <w:t>水</w:t>
            </w:r>
            <w:r w:rsidRPr="002E31EC">
              <w:rPr>
                <w:rFonts w:ascii="Times New Roman" w:hAnsi="Times New Roman"/>
                <w:color w:val="000000"/>
                <w:spacing w:val="2"/>
                <w:sz w:val="21"/>
                <w:szCs w:val="21"/>
                <w:lang w:eastAsia="zh-CN"/>
              </w:rPr>
              <w:t>循环</w:t>
            </w:r>
            <w:r w:rsidRPr="002E31EC">
              <w:rPr>
                <w:rFonts w:ascii="Times New Roman" w:hAnsi="Times New Roman"/>
                <w:color w:val="000000"/>
                <w:sz w:val="21"/>
                <w:szCs w:val="21"/>
                <w:lang w:eastAsia="zh-CN"/>
              </w:rPr>
              <w:t>泵</w:t>
            </w:r>
            <w:r w:rsidRPr="002E31EC">
              <w:rPr>
                <w:rFonts w:ascii="Times New Roman" w:hAnsi="Times New Roman"/>
                <w:color w:val="000000"/>
                <w:spacing w:val="2"/>
                <w:sz w:val="21"/>
                <w:szCs w:val="21"/>
                <w:lang w:eastAsia="zh-CN"/>
              </w:rPr>
              <w:t>的</w:t>
            </w:r>
            <w:r w:rsidRPr="002E31EC">
              <w:rPr>
                <w:rFonts w:ascii="Times New Roman" w:hAnsi="Times New Roman"/>
                <w:color w:val="000000"/>
                <w:sz w:val="21"/>
                <w:szCs w:val="21"/>
                <w:lang w:eastAsia="zh-CN"/>
              </w:rPr>
              <w:t>耗</w:t>
            </w:r>
            <w:r w:rsidRPr="002E31EC">
              <w:rPr>
                <w:rFonts w:ascii="Times New Roman" w:hAnsi="Times New Roman"/>
                <w:color w:val="000000"/>
                <w:spacing w:val="2"/>
                <w:sz w:val="21"/>
                <w:szCs w:val="21"/>
                <w:lang w:eastAsia="zh-CN"/>
              </w:rPr>
              <w:t>电输热</w:t>
            </w:r>
            <w:r w:rsidRPr="002E31EC">
              <w:rPr>
                <w:rFonts w:ascii="Times New Roman" w:hAnsi="Times New Roman"/>
                <w:color w:val="000000"/>
                <w:sz w:val="21"/>
                <w:szCs w:val="21"/>
                <w:lang w:eastAsia="zh-CN"/>
              </w:rPr>
              <w:t>比</w:t>
            </w:r>
            <w:r w:rsidRPr="002E31EC">
              <w:rPr>
                <w:rFonts w:ascii="Times New Roman" w:hAnsi="Times New Roman"/>
                <w:color w:val="000000"/>
                <w:spacing w:val="2"/>
                <w:sz w:val="21"/>
                <w:szCs w:val="21"/>
                <w:lang w:eastAsia="zh-CN"/>
              </w:rPr>
              <w:t>、</w:t>
            </w:r>
            <w:r w:rsidRPr="002E31EC">
              <w:rPr>
                <w:rFonts w:ascii="Times New Roman" w:hAnsi="Times New Roman"/>
                <w:color w:val="000000"/>
                <w:sz w:val="21"/>
                <w:szCs w:val="21"/>
                <w:lang w:eastAsia="zh-CN"/>
              </w:rPr>
              <w:t>通</w:t>
            </w:r>
            <w:r w:rsidRPr="002E31EC">
              <w:rPr>
                <w:rFonts w:ascii="Times New Roman" w:hAnsi="Times New Roman"/>
                <w:color w:val="000000"/>
                <w:spacing w:val="2"/>
                <w:sz w:val="21"/>
                <w:szCs w:val="21"/>
                <w:lang w:eastAsia="zh-CN"/>
              </w:rPr>
              <w:t>风空</w:t>
            </w:r>
            <w:r w:rsidRPr="002E31EC">
              <w:rPr>
                <w:rFonts w:ascii="Times New Roman" w:hAnsi="Times New Roman"/>
                <w:color w:val="000000"/>
                <w:sz w:val="21"/>
                <w:szCs w:val="21"/>
                <w:lang w:eastAsia="zh-CN"/>
              </w:rPr>
              <w:t>调</w:t>
            </w:r>
            <w:r w:rsidRPr="002E31EC">
              <w:rPr>
                <w:rFonts w:ascii="Times New Roman" w:hAnsi="Times New Roman"/>
                <w:color w:val="000000"/>
                <w:spacing w:val="2"/>
                <w:sz w:val="21"/>
                <w:szCs w:val="21"/>
                <w:lang w:eastAsia="zh-CN"/>
              </w:rPr>
              <w:t>系</w:t>
            </w:r>
            <w:r w:rsidRPr="002E31EC">
              <w:rPr>
                <w:rFonts w:ascii="Times New Roman" w:hAnsi="Times New Roman"/>
                <w:color w:val="000000"/>
                <w:sz w:val="21"/>
                <w:szCs w:val="21"/>
                <w:lang w:eastAsia="zh-CN"/>
              </w:rPr>
              <w:t>统</w:t>
            </w:r>
            <w:r w:rsidRPr="002E31EC">
              <w:rPr>
                <w:rFonts w:ascii="Times New Roman" w:hAnsi="Times New Roman"/>
                <w:color w:val="000000"/>
                <w:spacing w:val="2"/>
                <w:sz w:val="21"/>
                <w:szCs w:val="21"/>
                <w:lang w:eastAsia="zh-CN"/>
              </w:rPr>
              <w:t>风机的单位</w:t>
            </w:r>
            <w:r w:rsidRPr="002E31EC">
              <w:rPr>
                <w:rFonts w:ascii="Times New Roman" w:hAnsi="Times New Roman"/>
                <w:color w:val="000000"/>
                <w:sz w:val="21"/>
                <w:szCs w:val="21"/>
                <w:lang w:eastAsia="zh-CN"/>
              </w:rPr>
              <w:t>风</w:t>
            </w:r>
            <w:r w:rsidRPr="002E31EC">
              <w:rPr>
                <w:rFonts w:ascii="Times New Roman" w:hAnsi="Times New Roman"/>
                <w:color w:val="000000"/>
                <w:spacing w:val="2"/>
                <w:sz w:val="21"/>
                <w:szCs w:val="21"/>
                <w:lang w:eastAsia="zh-CN"/>
              </w:rPr>
              <w:t>量</w:t>
            </w:r>
            <w:r w:rsidRPr="002E31EC">
              <w:rPr>
                <w:rFonts w:ascii="Times New Roman" w:hAnsi="Times New Roman"/>
                <w:color w:val="000000"/>
                <w:sz w:val="21"/>
                <w:szCs w:val="21"/>
                <w:lang w:eastAsia="zh-CN"/>
              </w:rPr>
              <w:t>耗</w:t>
            </w:r>
            <w:r w:rsidRPr="002E31EC">
              <w:rPr>
                <w:rFonts w:ascii="Times New Roman" w:hAnsi="Times New Roman"/>
                <w:color w:val="000000"/>
                <w:spacing w:val="2"/>
                <w:sz w:val="21"/>
                <w:szCs w:val="21"/>
                <w:lang w:eastAsia="zh-CN"/>
              </w:rPr>
              <w:t>功率</w:t>
            </w:r>
            <w:r w:rsidRPr="002E31EC">
              <w:rPr>
                <w:rFonts w:ascii="Times New Roman" w:hAnsi="Times New Roman"/>
                <w:color w:val="000000"/>
                <w:sz w:val="21"/>
                <w:szCs w:val="21"/>
                <w:lang w:eastAsia="zh-CN"/>
              </w:rPr>
              <w:t>、</w:t>
            </w:r>
            <w:r w:rsidRPr="002E31EC">
              <w:rPr>
                <w:rFonts w:ascii="Times New Roman" w:hAnsi="Times New Roman"/>
                <w:color w:val="000000"/>
                <w:spacing w:val="2"/>
                <w:sz w:val="21"/>
                <w:szCs w:val="21"/>
                <w:lang w:eastAsia="zh-CN"/>
              </w:rPr>
              <w:t>空</w:t>
            </w:r>
            <w:r w:rsidRPr="002E31EC">
              <w:rPr>
                <w:rFonts w:ascii="Times New Roman" w:hAnsi="Times New Roman"/>
                <w:color w:val="000000"/>
                <w:sz w:val="21"/>
                <w:szCs w:val="21"/>
                <w:lang w:eastAsia="zh-CN"/>
              </w:rPr>
              <w:t>调</w:t>
            </w:r>
            <w:r w:rsidRPr="002E31EC">
              <w:rPr>
                <w:rFonts w:ascii="Times New Roman" w:hAnsi="Times New Roman"/>
                <w:color w:val="000000"/>
                <w:spacing w:val="2"/>
                <w:sz w:val="21"/>
                <w:szCs w:val="21"/>
                <w:lang w:eastAsia="zh-CN"/>
              </w:rPr>
              <w:t>冷热水</w:t>
            </w:r>
            <w:r w:rsidRPr="002E31EC">
              <w:rPr>
                <w:rFonts w:ascii="Times New Roman" w:hAnsi="Times New Roman"/>
                <w:color w:val="000000"/>
                <w:sz w:val="21"/>
                <w:szCs w:val="21"/>
                <w:lang w:eastAsia="zh-CN"/>
              </w:rPr>
              <w:t>系</w:t>
            </w:r>
            <w:r w:rsidRPr="002E31EC">
              <w:rPr>
                <w:rFonts w:ascii="Times New Roman" w:hAnsi="Times New Roman"/>
                <w:color w:val="000000"/>
                <w:spacing w:val="2"/>
                <w:sz w:val="21"/>
                <w:szCs w:val="21"/>
                <w:lang w:eastAsia="zh-CN"/>
              </w:rPr>
              <w:t>统</w:t>
            </w:r>
            <w:r w:rsidRPr="002E31EC">
              <w:rPr>
                <w:rFonts w:ascii="Times New Roman" w:hAnsi="Times New Roman"/>
                <w:color w:val="000000"/>
                <w:sz w:val="21"/>
                <w:szCs w:val="21"/>
                <w:lang w:eastAsia="zh-CN"/>
              </w:rPr>
              <w:t>循</w:t>
            </w:r>
            <w:r w:rsidRPr="002E31EC">
              <w:rPr>
                <w:rFonts w:ascii="Times New Roman" w:hAnsi="Times New Roman"/>
                <w:color w:val="000000"/>
                <w:spacing w:val="2"/>
                <w:sz w:val="21"/>
                <w:szCs w:val="21"/>
                <w:lang w:eastAsia="zh-CN"/>
              </w:rPr>
              <w:t>环水</w:t>
            </w:r>
            <w:r w:rsidRPr="002E31EC">
              <w:rPr>
                <w:rFonts w:ascii="Times New Roman" w:hAnsi="Times New Roman"/>
                <w:color w:val="000000"/>
                <w:sz w:val="21"/>
                <w:szCs w:val="21"/>
                <w:lang w:eastAsia="zh-CN"/>
              </w:rPr>
              <w:t>泵</w:t>
            </w:r>
            <w:r w:rsidRPr="002E31EC">
              <w:rPr>
                <w:rFonts w:ascii="Times New Roman" w:hAnsi="Times New Roman"/>
                <w:color w:val="000000"/>
                <w:spacing w:val="2"/>
                <w:sz w:val="21"/>
                <w:szCs w:val="21"/>
                <w:lang w:eastAsia="zh-CN"/>
              </w:rPr>
              <w:t>的</w:t>
            </w:r>
            <w:r w:rsidRPr="002E31EC">
              <w:rPr>
                <w:rFonts w:ascii="Times New Roman" w:hAnsi="Times New Roman"/>
                <w:color w:val="000000"/>
                <w:sz w:val="21"/>
                <w:szCs w:val="21"/>
                <w:lang w:eastAsia="zh-CN"/>
              </w:rPr>
              <w:t>耗</w:t>
            </w:r>
            <w:r w:rsidRPr="002E31EC">
              <w:rPr>
                <w:rFonts w:ascii="Times New Roman" w:hAnsi="Times New Roman"/>
                <w:color w:val="000000"/>
                <w:spacing w:val="2"/>
                <w:sz w:val="21"/>
                <w:szCs w:val="21"/>
                <w:lang w:eastAsia="zh-CN"/>
              </w:rPr>
              <w:t>电输</w:t>
            </w:r>
            <w:r w:rsidRPr="002E31EC">
              <w:rPr>
                <w:rFonts w:ascii="Times New Roman" w:hAnsi="Times New Roman"/>
                <w:color w:val="000000"/>
                <w:spacing w:val="2"/>
                <w:sz w:val="21"/>
                <w:szCs w:val="21"/>
                <w:lang w:eastAsia="zh-CN"/>
              </w:rPr>
              <w:t xml:space="preserve"> </w:t>
            </w:r>
            <w:r w:rsidRPr="002E31EC">
              <w:rPr>
                <w:rFonts w:ascii="Times New Roman" w:hAnsi="Times New Roman"/>
                <w:color w:val="000000"/>
                <w:sz w:val="21"/>
                <w:szCs w:val="21"/>
                <w:lang w:eastAsia="zh-CN"/>
              </w:rPr>
              <w:t>冷（</w:t>
            </w:r>
            <w:r w:rsidRPr="002E31EC">
              <w:rPr>
                <w:rFonts w:ascii="Times New Roman" w:hAnsi="Times New Roman"/>
                <w:color w:val="000000"/>
                <w:spacing w:val="-3"/>
                <w:sz w:val="21"/>
                <w:szCs w:val="21"/>
                <w:lang w:eastAsia="zh-CN"/>
              </w:rPr>
              <w:t>热</w:t>
            </w:r>
            <w:r w:rsidRPr="002E31EC">
              <w:rPr>
                <w:rFonts w:ascii="Times New Roman" w:hAnsi="Times New Roman"/>
                <w:color w:val="000000"/>
                <w:sz w:val="21"/>
                <w:szCs w:val="21"/>
                <w:lang w:eastAsia="zh-CN"/>
              </w:rPr>
              <w:t>）比</w:t>
            </w:r>
          </w:p>
        </w:tc>
        <w:tc>
          <w:tcPr>
            <w:tcW w:w="725" w:type="pct"/>
            <w:tcBorders>
              <w:top w:val="single" w:sz="5" w:space="0" w:color="000000"/>
              <w:left w:val="single" w:sz="5" w:space="0" w:color="000000"/>
              <w:bottom w:val="single" w:sz="5" w:space="0" w:color="000000"/>
              <w:right w:val="single" w:sz="5" w:space="0" w:color="000000"/>
            </w:tcBorders>
            <w:shd w:val="clear" w:color="auto" w:fill="auto"/>
            <w:vAlign w:val="center"/>
          </w:tcPr>
          <w:p w:rsidR="006C34C2" w:rsidRPr="002E31EC" w:rsidRDefault="006C34C2"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6</w:t>
            </w:r>
          </w:p>
        </w:tc>
        <w:tc>
          <w:tcPr>
            <w:tcW w:w="725" w:type="pct"/>
            <w:tcBorders>
              <w:top w:val="single" w:sz="5" w:space="0" w:color="000000"/>
              <w:left w:val="single" w:sz="5" w:space="0" w:color="000000"/>
              <w:bottom w:val="single" w:sz="5" w:space="0" w:color="000000"/>
              <w:right w:val="single" w:sz="5" w:space="0" w:color="000000"/>
            </w:tcBorders>
            <w:shd w:val="clear" w:color="auto" w:fill="auto"/>
            <w:vAlign w:val="center"/>
          </w:tcPr>
          <w:p w:rsidR="006C34C2" w:rsidRPr="002E31EC" w:rsidRDefault="006C34C2" w:rsidP="00656751">
            <w:pPr>
              <w:spacing w:line="320" w:lineRule="exact"/>
              <w:jc w:val="center"/>
              <w:rPr>
                <w:rFonts w:ascii="Times New Roman" w:hAnsi="Times New Roman"/>
                <w:color w:val="000000"/>
                <w:sz w:val="21"/>
                <w:szCs w:val="21"/>
                <w:lang w:eastAsia="zh-CN"/>
              </w:rPr>
            </w:pPr>
          </w:p>
        </w:tc>
      </w:tr>
      <w:tr w:rsidR="006C34C2" w:rsidRPr="002E31EC" w:rsidTr="00656751">
        <w:trPr>
          <w:trHeight w:hRule="exact" w:val="389"/>
        </w:trPr>
        <w:tc>
          <w:tcPr>
            <w:tcW w:w="555" w:type="pct"/>
            <w:tcBorders>
              <w:top w:val="single" w:sz="5" w:space="0" w:color="000000"/>
              <w:left w:val="single" w:sz="5" w:space="0" w:color="000000"/>
              <w:bottom w:val="single" w:sz="5" w:space="0" w:color="000000"/>
              <w:right w:val="single" w:sz="5" w:space="0" w:color="000000"/>
            </w:tcBorders>
            <w:vAlign w:val="center"/>
          </w:tcPr>
          <w:p w:rsidR="006C34C2" w:rsidRPr="002E31EC" w:rsidRDefault="006C34C2" w:rsidP="00656751">
            <w:pPr>
              <w:pStyle w:val="TableParagraph"/>
              <w:spacing w:line="320" w:lineRule="exact"/>
              <w:jc w:val="center"/>
              <w:rPr>
                <w:rFonts w:ascii="Times New Roman" w:hAnsi="Times New Roman" w:hint="eastAsia"/>
                <w:color w:val="000000"/>
                <w:sz w:val="21"/>
                <w:szCs w:val="21"/>
                <w:lang w:eastAsia="zh-CN"/>
              </w:rPr>
            </w:pPr>
            <w:r>
              <w:rPr>
                <w:rFonts w:ascii="Times New Roman" w:hAnsi="Times New Roman" w:hint="eastAsia"/>
                <w:color w:val="000000"/>
                <w:sz w:val="21"/>
                <w:szCs w:val="21"/>
                <w:lang w:eastAsia="zh-CN"/>
              </w:rPr>
              <w:t>2</w:t>
            </w:r>
          </w:p>
        </w:tc>
        <w:tc>
          <w:tcPr>
            <w:tcW w:w="2996" w:type="pct"/>
            <w:tcBorders>
              <w:top w:val="single" w:sz="5" w:space="0" w:color="000000"/>
              <w:left w:val="single" w:sz="5" w:space="0" w:color="000000"/>
              <w:bottom w:val="single" w:sz="5" w:space="0" w:color="000000"/>
              <w:right w:val="single" w:sz="5" w:space="0" w:color="000000"/>
            </w:tcBorders>
            <w:shd w:val="clear" w:color="auto" w:fill="auto"/>
            <w:vAlign w:val="center"/>
          </w:tcPr>
          <w:p w:rsidR="006C34C2" w:rsidRPr="002E31EC" w:rsidRDefault="006C34C2" w:rsidP="00656751">
            <w:pPr>
              <w:pStyle w:val="TableParagraph"/>
              <w:spacing w:line="320" w:lineRule="exact"/>
              <w:jc w:val="both"/>
              <w:rPr>
                <w:rFonts w:ascii="Times New Roman" w:hAnsi="Times New Roman" w:hint="eastAsia"/>
                <w:color w:val="000000"/>
                <w:sz w:val="21"/>
                <w:szCs w:val="21"/>
                <w:lang w:eastAsia="zh-CN"/>
              </w:rPr>
            </w:pPr>
            <w:r>
              <w:rPr>
                <w:rFonts w:ascii="Times New Roman" w:hAnsi="Times New Roman" w:hint="eastAsia"/>
                <w:color w:val="000000"/>
                <w:sz w:val="21"/>
                <w:szCs w:val="21"/>
                <w:lang w:eastAsia="zh-CN"/>
              </w:rPr>
              <w:t>无集中空调和（或）供暖</w:t>
            </w:r>
          </w:p>
        </w:tc>
        <w:tc>
          <w:tcPr>
            <w:tcW w:w="725" w:type="pct"/>
            <w:tcBorders>
              <w:top w:val="single" w:sz="5" w:space="0" w:color="000000"/>
              <w:left w:val="single" w:sz="5" w:space="0" w:color="000000"/>
              <w:bottom w:val="single" w:sz="5" w:space="0" w:color="000000"/>
              <w:right w:val="single" w:sz="5" w:space="0" w:color="000000"/>
            </w:tcBorders>
            <w:shd w:val="clear" w:color="auto" w:fill="auto"/>
            <w:vAlign w:val="center"/>
          </w:tcPr>
          <w:p w:rsidR="006C34C2" w:rsidRPr="002E31EC" w:rsidRDefault="006C34C2" w:rsidP="00656751">
            <w:pPr>
              <w:pStyle w:val="TableParagraph"/>
              <w:spacing w:line="320" w:lineRule="exact"/>
              <w:jc w:val="center"/>
              <w:rPr>
                <w:rFonts w:ascii="Times New Roman" w:hAnsi="Times New Roman" w:hint="eastAsia"/>
                <w:color w:val="000000"/>
                <w:sz w:val="21"/>
                <w:szCs w:val="21"/>
                <w:lang w:eastAsia="zh-CN"/>
              </w:rPr>
            </w:pPr>
            <w:r>
              <w:rPr>
                <w:rFonts w:ascii="Times New Roman" w:hAnsi="Times New Roman" w:hint="eastAsia"/>
                <w:color w:val="000000"/>
                <w:sz w:val="21"/>
                <w:szCs w:val="21"/>
                <w:lang w:eastAsia="zh-CN"/>
              </w:rPr>
              <w:t>不参评</w:t>
            </w:r>
          </w:p>
        </w:tc>
        <w:tc>
          <w:tcPr>
            <w:tcW w:w="725" w:type="pct"/>
            <w:tcBorders>
              <w:top w:val="single" w:sz="5" w:space="0" w:color="000000"/>
              <w:left w:val="single" w:sz="5" w:space="0" w:color="000000"/>
              <w:bottom w:val="single" w:sz="5" w:space="0" w:color="000000"/>
              <w:right w:val="single" w:sz="5" w:space="0" w:color="000000"/>
            </w:tcBorders>
            <w:shd w:val="clear" w:color="auto" w:fill="auto"/>
            <w:vAlign w:val="center"/>
          </w:tcPr>
          <w:p w:rsidR="006C34C2" w:rsidRPr="002E31EC" w:rsidRDefault="006C34C2" w:rsidP="00656751">
            <w:pPr>
              <w:spacing w:line="320" w:lineRule="exact"/>
              <w:jc w:val="center"/>
              <w:rPr>
                <w:rFonts w:ascii="Times New Roman" w:hAnsi="Times New Roman"/>
                <w:color w:val="000000"/>
                <w:sz w:val="21"/>
                <w:szCs w:val="21"/>
                <w:lang w:eastAsia="zh-CN"/>
              </w:rPr>
            </w:pPr>
          </w:p>
        </w:tc>
      </w:tr>
      <w:tr w:rsidR="006C34C2" w:rsidRPr="002E31EC" w:rsidTr="00656751">
        <w:trPr>
          <w:trHeight w:hRule="exact" w:val="389"/>
        </w:trPr>
        <w:tc>
          <w:tcPr>
            <w:tcW w:w="3550" w:type="pct"/>
            <w:gridSpan w:val="2"/>
            <w:tcBorders>
              <w:top w:val="single" w:sz="5" w:space="0" w:color="000000"/>
              <w:left w:val="single" w:sz="5" w:space="0" w:color="000000"/>
              <w:bottom w:val="single" w:sz="5" w:space="0" w:color="000000"/>
              <w:right w:val="single" w:sz="5" w:space="0" w:color="000000"/>
            </w:tcBorders>
          </w:tcPr>
          <w:p w:rsidR="006C34C2" w:rsidRPr="002E31EC" w:rsidRDefault="006C34C2" w:rsidP="00656751">
            <w:pPr>
              <w:pStyle w:val="TableParagraph"/>
              <w:spacing w:line="320" w:lineRule="exact"/>
              <w:jc w:val="center"/>
              <w:rPr>
                <w:rFonts w:ascii="Times New Roman" w:hAnsi="Times New Roman" w:hint="eastAsia"/>
                <w:color w:val="000000"/>
                <w:sz w:val="21"/>
                <w:szCs w:val="21"/>
                <w:lang w:eastAsia="zh-CN"/>
              </w:rPr>
            </w:pPr>
            <w:r>
              <w:rPr>
                <w:rFonts w:ascii="Times New Roman" w:hAnsi="Times New Roman" w:hint="eastAsia"/>
                <w:color w:val="000000"/>
                <w:sz w:val="21"/>
                <w:szCs w:val="21"/>
                <w:lang w:eastAsia="zh-CN"/>
              </w:rPr>
              <w:t>合计</w:t>
            </w:r>
          </w:p>
        </w:tc>
        <w:tc>
          <w:tcPr>
            <w:tcW w:w="725" w:type="pct"/>
            <w:tcBorders>
              <w:top w:val="single" w:sz="5" w:space="0" w:color="000000"/>
              <w:left w:val="single" w:sz="5" w:space="0" w:color="000000"/>
              <w:bottom w:val="single" w:sz="5" w:space="0" w:color="000000"/>
              <w:right w:val="single" w:sz="5" w:space="0" w:color="000000"/>
            </w:tcBorders>
            <w:shd w:val="clear" w:color="auto" w:fill="auto"/>
            <w:vAlign w:val="center"/>
          </w:tcPr>
          <w:p w:rsidR="006C34C2" w:rsidRPr="002E31EC" w:rsidRDefault="006C34C2" w:rsidP="00656751">
            <w:pPr>
              <w:pStyle w:val="TableParagraph"/>
              <w:spacing w:line="320" w:lineRule="exact"/>
              <w:jc w:val="center"/>
              <w:rPr>
                <w:rFonts w:ascii="Times New Roman" w:hAnsi="Times New Roman" w:hint="eastAsia"/>
                <w:color w:val="000000"/>
                <w:sz w:val="21"/>
                <w:szCs w:val="21"/>
                <w:lang w:eastAsia="zh-CN"/>
              </w:rPr>
            </w:pPr>
            <w:r>
              <w:rPr>
                <w:rFonts w:ascii="Times New Roman" w:hAnsi="Times New Roman" w:hint="eastAsia"/>
                <w:color w:val="000000"/>
                <w:sz w:val="21"/>
                <w:szCs w:val="21"/>
                <w:lang w:eastAsia="zh-CN"/>
              </w:rPr>
              <w:t>6</w:t>
            </w:r>
          </w:p>
        </w:tc>
        <w:tc>
          <w:tcPr>
            <w:tcW w:w="725" w:type="pct"/>
            <w:tcBorders>
              <w:top w:val="single" w:sz="5" w:space="0" w:color="000000"/>
              <w:left w:val="single" w:sz="5" w:space="0" w:color="000000"/>
              <w:bottom w:val="single" w:sz="5" w:space="0" w:color="000000"/>
              <w:right w:val="single" w:sz="5" w:space="0" w:color="000000"/>
            </w:tcBorders>
            <w:shd w:val="clear" w:color="auto" w:fill="auto"/>
            <w:vAlign w:val="center"/>
          </w:tcPr>
          <w:p w:rsidR="006C34C2" w:rsidRPr="002E31EC" w:rsidRDefault="006C34C2" w:rsidP="00656751">
            <w:pPr>
              <w:spacing w:line="320" w:lineRule="exact"/>
              <w:jc w:val="center"/>
              <w:rPr>
                <w:rFonts w:ascii="Times New Roman" w:hAnsi="Times New Roman"/>
                <w:color w:val="000000"/>
                <w:sz w:val="21"/>
                <w:szCs w:val="21"/>
                <w:lang w:eastAsia="zh-CN"/>
              </w:rPr>
            </w:pPr>
          </w:p>
        </w:tc>
      </w:tr>
    </w:tbl>
    <w:p w:rsidR="006C34C2" w:rsidRPr="002E31EC" w:rsidRDefault="006C34C2" w:rsidP="006C34C2">
      <w:pPr>
        <w:spacing w:line="320" w:lineRule="exact"/>
        <w:jc w:val="both"/>
        <w:rPr>
          <w:rFonts w:ascii="Times New Roman" w:hAnsi="Times New Roman"/>
          <w:color w:val="000000"/>
          <w:sz w:val="21"/>
          <w:szCs w:val="21"/>
        </w:rPr>
      </w:pPr>
    </w:p>
    <w:p w:rsidR="006C34C2" w:rsidRPr="00FA76F4" w:rsidRDefault="006C34C2" w:rsidP="006C34C2">
      <w:pPr>
        <w:tabs>
          <w:tab w:val="left" w:pos="315"/>
        </w:tabs>
        <w:spacing w:line="320" w:lineRule="exact"/>
        <w:jc w:val="both"/>
        <w:rPr>
          <w:rFonts w:ascii="Times New Roman" w:hAnsi="Times New Roman" w:hint="eastAsia"/>
          <w:b/>
          <w:color w:val="000000"/>
          <w:sz w:val="21"/>
          <w:szCs w:val="21"/>
          <w:lang w:eastAsia="zh-CN"/>
        </w:rPr>
      </w:pPr>
      <w:r w:rsidRPr="00FA76F4">
        <w:rPr>
          <w:rFonts w:ascii="Times New Roman" w:hAnsi="Times New Roman"/>
          <w:b/>
          <w:bCs/>
          <w:color w:val="000000"/>
          <w:sz w:val="21"/>
          <w:szCs w:val="21"/>
        </w:rPr>
        <w:t>2)</w:t>
      </w:r>
      <w:r w:rsidRPr="00FA76F4">
        <w:rPr>
          <w:rFonts w:ascii="Times New Roman" w:hAnsi="Times New Roman"/>
          <w:b/>
          <w:bCs/>
          <w:color w:val="000000"/>
          <w:sz w:val="21"/>
          <w:szCs w:val="21"/>
        </w:rPr>
        <w:tab/>
      </w:r>
      <w:r w:rsidRPr="00FA76F4">
        <w:rPr>
          <w:rFonts w:ascii="Times New Roman" w:hAnsi="Times New Roman"/>
          <w:b/>
          <w:color w:val="000000"/>
          <w:sz w:val="21"/>
          <w:szCs w:val="21"/>
        </w:rPr>
        <w:t>评价要</w:t>
      </w:r>
      <w:r w:rsidRPr="00FA76F4">
        <w:rPr>
          <w:rFonts w:ascii="Times New Roman" w:hAnsi="Times New Roman"/>
          <w:b/>
          <w:color w:val="000000"/>
          <w:spacing w:val="2"/>
          <w:sz w:val="21"/>
          <w:szCs w:val="21"/>
        </w:rPr>
        <w:t>点</w:t>
      </w:r>
    </w:p>
    <w:p w:rsidR="006C34C2" w:rsidRDefault="006C34C2" w:rsidP="006C34C2">
      <w:pPr>
        <w:pStyle w:val="Default"/>
        <w:rPr>
          <w:sz w:val="21"/>
          <w:szCs w:val="21"/>
        </w:rPr>
      </w:pPr>
      <w:r>
        <w:rPr>
          <w:rFonts w:hint="eastAsia"/>
          <w:sz w:val="21"/>
          <w:szCs w:val="21"/>
        </w:rPr>
        <w:t>项目是否设置以下系统：□集中空调系统□集中供暖系统</w:t>
      </w:r>
      <w:r>
        <w:rPr>
          <w:sz w:val="21"/>
          <w:szCs w:val="21"/>
        </w:rPr>
        <w:t xml:space="preserve"> </w:t>
      </w:r>
    </w:p>
    <w:p w:rsidR="006C34C2" w:rsidRDefault="006C34C2" w:rsidP="006C34C2">
      <w:pPr>
        <w:pStyle w:val="Default"/>
        <w:rPr>
          <w:sz w:val="21"/>
          <w:szCs w:val="21"/>
        </w:rPr>
      </w:pPr>
      <w:r>
        <w:rPr>
          <w:rFonts w:hint="eastAsia"/>
          <w:sz w:val="21"/>
          <w:szCs w:val="21"/>
        </w:rPr>
        <w:t>供暖系统热水循环泵的耗电输热比</w:t>
      </w:r>
      <w:r>
        <w:rPr>
          <w:sz w:val="21"/>
          <w:szCs w:val="21"/>
        </w:rPr>
        <w:t xml:space="preserve"> </w:t>
      </w:r>
      <w:r>
        <w:rPr>
          <w:rFonts w:hint="eastAsia"/>
          <w:sz w:val="21"/>
          <w:szCs w:val="21"/>
        </w:rPr>
        <w:t>，是否符合现行</w:t>
      </w:r>
      <w:r w:rsidRPr="00C41637">
        <w:rPr>
          <w:rFonts w:ascii="Times New Roman" w:hAnsi="Times New Roman" w:cs="Times New Roman"/>
          <w:sz w:val="21"/>
          <w:szCs w:val="21"/>
        </w:rPr>
        <w:t>GB 50189</w:t>
      </w:r>
      <w:r>
        <w:rPr>
          <w:rFonts w:hint="eastAsia"/>
          <w:sz w:val="21"/>
          <w:szCs w:val="21"/>
        </w:rPr>
        <w:t>规定：□是</w:t>
      </w:r>
      <w:r>
        <w:rPr>
          <w:sz w:val="21"/>
          <w:szCs w:val="21"/>
        </w:rPr>
        <w:t xml:space="preserve"> </w:t>
      </w:r>
      <w:r>
        <w:rPr>
          <w:rFonts w:hint="eastAsia"/>
          <w:sz w:val="21"/>
          <w:szCs w:val="21"/>
        </w:rPr>
        <w:t>□否</w:t>
      </w:r>
      <w:r>
        <w:rPr>
          <w:sz w:val="21"/>
          <w:szCs w:val="21"/>
        </w:rPr>
        <w:t xml:space="preserve"> </w:t>
      </w:r>
    </w:p>
    <w:p w:rsidR="006C34C2" w:rsidRDefault="006C34C2" w:rsidP="006C34C2">
      <w:pPr>
        <w:pStyle w:val="a5"/>
        <w:tabs>
          <w:tab w:val="left" w:pos="5464"/>
        </w:tabs>
        <w:spacing w:line="320" w:lineRule="exact"/>
        <w:ind w:left="0"/>
        <w:jc w:val="both"/>
        <w:rPr>
          <w:rFonts w:ascii="Times New Roman" w:hAnsi="Times New Roman" w:hint="eastAsia"/>
          <w:color w:val="000000"/>
          <w:lang w:eastAsia="zh-CN"/>
        </w:rPr>
      </w:pPr>
      <w:r>
        <w:rPr>
          <w:rFonts w:hint="eastAsia"/>
          <w:lang w:eastAsia="zh-CN"/>
        </w:rPr>
        <w:t>空调冷热水系统循环水泵的耗电输冷（热）比</w:t>
      </w:r>
      <w:r>
        <w:rPr>
          <w:rFonts w:hint="eastAsia"/>
          <w:u w:val="single"/>
          <w:lang w:eastAsia="zh-CN"/>
        </w:rPr>
        <w:t xml:space="preserve">         </w:t>
      </w:r>
      <w:r>
        <w:rPr>
          <w:rFonts w:hint="eastAsia"/>
          <w:lang w:eastAsia="zh-CN"/>
        </w:rPr>
        <w:t>，比标准规定值降低幅度</w:t>
      </w:r>
      <w:r>
        <w:rPr>
          <w:rFonts w:hint="eastAsia"/>
          <w:u w:val="single"/>
          <w:lang w:eastAsia="zh-CN"/>
        </w:rPr>
        <w:t xml:space="preserve">       </w:t>
      </w:r>
    </w:p>
    <w:p w:rsidR="006C34C2" w:rsidRPr="002E31EC" w:rsidRDefault="006C34C2" w:rsidP="006C34C2">
      <w:pPr>
        <w:pStyle w:val="a5"/>
        <w:tabs>
          <w:tab w:val="left" w:pos="5464"/>
        </w:tabs>
        <w:spacing w:line="320" w:lineRule="exact"/>
        <w:ind w:left="0"/>
        <w:jc w:val="both"/>
        <w:rPr>
          <w:rFonts w:ascii="Times New Roman" w:hAnsi="Times New Roman"/>
          <w:color w:val="000000"/>
          <w:lang w:eastAsia="zh-CN"/>
        </w:rPr>
      </w:pPr>
      <w:r w:rsidRPr="002E31EC">
        <w:rPr>
          <w:rFonts w:ascii="Times New Roman" w:hAnsi="Times New Roman"/>
          <w:color w:val="000000"/>
          <w:lang w:eastAsia="zh-CN"/>
        </w:rPr>
        <w:t>通风</w:t>
      </w:r>
      <w:r w:rsidRPr="002E31EC">
        <w:rPr>
          <w:rFonts w:ascii="Times New Roman" w:hAnsi="Times New Roman"/>
          <w:color w:val="000000"/>
          <w:spacing w:val="-3"/>
          <w:lang w:eastAsia="zh-CN"/>
        </w:rPr>
        <w:t>空</w:t>
      </w:r>
      <w:r w:rsidRPr="002E31EC">
        <w:rPr>
          <w:rFonts w:ascii="Times New Roman" w:hAnsi="Times New Roman"/>
          <w:color w:val="000000"/>
          <w:lang w:eastAsia="zh-CN"/>
        </w:rPr>
        <w:t>调</w:t>
      </w:r>
      <w:r w:rsidRPr="002E31EC">
        <w:rPr>
          <w:rFonts w:ascii="Times New Roman" w:hAnsi="Times New Roman"/>
          <w:color w:val="000000"/>
          <w:spacing w:val="-3"/>
          <w:lang w:eastAsia="zh-CN"/>
        </w:rPr>
        <w:t>系</w:t>
      </w:r>
      <w:r w:rsidRPr="002E31EC">
        <w:rPr>
          <w:rFonts w:ascii="Times New Roman" w:hAnsi="Times New Roman"/>
          <w:color w:val="000000"/>
          <w:lang w:eastAsia="zh-CN"/>
        </w:rPr>
        <w:t>统</w:t>
      </w:r>
      <w:r w:rsidRPr="002E31EC">
        <w:rPr>
          <w:rFonts w:ascii="Times New Roman" w:hAnsi="Times New Roman"/>
          <w:color w:val="000000"/>
          <w:spacing w:val="-3"/>
          <w:lang w:eastAsia="zh-CN"/>
        </w:rPr>
        <w:t>风</w:t>
      </w:r>
      <w:r w:rsidRPr="002E31EC">
        <w:rPr>
          <w:rFonts w:ascii="Times New Roman" w:hAnsi="Times New Roman"/>
          <w:color w:val="000000"/>
          <w:lang w:eastAsia="zh-CN"/>
        </w:rPr>
        <w:t>机</w:t>
      </w:r>
      <w:r w:rsidRPr="002E31EC">
        <w:rPr>
          <w:rFonts w:ascii="Times New Roman" w:hAnsi="Times New Roman"/>
          <w:color w:val="000000"/>
          <w:spacing w:val="-3"/>
          <w:lang w:eastAsia="zh-CN"/>
        </w:rPr>
        <w:t>单</w:t>
      </w:r>
      <w:r w:rsidRPr="002E31EC">
        <w:rPr>
          <w:rFonts w:ascii="Times New Roman" w:hAnsi="Times New Roman"/>
          <w:color w:val="000000"/>
          <w:lang w:eastAsia="zh-CN"/>
        </w:rPr>
        <w:t>位</w:t>
      </w:r>
      <w:r w:rsidRPr="002E31EC">
        <w:rPr>
          <w:rFonts w:ascii="Times New Roman" w:hAnsi="Times New Roman"/>
          <w:color w:val="000000"/>
          <w:spacing w:val="-3"/>
          <w:lang w:eastAsia="zh-CN"/>
        </w:rPr>
        <w:t>风</w:t>
      </w:r>
      <w:r w:rsidRPr="002E31EC">
        <w:rPr>
          <w:rFonts w:ascii="Times New Roman" w:hAnsi="Times New Roman"/>
          <w:color w:val="000000"/>
          <w:lang w:eastAsia="zh-CN"/>
        </w:rPr>
        <w:t>量耗</w:t>
      </w:r>
      <w:r w:rsidRPr="002E31EC">
        <w:rPr>
          <w:rFonts w:ascii="Times New Roman" w:hAnsi="Times New Roman"/>
          <w:color w:val="000000"/>
          <w:spacing w:val="-3"/>
          <w:lang w:eastAsia="zh-CN"/>
        </w:rPr>
        <w:t>功</w:t>
      </w:r>
      <w:r w:rsidRPr="002E31EC">
        <w:rPr>
          <w:rFonts w:ascii="Times New Roman" w:hAnsi="Times New Roman"/>
          <w:color w:val="000000"/>
          <w:lang w:eastAsia="zh-CN"/>
        </w:rPr>
        <w:t>率：</w:t>
      </w:r>
    </w:p>
    <w:tbl>
      <w:tblPr>
        <w:tblW w:w="5000" w:type="pct"/>
        <w:tblCellMar>
          <w:left w:w="0" w:type="dxa"/>
          <w:right w:w="0" w:type="dxa"/>
        </w:tblCellMar>
        <w:tblLook w:val="01E0" w:firstRow="1" w:lastRow="1" w:firstColumn="1" w:lastColumn="1" w:noHBand="0" w:noVBand="0"/>
      </w:tblPr>
      <w:tblGrid>
        <w:gridCol w:w="2079"/>
        <w:gridCol w:w="2081"/>
        <w:gridCol w:w="2777"/>
        <w:gridCol w:w="1381"/>
      </w:tblGrid>
      <w:tr w:rsidR="006C34C2" w:rsidRPr="002E31EC" w:rsidTr="00656751">
        <w:trPr>
          <w:trHeight w:hRule="exact" w:val="322"/>
        </w:trPr>
        <w:tc>
          <w:tcPr>
            <w:tcW w:w="1249"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设备</w:t>
            </w:r>
            <w:r w:rsidRPr="002E31EC">
              <w:rPr>
                <w:rFonts w:ascii="Times New Roman" w:hAnsi="Times New Roman"/>
                <w:color w:val="000000"/>
                <w:spacing w:val="-3"/>
                <w:sz w:val="21"/>
                <w:szCs w:val="21"/>
              </w:rPr>
              <w:t>类</w:t>
            </w:r>
            <w:r w:rsidRPr="002E31EC">
              <w:rPr>
                <w:rFonts w:ascii="Times New Roman" w:hAnsi="Times New Roman"/>
                <w:color w:val="000000"/>
                <w:sz w:val="21"/>
                <w:szCs w:val="21"/>
              </w:rPr>
              <w:t>型</w:t>
            </w:r>
          </w:p>
        </w:tc>
        <w:tc>
          <w:tcPr>
            <w:tcW w:w="1251"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设备</w:t>
            </w:r>
            <w:r w:rsidRPr="002E31EC">
              <w:rPr>
                <w:rFonts w:ascii="Times New Roman" w:hAnsi="Times New Roman"/>
                <w:color w:val="000000"/>
                <w:spacing w:val="-3"/>
                <w:sz w:val="21"/>
                <w:szCs w:val="21"/>
              </w:rPr>
              <w:t>编</w:t>
            </w:r>
            <w:r w:rsidRPr="002E31EC">
              <w:rPr>
                <w:rFonts w:ascii="Times New Roman" w:hAnsi="Times New Roman"/>
                <w:color w:val="000000"/>
                <w:sz w:val="21"/>
                <w:szCs w:val="21"/>
              </w:rPr>
              <w:t>号</w:t>
            </w:r>
          </w:p>
        </w:tc>
        <w:tc>
          <w:tcPr>
            <w:tcW w:w="1669"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风机</w:t>
            </w:r>
            <w:r w:rsidRPr="002E31EC">
              <w:rPr>
                <w:rFonts w:ascii="Times New Roman" w:hAnsi="Times New Roman"/>
                <w:color w:val="000000"/>
                <w:spacing w:val="-3"/>
                <w:sz w:val="21"/>
                <w:szCs w:val="21"/>
                <w:lang w:eastAsia="zh-CN"/>
              </w:rPr>
              <w:t>的</w:t>
            </w:r>
            <w:r w:rsidRPr="002E31EC">
              <w:rPr>
                <w:rFonts w:ascii="Times New Roman" w:hAnsi="Times New Roman"/>
                <w:color w:val="000000"/>
                <w:sz w:val="21"/>
                <w:szCs w:val="21"/>
                <w:lang w:eastAsia="zh-CN"/>
              </w:rPr>
              <w:t>单</w:t>
            </w:r>
            <w:r w:rsidRPr="002E31EC">
              <w:rPr>
                <w:rFonts w:ascii="Times New Roman" w:hAnsi="Times New Roman"/>
                <w:color w:val="000000"/>
                <w:spacing w:val="-3"/>
                <w:sz w:val="21"/>
                <w:szCs w:val="21"/>
                <w:lang w:eastAsia="zh-CN"/>
              </w:rPr>
              <w:t>位</w:t>
            </w:r>
            <w:r w:rsidRPr="002E31EC">
              <w:rPr>
                <w:rFonts w:ascii="Times New Roman" w:hAnsi="Times New Roman"/>
                <w:color w:val="000000"/>
                <w:sz w:val="21"/>
                <w:szCs w:val="21"/>
                <w:lang w:eastAsia="zh-CN"/>
              </w:rPr>
              <w:t>风</w:t>
            </w:r>
            <w:r w:rsidRPr="002E31EC">
              <w:rPr>
                <w:rFonts w:ascii="Times New Roman" w:hAnsi="Times New Roman"/>
                <w:color w:val="000000"/>
                <w:spacing w:val="-3"/>
                <w:sz w:val="21"/>
                <w:szCs w:val="21"/>
                <w:lang w:eastAsia="zh-CN"/>
              </w:rPr>
              <w:t>量</w:t>
            </w:r>
            <w:r w:rsidRPr="002E31EC">
              <w:rPr>
                <w:rFonts w:ascii="Times New Roman" w:hAnsi="Times New Roman"/>
                <w:color w:val="000000"/>
                <w:sz w:val="21"/>
                <w:szCs w:val="21"/>
                <w:lang w:eastAsia="zh-CN"/>
              </w:rPr>
              <w:t>耗</w:t>
            </w:r>
            <w:r w:rsidRPr="002E31EC">
              <w:rPr>
                <w:rFonts w:ascii="Times New Roman" w:hAnsi="Times New Roman"/>
                <w:color w:val="000000"/>
                <w:spacing w:val="-3"/>
                <w:sz w:val="21"/>
                <w:szCs w:val="21"/>
                <w:lang w:eastAsia="zh-CN"/>
              </w:rPr>
              <w:t>功</w:t>
            </w:r>
            <w:r w:rsidRPr="002E31EC">
              <w:rPr>
                <w:rFonts w:ascii="Times New Roman" w:hAnsi="Times New Roman"/>
                <w:color w:val="000000"/>
                <w:sz w:val="21"/>
                <w:szCs w:val="21"/>
                <w:lang w:eastAsia="zh-CN"/>
              </w:rPr>
              <w:t>率</w:t>
            </w:r>
          </w:p>
        </w:tc>
        <w:tc>
          <w:tcPr>
            <w:tcW w:w="830" w:type="pct"/>
            <w:tcBorders>
              <w:top w:val="single" w:sz="5" w:space="0" w:color="000000"/>
              <w:left w:val="single" w:sz="5" w:space="0" w:color="000000"/>
              <w:bottom w:val="single" w:sz="5" w:space="0" w:color="000000"/>
              <w:right w:val="single" w:sz="5" w:space="0" w:color="000000"/>
            </w:tcBorders>
          </w:tcPr>
          <w:p w:rsidR="006C34C2" w:rsidRPr="002E31EC" w:rsidRDefault="006C34C2" w:rsidP="00656751">
            <w:pPr>
              <w:pStyle w:val="TableParagraph"/>
              <w:spacing w:line="320" w:lineRule="exact"/>
              <w:jc w:val="both"/>
              <w:rPr>
                <w:rFonts w:ascii="Times New Roman" w:hAnsi="Times New Roman"/>
                <w:color w:val="000000"/>
                <w:sz w:val="21"/>
                <w:szCs w:val="21"/>
                <w:lang w:eastAsia="zh-CN"/>
              </w:rPr>
            </w:pPr>
            <w:r>
              <w:rPr>
                <w:rFonts w:ascii="Times New Roman" w:hAnsi="Times New Roman" w:hint="eastAsia"/>
                <w:color w:val="000000"/>
                <w:sz w:val="21"/>
                <w:szCs w:val="21"/>
                <w:lang w:eastAsia="zh-CN"/>
              </w:rPr>
              <w:t>是否符合要求</w:t>
            </w:r>
          </w:p>
        </w:tc>
      </w:tr>
      <w:tr w:rsidR="006C34C2" w:rsidRPr="002E31EC" w:rsidTr="00656751">
        <w:trPr>
          <w:trHeight w:hRule="exact" w:val="322"/>
        </w:trPr>
        <w:tc>
          <w:tcPr>
            <w:tcW w:w="1249"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1251"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1669"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830" w:type="pct"/>
            <w:tcBorders>
              <w:top w:val="single" w:sz="5" w:space="0" w:color="000000"/>
              <w:left w:val="single" w:sz="5" w:space="0" w:color="000000"/>
              <w:bottom w:val="single" w:sz="5" w:space="0" w:color="000000"/>
              <w:right w:val="single" w:sz="5" w:space="0" w:color="000000"/>
            </w:tcBorders>
          </w:tcPr>
          <w:p w:rsidR="006C34C2" w:rsidRPr="002E31EC" w:rsidRDefault="006C34C2" w:rsidP="00656751">
            <w:pPr>
              <w:spacing w:line="320" w:lineRule="exact"/>
              <w:jc w:val="both"/>
              <w:rPr>
                <w:rFonts w:ascii="Times New Roman" w:hAnsi="Times New Roman"/>
                <w:color w:val="000000"/>
                <w:sz w:val="21"/>
                <w:szCs w:val="21"/>
                <w:lang w:eastAsia="zh-CN"/>
              </w:rPr>
            </w:pPr>
          </w:p>
        </w:tc>
      </w:tr>
      <w:tr w:rsidR="006C34C2" w:rsidRPr="002E31EC" w:rsidTr="00656751">
        <w:trPr>
          <w:trHeight w:hRule="exact" w:val="322"/>
        </w:trPr>
        <w:tc>
          <w:tcPr>
            <w:tcW w:w="1249"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1251"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1669"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830" w:type="pct"/>
            <w:tcBorders>
              <w:top w:val="single" w:sz="5" w:space="0" w:color="000000"/>
              <w:left w:val="single" w:sz="5" w:space="0" w:color="000000"/>
              <w:bottom w:val="single" w:sz="5" w:space="0" w:color="000000"/>
              <w:right w:val="single" w:sz="5" w:space="0" w:color="000000"/>
            </w:tcBorders>
          </w:tcPr>
          <w:p w:rsidR="006C34C2" w:rsidRPr="002E31EC" w:rsidRDefault="006C34C2" w:rsidP="00656751">
            <w:pPr>
              <w:spacing w:line="320" w:lineRule="exact"/>
              <w:jc w:val="both"/>
              <w:rPr>
                <w:rFonts w:ascii="Times New Roman" w:hAnsi="Times New Roman"/>
                <w:color w:val="000000"/>
                <w:sz w:val="21"/>
                <w:szCs w:val="21"/>
                <w:lang w:eastAsia="zh-CN"/>
              </w:rPr>
            </w:pPr>
          </w:p>
        </w:tc>
      </w:tr>
      <w:tr w:rsidR="006C34C2" w:rsidRPr="002E31EC" w:rsidTr="00656751">
        <w:trPr>
          <w:trHeight w:hRule="exact" w:val="322"/>
        </w:trPr>
        <w:tc>
          <w:tcPr>
            <w:tcW w:w="1249"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1251"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1669"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830" w:type="pct"/>
            <w:tcBorders>
              <w:top w:val="single" w:sz="5" w:space="0" w:color="000000"/>
              <w:left w:val="single" w:sz="5" w:space="0" w:color="000000"/>
              <w:bottom w:val="single" w:sz="5" w:space="0" w:color="000000"/>
              <w:right w:val="single" w:sz="5" w:space="0" w:color="000000"/>
            </w:tcBorders>
          </w:tcPr>
          <w:p w:rsidR="006C34C2" w:rsidRPr="002E31EC" w:rsidRDefault="006C34C2" w:rsidP="00656751">
            <w:pPr>
              <w:spacing w:line="320" w:lineRule="exact"/>
              <w:jc w:val="both"/>
              <w:rPr>
                <w:rFonts w:ascii="Times New Roman" w:hAnsi="Times New Roman"/>
                <w:color w:val="000000"/>
                <w:sz w:val="21"/>
                <w:szCs w:val="21"/>
                <w:lang w:eastAsia="zh-CN"/>
              </w:rPr>
            </w:pPr>
          </w:p>
        </w:tc>
      </w:tr>
      <w:tr w:rsidR="006C34C2" w:rsidRPr="002E31EC" w:rsidTr="00656751">
        <w:trPr>
          <w:trHeight w:hRule="exact" w:val="324"/>
        </w:trPr>
        <w:tc>
          <w:tcPr>
            <w:tcW w:w="1249"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1251"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1669"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830" w:type="pct"/>
            <w:tcBorders>
              <w:top w:val="single" w:sz="5" w:space="0" w:color="000000"/>
              <w:left w:val="single" w:sz="5" w:space="0" w:color="000000"/>
              <w:bottom w:val="single" w:sz="5" w:space="0" w:color="000000"/>
              <w:right w:val="single" w:sz="5" w:space="0" w:color="000000"/>
            </w:tcBorders>
          </w:tcPr>
          <w:p w:rsidR="006C34C2" w:rsidRPr="002E31EC" w:rsidRDefault="006C34C2" w:rsidP="00656751">
            <w:pPr>
              <w:spacing w:line="320" w:lineRule="exact"/>
              <w:jc w:val="both"/>
              <w:rPr>
                <w:rFonts w:ascii="Times New Roman" w:hAnsi="Times New Roman"/>
                <w:color w:val="000000"/>
                <w:sz w:val="21"/>
                <w:szCs w:val="21"/>
                <w:lang w:eastAsia="zh-CN"/>
              </w:rPr>
            </w:pPr>
          </w:p>
        </w:tc>
      </w:tr>
      <w:tr w:rsidR="006C34C2" w:rsidRPr="002E31EC" w:rsidTr="00656751">
        <w:trPr>
          <w:trHeight w:hRule="exact" w:val="322"/>
        </w:trPr>
        <w:tc>
          <w:tcPr>
            <w:tcW w:w="1249"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1251"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1669"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830" w:type="pct"/>
            <w:tcBorders>
              <w:top w:val="single" w:sz="5" w:space="0" w:color="000000"/>
              <w:left w:val="single" w:sz="5" w:space="0" w:color="000000"/>
              <w:bottom w:val="single" w:sz="5" w:space="0" w:color="000000"/>
              <w:right w:val="single" w:sz="5" w:space="0" w:color="000000"/>
            </w:tcBorders>
          </w:tcPr>
          <w:p w:rsidR="006C34C2" w:rsidRPr="002E31EC" w:rsidRDefault="006C34C2" w:rsidP="00656751">
            <w:pPr>
              <w:spacing w:line="320" w:lineRule="exact"/>
              <w:jc w:val="both"/>
              <w:rPr>
                <w:rFonts w:ascii="Times New Roman" w:hAnsi="Times New Roman"/>
                <w:color w:val="000000"/>
                <w:sz w:val="21"/>
                <w:szCs w:val="21"/>
                <w:lang w:eastAsia="zh-CN"/>
              </w:rPr>
            </w:pPr>
          </w:p>
        </w:tc>
      </w:tr>
      <w:tr w:rsidR="006C34C2" w:rsidRPr="002E31EC" w:rsidTr="00656751">
        <w:trPr>
          <w:trHeight w:hRule="exact" w:val="322"/>
        </w:trPr>
        <w:tc>
          <w:tcPr>
            <w:tcW w:w="1249"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1251"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1669"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830" w:type="pct"/>
            <w:tcBorders>
              <w:top w:val="single" w:sz="5" w:space="0" w:color="000000"/>
              <w:left w:val="single" w:sz="5" w:space="0" w:color="000000"/>
              <w:bottom w:val="single" w:sz="5" w:space="0" w:color="000000"/>
              <w:right w:val="single" w:sz="5" w:space="0" w:color="000000"/>
            </w:tcBorders>
          </w:tcPr>
          <w:p w:rsidR="006C34C2" w:rsidRPr="002E31EC" w:rsidRDefault="006C34C2" w:rsidP="00656751">
            <w:pPr>
              <w:spacing w:line="320" w:lineRule="exact"/>
              <w:jc w:val="both"/>
              <w:rPr>
                <w:rFonts w:ascii="Times New Roman" w:hAnsi="Times New Roman"/>
                <w:color w:val="000000"/>
                <w:sz w:val="21"/>
                <w:szCs w:val="21"/>
                <w:lang w:eastAsia="zh-CN"/>
              </w:rPr>
            </w:pPr>
          </w:p>
        </w:tc>
      </w:tr>
      <w:tr w:rsidR="006C34C2" w:rsidRPr="002E31EC" w:rsidTr="00656751">
        <w:trPr>
          <w:trHeight w:hRule="exact" w:val="322"/>
        </w:trPr>
        <w:tc>
          <w:tcPr>
            <w:tcW w:w="1249"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1251"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1669"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830" w:type="pct"/>
            <w:tcBorders>
              <w:top w:val="single" w:sz="5" w:space="0" w:color="000000"/>
              <w:left w:val="single" w:sz="5" w:space="0" w:color="000000"/>
              <w:bottom w:val="single" w:sz="5" w:space="0" w:color="000000"/>
              <w:right w:val="single" w:sz="5" w:space="0" w:color="000000"/>
            </w:tcBorders>
          </w:tcPr>
          <w:p w:rsidR="006C34C2" w:rsidRPr="002E31EC" w:rsidRDefault="006C34C2" w:rsidP="00656751">
            <w:pPr>
              <w:spacing w:line="320" w:lineRule="exact"/>
              <w:jc w:val="both"/>
              <w:rPr>
                <w:rFonts w:ascii="Times New Roman" w:hAnsi="Times New Roman"/>
                <w:color w:val="000000"/>
                <w:sz w:val="21"/>
                <w:szCs w:val="21"/>
                <w:lang w:eastAsia="zh-CN"/>
              </w:rPr>
            </w:pPr>
          </w:p>
        </w:tc>
      </w:tr>
      <w:tr w:rsidR="006C34C2" w:rsidRPr="002E31EC" w:rsidTr="00656751">
        <w:trPr>
          <w:trHeight w:hRule="exact" w:val="322"/>
        </w:trPr>
        <w:tc>
          <w:tcPr>
            <w:tcW w:w="1249"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1251"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1669"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830" w:type="pct"/>
            <w:tcBorders>
              <w:top w:val="single" w:sz="5" w:space="0" w:color="000000"/>
              <w:left w:val="single" w:sz="5" w:space="0" w:color="000000"/>
              <w:bottom w:val="single" w:sz="5" w:space="0" w:color="000000"/>
              <w:right w:val="single" w:sz="5" w:space="0" w:color="000000"/>
            </w:tcBorders>
          </w:tcPr>
          <w:p w:rsidR="006C34C2" w:rsidRPr="002E31EC" w:rsidRDefault="006C34C2" w:rsidP="00656751">
            <w:pPr>
              <w:spacing w:line="320" w:lineRule="exact"/>
              <w:jc w:val="both"/>
              <w:rPr>
                <w:rFonts w:ascii="Times New Roman" w:hAnsi="Times New Roman"/>
                <w:color w:val="000000"/>
                <w:sz w:val="21"/>
                <w:szCs w:val="21"/>
                <w:lang w:eastAsia="zh-CN"/>
              </w:rPr>
            </w:pPr>
          </w:p>
        </w:tc>
      </w:tr>
      <w:tr w:rsidR="006C34C2" w:rsidRPr="002E31EC" w:rsidTr="00656751">
        <w:trPr>
          <w:trHeight w:hRule="exact" w:val="322"/>
        </w:trPr>
        <w:tc>
          <w:tcPr>
            <w:tcW w:w="1249"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1251"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1669"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830" w:type="pct"/>
            <w:tcBorders>
              <w:top w:val="single" w:sz="5" w:space="0" w:color="000000"/>
              <w:left w:val="single" w:sz="5" w:space="0" w:color="000000"/>
              <w:bottom w:val="single" w:sz="5" w:space="0" w:color="000000"/>
              <w:right w:val="single" w:sz="5" w:space="0" w:color="000000"/>
            </w:tcBorders>
          </w:tcPr>
          <w:p w:rsidR="006C34C2" w:rsidRPr="002E31EC" w:rsidRDefault="006C34C2" w:rsidP="00656751">
            <w:pPr>
              <w:spacing w:line="320" w:lineRule="exact"/>
              <w:jc w:val="both"/>
              <w:rPr>
                <w:rFonts w:ascii="Times New Roman" w:hAnsi="Times New Roman"/>
                <w:color w:val="000000"/>
                <w:sz w:val="21"/>
                <w:szCs w:val="21"/>
                <w:lang w:eastAsia="zh-CN"/>
              </w:rPr>
            </w:pPr>
          </w:p>
        </w:tc>
      </w:tr>
      <w:tr w:rsidR="006C34C2" w:rsidRPr="002E31EC" w:rsidTr="00656751">
        <w:trPr>
          <w:trHeight w:hRule="exact" w:val="324"/>
        </w:trPr>
        <w:tc>
          <w:tcPr>
            <w:tcW w:w="1249"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1251"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1669" w:type="pct"/>
            <w:tcBorders>
              <w:top w:val="single" w:sz="5" w:space="0" w:color="000000"/>
              <w:left w:val="single" w:sz="5" w:space="0" w:color="000000"/>
              <w:bottom w:val="single" w:sz="5" w:space="0" w:color="000000"/>
              <w:right w:val="single" w:sz="5" w:space="0" w:color="000000"/>
            </w:tcBorders>
            <w:shd w:val="clear" w:color="auto" w:fill="auto"/>
          </w:tcPr>
          <w:p w:rsidR="006C34C2" w:rsidRPr="002E31EC" w:rsidRDefault="006C34C2" w:rsidP="00656751">
            <w:pPr>
              <w:spacing w:line="320" w:lineRule="exact"/>
              <w:jc w:val="both"/>
              <w:rPr>
                <w:rFonts w:ascii="Times New Roman" w:hAnsi="Times New Roman"/>
                <w:color w:val="000000"/>
                <w:sz w:val="21"/>
                <w:szCs w:val="21"/>
                <w:lang w:eastAsia="zh-CN"/>
              </w:rPr>
            </w:pPr>
          </w:p>
        </w:tc>
        <w:tc>
          <w:tcPr>
            <w:tcW w:w="830" w:type="pct"/>
            <w:tcBorders>
              <w:top w:val="single" w:sz="5" w:space="0" w:color="000000"/>
              <w:left w:val="single" w:sz="5" w:space="0" w:color="000000"/>
              <w:bottom w:val="single" w:sz="5" w:space="0" w:color="000000"/>
              <w:right w:val="single" w:sz="5" w:space="0" w:color="000000"/>
            </w:tcBorders>
          </w:tcPr>
          <w:p w:rsidR="006C34C2" w:rsidRPr="002E31EC" w:rsidRDefault="006C34C2" w:rsidP="00656751">
            <w:pPr>
              <w:spacing w:line="320" w:lineRule="exact"/>
              <w:jc w:val="both"/>
              <w:rPr>
                <w:rFonts w:ascii="Times New Roman" w:hAnsi="Times New Roman"/>
                <w:color w:val="000000"/>
                <w:sz w:val="21"/>
                <w:szCs w:val="21"/>
                <w:lang w:eastAsia="zh-CN"/>
              </w:rPr>
            </w:pPr>
          </w:p>
        </w:tc>
      </w:tr>
    </w:tbl>
    <w:p w:rsidR="006C34C2" w:rsidRPr="002E31EC" w:rsidRDefault="006C34C2" w:rsidP="006C34C2">
      <w:pPr>
        <w:spacing w:line="320" w:lineRule="exact"/>
        <w:jc w:val="both"/>
        <w:rPr>
          <w:rFonts w:ascii="Times New Roman" w:hAnsi="Times New Roman"/>
          <w:color w:val="000000"/>
          <w:sz w:val="21"/>
          <w:szCs w:val="21"/>
          <w:lang w:eastAsia="zh-CN"/>
        </w:rPr>
      </w:pPr>
    </w:p>
    <w:p w:rsidR="006C34C2" w:rsidRPr="00FA76F4" w:rsidRDefault="006C34C2" w:rsidP="006C34C2">
      <w:pPr>
        <w:pStyle w:val="a5"/>
        <w:tabs>
          <w:tab w:val="left" w:pos="315"/>
        </w:tabs>
        <w:spacing w:line="320" w:lineRule="exact"/>
        <w:ind w:left="0"/>
        <w:jc w:val="both"/>
        <w:rPr>
          <w:rFonts w:ascii="Times New Roman" w:hAnsi="Times New Roman"/>
          <w:b/>
          <w:color w:val="000000"/>
          <w:lang w:eastAsia="zh-CN"/>
        </w:rPr>
      </w:pPr>
      <w:r w:rsidRPr="00FA76F4">
        <w:rPr>
          <w:rFonts w:ascii="Times New Roman" w:hAnsi="Times New Roman"/>
          <w:b/>
          <w:bCs/>
          <w:color w:val="000000"/>
          <w:lang w:eastAsia="zh-CN"/>
        </w:rPr>
        <w:t>3)</w:t>
      </w:r>
      <w:r w:rsidRPr="00FA76F4">
        <w:rPr>
          <w:rFonts w:ascii="Times New Roman" w:hAnsi="Times New Roman"/>
          <w:b/>
          <w:bCs/>
          <w:color w:val="000000"/>
          <w:lang w:eastAsia="zh-CN"/>
        </w:rPr>
        <w:tab/>
      </w:r>
      <w:r w:rsidRPr="00FA76F4">
        <w:rPr>
          <w:rFonts w:ascii="Times New Roman" w:hAnsi="Times New Roman"/>
          <w:b/>
          <w:color w:val="000000"/>
          <w:lang w:eastAsia="zh-CN"/>
        </w:rPr>
        <w:t>证明材料</w:t>
      </w:r>
      <w:r w:rsidRPr="00FA76F4">
        <w:rPr>
          <w:rFonts w:ascii="Times New Roman" w:hAnsi="Times New Roman"/>
          <w:b/>
          <w:color w:val="000000"/>
          <w:lang w:eastAsia="zh-CN"/>
        </w:rPr>
        <w:t xml:space="preserve"> </w:t>
      </w:r>
    </w:p>
    <w:p w:rsidR="006C34C2" w:rsidRPr="002E31EC" w:rsidRDefault="006C34C2" w:rsidP="006C34C2">
      <w:pPr>
        <w:pStyle w:val="a5"/>
        <w:tabs>
          <w:tab w:val="left" w:pos="631"/>
        </w:tabs>
        <w:spacing w:line="320" w:lineRule="exact"/>
        <w:ind w:left="0"/>
        <w:jc w:val="both"/>
        <w:rPr>
          <w:rFonts w:ascii="Times New Roman" w:hAnsi="Times New Roman"/>
          <w:color w:val="000000"/>
          <w:lang w:eastAsia="zh-CN"/>
        </w:rPr>
      </w:pPr>
      <w:r w:rsidRPr="00FA76F4">
        <w:rPr>
          <w:rFonts w:ascii="Times New Roman" w:hAnsi="Times New Roman"/>
          <w:b/>
          <w:color w:val="000000"/>
          <w:lang w:eastAsia="zh-CN"/>
        </w:rPr>
        <w:t>提交材料及要求：</w:t>
      </w:r>
    </w:p>
    <w:p w:rsidR="006C34C2" w:rsidRDefault="006C34C2" w:rsidP="006C34C2">
      <w:pPr>
        <w:pStyle w:val="Default"/>
        <w:spacing w:line="320" w:lineRule="exact"/>
        <w:rPr>
          <w:sz w:val="21"/>
          <w:szCs w:val="21"/>
        </w:rPr>
      </w:pPr>
      <w:r w:rsidRPr="00D66A65">
        <w:rPr>
          <w:rFonts w:ascii="Times New Roman" w:hAnsi="Times New Roman" w:cs="Times New Roman"/>
          <w:sz w:val="21"/>
          <w:szCs w:val="21"/>
        </w:rPr>
        <w:t>1.</w:t>
      </w:r>
      <w:r>
        <w:rPr>
          <w:rFonts w:ascii="Times New Roman" w:hAnsi="Times New Roman" w:cs="Times New Roman" w:hint="eastAsia"/>
          <w:sz w:val="21"/>
          <w:szCs w:val="21"/>
        </w:rPr>
        <w:t xml:space="preserve">  </w:t>
      </w:r>
      <w:r>
        <w:rPr>
          <w:rFonts w:hint="eastAsia"/>
          <w:sz w:val="21"/>
          <w:szCs w:val="21"/>
        </w:rPr>
        <w:t>暖通专业图纸及设计说明：应包括冷热水循环泵、通风空调系统风机的详细参数（热水循环泵的耗电输热比、风机的单位风量功率、空调冷热水系统循环水泵的耗电输冷（热）比；</w:t>
      </w:r>
      <w:r>
        <w:rPr>
          <w:sz w:val="21"/>
          <w:szCs w:val="21"/>
        </w:rPr>
        <w:t xml:space="preserve"> </w:t>
      </w:r>
    </w:p>
    <w:p w:rsidR="006C34C2" w:rsidRPr="002E31EC" w:rsidRDefault="006C34C2" w:rsidP="006C34C2">
      <w:pPr>
        <w:pStyle w:val="a5"/>
        <w:spacing w:line="320" w:lineRule="exact"/>
        <w:ind w:left="0"/>
        <w:jc w:val="both"/>
        <w:rPr>
          <w:rFonts w:ascii="Times New Roman" w:hAnsi="Times New Roman"/>
          <w:color w:val="000000"/>
          <w:lang w:eastAsia="zh-CN"/>
        </w:rPr>
      </w:pPr>
      <w:r w:rsidRPr="00D66A65">
        <w:rPr>
          <w:rFonts w:ascii="Times New Roman" w:hAnsi="Times New Roman" w:hint="eastAsia"/>
          <w:color w:val="000000"/>
          <w:lang w:eastAsia="zh-CN"/>
        </w:rPr>
        <w:t>2.</w:t>
      </w:r>
      <w:r>
        <w:rPr>
          <w:rFonts w:ascii="Times New Roman" w:hAnsi="Times New Roman" w:hint="eastAsia"/>
          <w:color w:val="000000"/>
          <w:lang w:eastAsia="zh-CN"/>
        </w:rPr>
        <w:t xml:space="preserve"> </w:t>
      </w:r>
      <w:r>
        <w:rPr>
          <w:rFonts w:hint="eastAsia"/>
          <w:lang w:eastAsia="zh-CN"/>
        </w:rPr>
        <w:t>集中供暖系统热水循环泵的耗电输热比、风机的单位风量耗功率和空调冷热水系统的输送能效比的计算书：应包括详细的计算过程。</w:t>
      </w:r>
    </w:p>
    <w:p w:rsidR="006C34C2" w:rsidRPr="002E31EC" w:rsidRDefault="006C34C2" w:rsidP="006C34C2">
      <w:pPr>
        <w:pStyle w:val="a5"/>
        <w:spacing w:line="320" w:lineRule="exact"/>
        <w:ind w:left="0"/>
        <w:jc w:val="both"/>
        <w:rPr>
          <w:rFonts w:ascii="Times New Roman" w:hAnsi="Times New Roman"/>
          <w:color w:val="000000"/>
          <w:lang w:eastAsia="zh-CN"/>
        </w:rPr>
      </w:pPr>
      <w:r w:rsidRPr="002E31EC">
        <w:rPr>
          <w:rFonts w:ascii="Times New Roman" w:hAnsi="Times New Roman"/>
          <w:noProof/>
          <w:color w:val="000000"/>
          <w:lang w:eastAsia="zh-CN"/>
        </w:rPr>
        <mc:AlternateContent>
          <mc:Choice Requires="wpg">
            <w:drawing>
              <wp:anchor distT="0" distB="0" distL="114300" distR="114300" simplePos="0" relativeHeight="251659264" behindDoc="1" locked="0" layoutInCell="1" allowOverlap="1">
                <wp:simplePos x="0" y="0"/>
                <wp:positionH relativeFrom="page">
                  <wp:posOffset>995680</wp:posOffset>
                </wp:positionH>
                <wp:positionV relativeFrom="paragraph">
                  <wp:posOffset>248920</wp:posOffset>
                </wp:positionV>
                <wp:extent cx="5770880" cy="734060"/>
                <wp:effectExtent l="5080" t="3810" r="5715" b="5080"/>
                <wp:wrapNone/>
                <wp:docPr id="28" name="组合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880" cy="734060"/>
                          <a:chOff x="1125" y="1187"/>
                          <a:chExt cx="9660" cy="1156"/>
                        </a:xfrm>
                      </wpg:grpSpPr>
                      <wpg:grpSp>
                        <wpg:cNvPr id="29" name="Group 12"/>
                        <wpg:cNvGrpSpPr>
                          <a:grpSpLocks/>
                        </wpg:cNvGrpSpPr>
                        <wpg:grpSpPr bwMode="auto">
                          <a:xfrm>
                            <a:off x="1130" y="1193"/>
                            <a:ext cx="9648" cy="2"/>
                            <a:chOff x="1130" y="1193"/>
                            <a:chExt cx="9648" cy="2"/>
                          </a:xfrm>
                        </wpg:grpSpPr>
                        <wps:wsp>
                          <wps:cNvPr id="30" name="Freeform 13"/>
                          <wps:cNvSpPr>
                            <a:spLocks/>
                          </wps:cNvSpPr>
                          <wps:spPr bwMode="auto">
                            <a:xfrm>
                              <a:off x="1130" y="1193"/>
                              <a:ext cx="9648" cy="2"/>
                            </a:xfrm>
                            <a:custGeom>
                              <a:avLst/>
                              <a:gdLst>
                                <a:gd name="T0" fmla="+- 0 1130 1130"/>
                                <a:gd name="T1" fmla="*/ T0 w 9648"/>
                                <a:gd name="T2" fmla="+- 0 10778 1130"/>
                                <a:gd name="T3" fmla="*/ T2 w 9648"/>
                              </a:gdLst>
                              <a:ahLst/>
                              <a:cxnLst>
                                <a:cxn ang="0">
                                  <a:pos x="T1" y="0"/>
                                </a:cxn>
                                <a:cxn ang="0">
                                  <a:pos x="T3" y="0"/>
                                </a:cxn>
                              </a:cxnLst>
                              <a:rect l="0" t="0" r="r" b="b"/>
                              <a:pathLst>
                                <a:path w="9648">
                                  <a:moveTo>
                                    <a:pt x="0" y="0"/>
                                  </a:moveTo>
                                  <a:lnTo>
                                    <a:pt x="964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14"/>
                        <wpg:cNvGrpSpPr>
                          <a:grpSpLocks/>
                        </wpg:cNvGrpSpPr>
                        <wpg:grpSpPr bwMode="auto">
                          <a:xfrm>
                            <a:off x="1135" y="1198"/>
                            <a:ext cx="2" cy="1135"/>
                            <a:chOff x="1135" y="1198"/>
                            <a:chExt cx="2" cy="1135"/>
                          </a:xfrm>
                        </wpg:grpSpPr>
                        <wps:wsp>
                          <wps:cNvPr id="32" name="Freeform 15"/>
                          <wps:cNvSpPr>
                            <a:spLocks/>
                          </wps:cNvSpPr>
                          <wps:spPr bwMode="auto">
                            <a:xfrm>
                              <a:off x="1135" y="1198"/>
                              <a:ext cx="2" cy="1135"/>
                            </a:xfrm>
                            <a:custGeom>
                              <a:avLst/>
                              <a:gdLst>
                                <a:gd name="T0" fmla="+- 0 1198 1198"/>
                                <a:gd name="T1" fmla="*/ 1198 h 1135"/>
                                <a:gd name="T2" fmla="+- 0 2333 1198"/>
                                <a:gd name="T3" fmla="*/ 2333 h 1135"/>
                              </a:gdLst>
                              <a:ahLst/>
                              <a:cxnLst>
                                <a:cxn ang="0">
                                  <a:pos x="0" y="T1"/>
                                </a:cxn>
                                <a:cxn ang="0">
                                  <a:pos x="0" y="T3"/>
                                </a:cxn>
                              </a:cxnLst>
                              <a:rect l="0" t="0" r="r" b="b"/>
                              <a:pathLst>
                                <a:path h="1135">
                                  <a:moveTo>
                                    <a:pt x="0" y="0"/>
                                  </a:moveTo>
                                  <a:lnTo>
                                    <a:pt x="0" y="113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16"/>
                        <wpg:cNvGrpSpPr>
                          <a:grpSpLocks/>
                        </wpg:cNvGrpSpPr>
                        <wpg:grpSpPr bwMode="auto">
                          <a:xfrm>
                            <a:off x="1130" y="2338"/>
                            <a:ext cx="9648" cy="2"/>
                            <a:chOff x="1130" y="2338"/>
                            <a:chExt cx="9648" cy="2"/>
                          </a:xfrm>
                        </wpg:grpSpPr>
                        <wps:wsp>
                          <wps:cNvPr id="34" name="Freeform 17"/>
                          <wps:cNvSpPr>
                            <a:spLocks/>
                          </wps:cNvSpPr>
                          <wps:spPr bwMode="auto">
                            <a:xfrm>
                              <a:off x="1130" y="2338"/>
                              <a:ext cx="9648" cy="2"/>
                            </a:xfrm>
                            <a:custGeom>
                              <a:avLst/>
                              <a:gdLst>
                                <a:gd name="T0" fmla="+- 0 1130 1130"/>
                                <a:gd name="T1" fmla="*/ T0 w 9648"/>
                                <a:gd name="T2" fmla="+- 0 10778 1130"/>
                                <a:gd name="T3" fmla="*/ T2 w 9648"/>
                              </a:gdLst>
                              <a:ahLst/>
                              <a:cxnLst>
                                <a:cxn ang="0">
                                  <a:pos x="T1" y="0"/>
                                </a:cxn>
                                <a:cxn ang="0">
                                  <a:pos x="T3" y="0"/>
                                </a:cxn>
                              </a:cxnLst>
                              <a:rect l="0" t="0" r="r" b="b"/>
                              <a:pathLst>
                                <a:path w="9648">
                                  <a:moveTo>
                                    <a:pt x="0" y="0"/>
                                  </a:moveTo>
                                  <a:lnTo>
                                    <a:pt x="964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18"/>
                        <wpg:cNvGrpSpPr>
                          <a:grpSpLocks/>
                        </wpg:cNvGrpSpPr>
                        <wpg:grpSpPr bwMode="auto">
                          <a:xfrm>
                            <a:off x="10774" y="1198"/>
                            <a:ext cx="2" cy="1135"/>
                            <a:chOff x="10774" y="1198"/>
                            <a:chExt cx="2" cy="1135"/>
                          </a:xfrm>
                        </wpg:grpSpPr>
                        <wps:wsp>
                          <wps:cNvPr id="36" name="Freeform 19"/>
                          <wps:cNvSpPr>
                            <a:spLocks/>
                          </wps:cNvSpPr>
                          <wps:spPr bwMode="auto">
                            <a:xfrm>
                              <a:off x="10774" y="1198"/>
                              <a:ext cx="2" cy="1135"/>
                            </a:xfrm>
                            <a:custGeom>
                              <a:avLst/>
                              <a:gdLst>
                                <a:gd name="T0" fmla="+- 0 1198 1198"/>
                                <a:gd name="T1" fmla="*/ 1198 h 1135"/>
                                <a:gd name="T2" fmla="+- 0 2333 1198"/>
                                <a:gd name="T3" fmla="*/ 2333 h 1135"/>
                              </a:gdLst>
                              <a:ahLst/>
                              <a:cxnLst>
                                <a:cxn ang="0">
                                  <a:pos x="0" y="T1"/>
                                </a:cxn>
                                <a:cxn ang="0">
                                  <a:pos x="0" y="T3"/>
                                </a:cxn>
                              </a:cxnLst>
                              <a:rect l="0" t="0" r="r" b="b"/>
                              <a:pathLst>
                                <a:path h="1135">
                                  <a:moveTo>
                                    <a:pt x="0" y="0"/>
                                  </a:moveTo>
                                  <a:lnTo>
                                    <a:pt x="0" y="113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D1F0BD" id="组合 28" o:spid="_x0000_s1026" style="position:absolute;left:0;text-align:left;margin-left:78.4pt;margin-top:19.6pt;width:454.4pt;height:57.8pt;z-index:-251657216;mso-position-horizontal-relative:page" coordorigin="1125,1187" coordsize="9660,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">
                <v:group id="Group 12" o:spid="_x0000_s1027" style="position:absolute;left:1130;top:1193;width:9648;height:2" coordorigin="1130,1193" coordsize="96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3" o:spid="_x0000_s1028" style="position:absolute;left:1130;top:1193;width:9648;height:2;visibility:visible;mso-wrap-style:square;v-text-anchor:top" coordsize="96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dSB78A&#10;AADbAAAADwAAAGRycy9kb3ducmV2LnhtbERPy4rCMBTdC/5DuII7TVUQqabFBwMDMy6s4vrSXNti&#10;c1OaqJm/nywEl4fz3uTBtOJJvWssK5hNExDEpdUNVwou56/JCoTzyBpby6Tgjxzk2XCwwVTbF5/o&#10;WfhKxBB2KSqove9SKV1Zk0E3tR1x5G62N+gj7Cupe3zFcNPKeZIspcGGY0ONHe1rKu/FwygI1W/Y&#10;XtrrDIuj2+8OhfvRh1Kp8Shs1yA8Bf8Rv93fWsEiro9f4g+Q2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51IHvwAAANsAAAAPAAAAAAAAAAAAAAAAAJgCAABkcnMvZG93bnJl&#10;di54bWxQSwUGAAAAAAQABAD1AAAAhAMAAAAA&#10;" path="m,l9648,e" filled="f" strokeweight=".20497mm">
                    <v:path arrowok="t" o:connecttype="custom" o:connectlocs="0,0;9648,0" o:connectangles="0,0"/>
                  </v:shape>
                </v:group>
                <v:group id="Group 14" o:spid="_x0000_s1029" style="position:absolute;left:1135;top:1198;width:2;height:1135" coordorigin="1135,1198" coordsize="2,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15" o:spid="_x0000_s1030" style="position:absolute;left:1135;top:1198;width:2;height:1135;visibility:visible;mso-wrap-style:square;v-text-anchor:top" coordsize="2,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SYMcA&#10;AADbAAAADwAAAGRycy9kb3ducmV2LnhtbESPQWvCQBSE74L/YXmCF6kbbbEldZWoWCpiIVZ6fmZf&#10;k2j2bchuNf77bqHgcZiZb5jpvDWVuFDjSssKRsMIBHFmdcm5gsPn+uEFhPPIGivLpOBGDuazbmeK&#10;sbZXTumy97kIEHYxKii8r2MpXVaQQTe0NXHwvm1j0AfZ5FI3eA1wU8lxFE2kwZLDQoE1LQvKzvsf&#10;o+D89HZapcfddrEZJM/H1eLjKzkMlOr32uQVhKfW38P/7Xet4HEMf1/CD5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1EmDHAAAA2wAAAA8AAAAAAAAAAAAAAAAAmAIAAGRy&#10;cy9kb3ducmV2LnhtbFBLBQYAAAAABAAEAPUAAACMAwAAAAA=&#10;" path="m,l,1135e" filled="f" strokeweight=".58pt">
                    <v:path arrowok="t" o:connecttype="custom" o:connectlocs="0,1198;0,2333" o:connectangles="0,0"/>
                  </v:shape>
                </v:group>
                <v:group id="Group 16" o:spid="_x0000_s1031" style="position:absolute;left:1130;top:2338;width:9648;height:2" coordorigin="1130,2338" coordsize="96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17" o:spid="_x0000_s1032" style="position:absolute;left:1130;top:2338;width:9648;height:2;visibility:visible;mso-wrap-style:square;v-text-anchor:top" coordsize="96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xUBMMA&#10;AADbAAAADwAAAGRycy9kb3ducmV2LnhtbESPQWvCQBSE74X+h+UVvNVNtBSJrpIqgtD24Db0/Mg+&#10;k9Ds25BddfvvuwXB4zAz3zCrTbS9uNDoO8cK8mkGgrh2puNGQfW1f16A8AHZYO+YFPySh8368WGF&#10;hXFXPtJFh0YkCPsCFbQhDIWUvm7Jop+6gTh5JzdaDEmOjTQjXhPc9nKWZa/SYsdpocWBti3VP/ps&#10;FcTmI5ZV/52j/vTbt53272ZXKzV5iuUSRKAY7uFb+2AUzF/g/0v6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xUBMMAAADbAAAADwAAAAAAAAAAAAAAAACYAgAAZHJzL2Rv&#10;d25yZXYueG1sUEsFBgAAAAAEAAQA9QAAAIgDAAAAAA==&#10;" path="m,l9648,e" filled="f" strokeweight=".20497mm">
                    <v:path arrowok="t" o:connecttype="custom" o:connectlocs="0,0;9648,0" o:connectangles="0,0"/>
                  </v:shape>
                </v:group>
                <v:group id="Group 18" o:spid="_x0000_s1033" style="position:absolute;left:10774;top:1198;width:2;height:1135" coordorigin="10774,1198" coordsize="2,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9" o:spid="_x0000_s1034" style="position:absolute;left:10774;top:1198;width:2;height:1135;visibility:visible;mso-wrap-style:square;v-text-anchor:top" coordsize="2,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4UY8cA&#10;AADbAAAADwAAAGRycy9kb3ducmV2LnhtbESP3WrCQBSE74W+w3IK3kjdWMWW6CqxYmkpLfiD18fs&#10;MYlmz4bsqvHt3YLg5TAz3zDjaWNKcabaFZYV9LoRCOLU6oIzBZv14uUdhPPIGkvLpOBKDqaTp9YY&#10;Y20vvKTzymciQNjFqCD3voqldGlOBl3XVsTB29vaoA+yzqSu8RLgppSvUTSUBgsOCzlW9JFTelyd&#10;jILj4PMwX+5+f2bfneRtN5/9bZNNR6n2c5OMQHhq/CN8b39pBf0h/H8JP0B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OFGPHAAAA2wAAAA8AAAAAAAAAAAAAAAAAmAIAAGRy&#10;cy9kb3ducmV2LnhtbFBLBQYAAAAABAAEAPUAAACMAwAAAAA=&#10;" path="m,l,1135e" filled="f" strokeweight=".58pt">
                    <v:path arrowok="t" o:connecttype="custom" o:connectlocs="0,1198;0,2333" o:connectangles="0,0"/>
                  </v:shape>
                </v:group>
                <w10:wrap anchorx="page"/>
              </v:group>
            </w:pict>
          </mc:Fallback>
        </mc:AlternateContent>
      </w:r>
      <w:r w:rsidRPr="002E31EC">
        <w:rPr>
          <w:rFonts w:ascii="Times New Roman" w:hAnsi="Times New Roman"/>
          <w:color w:val="000000"/>
          <w:lang w:eastAsia="zh-CN"/>
        </w:rPr>
        <w:t>实际</w:t>
      </w:r>
      <w:r w:rsidRPr="002E31EC">
        <w:rPr>
          <w:rFonts w:ascii="Times New Roman" w:hAnsi="Times New Roman"/>
          <w:color w:val="000000"/>
          <w:spacing w:val="-3"/>
          <w:lang w:eastAsia="zh-CN"/>
        </w:rPr>
        <w:t>提</w:t>
      </w:r>
      <w:r w:rsidRPr="002E31EC">
        <w:rPr>
          <w:rFonts w:ascii="Times New Roman" w:hAnsi="Times New Roman"/>
          <w:color w:val="000000"/>
          <w:lang w:eastAsia="zh-CN"/>
        </w:rPr>
        <w:t>交</w:t>
      </w:r>
      <w:r w:rsidRPr="002E31EC">
        <w:rPr>
          <w:rFonts w:ascii="Times New Roman" w:hAnsi="Times New Roman"/>
          <w:color w:val="000000"/>
          <w:spacing w:val="-3"/>
          <w:lang w:eastAsia="zh-CN"/>
        </w:rPr>
        <w:t>材</w:t>
      </w:r>
      <w:r w:rsidRPr="002E31EC">
        <w:rPr>
          <w:rFonts w:ascii="Times New Roman" w:hAnsi="Times New Roman"/>
          <w:color w:val="000000"/>
          <w:lang w:eastAsia="zh-CN"/>
        </w:rPr>
        <w:t>料：</w:t>
      </w:r>
    </w:p>
    <w:p w:rsidR="00933FD8" w:rsidRPr="006C34C2" w:rsidRDefault="00933FD8" w:rsidP="006C34C2">
      <w:pPr>
        <w:spacing w:line="24" w:lineRule="auto"/>
      </w:pPr>
      <w:bookmarkStart w:id="1" w:name="_GoBack"/>
      <w:bookmarkEnd w:id="1"/>
    </w:p>
    <w:sectPr w:rsidR="00933FD8" w:rsidRPr="006C34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001" w:rsidRDefault="00D80001" w:rsidP="009A39BF">
      <w:r>
        <w:separator/>
      </w:r>
    </w:p>
  </w:endnote>
  <w:endnote w:type="continuationSeparator" w:id="0">
    <w:p w:rsidR="00D80001" w:rsidRDefault="00D80001" w:rsidP="009A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Light">
    <w:altName w:val="微软雅黑"/>
    <w:charset w:val="86"/>
    <w:family w:val="swiss"/>
    <w:pitch w:val="variable"/>
    <w:sig w:usb0="00000000" w:usb1="29CFFCFB" w:usb2="00000016" w:usb3="00000000" w:csb0="003E01B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001" w:rsidRDefault="00D80001" w:rsidP="009A39BF">
      <w:r>
        <w:separator/>
      </w:r>
    </w:p>
  </w:footnote>
  <w:footnote w:type="continuationSeparator" w:id="0">
    <w:p w:rsidR="00D80001" w:rsidRDefault="00D80001" w:rsidP="009A3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5D3"/>
    <w:rsid w:val="000A71A3"/>
    <w:rsid w:val="003725D3"/>
    <w:rsid w:val="005544A3"/>
    <w:rsid w:val="00666BF0"/>
    <w:rsid w:val="006C34C2"/>
    <w:rsid w:val="00776BDC"/>
    <w:rsid w:val="00933FD8"/>
    <w:rsid w:val="009A39BF"/>
    <w:rsid w:val="00D01A52"/>
    <w:rsid w:val="00D80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9D7DEA-CCBC-4FEB-BF2F-005FEF4C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A39BF"/>
    <w:pPr>
      <w:widowControl w:val="0"/>
      <w:spacing w:line="240" w:lineRule="auto"/>
    </w:pPr>
    <w:rPr>
      <w:rFonts w:ascii="Calibri" w:eastAsia="宋体" w:hAnsi="Calibri" w:cs="Times New Roman"/>
      <w:kern w:val="0"/>
      <w:sz w:val="22"/>
      <w:lang w:eastAsia="en-US"/>
    </w:rPr>
  </w:style>
  <w:style w:type="paragraph" w:styleId="1">
    <w:name w:val="heading 1"/>
    <w:basedOn w:val="a"/>
    <w:link w:val="1Char"/>
    <w:uiPriority w:val="1"/>
    <w:qFormat/>
    <w:rsid w:val="009A39BF"/>
    <w:pPr>
      <w:ind w:left="140"/>
      <w:outlineLvl w:val="0"/>
    </w:pPr>
    <w:rPr>
      <w:rFonts w:ascii="Microsoft JhengHei Light" w:eastAsia="Microsoft JhengHei Light" w:hAnsi="Microsoft JhengHei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9BF"/>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9A39BF"/>
    <w:rPr>
      <w:sz w:val="18"/>
      <w:szCs w:val="18"/>
    </w:rPr>
  </w:style>
  <w:style w:type="paragraph" w:styleId="a4">
    <w:name w:val="footer"/>
    <w:basedOn w:val="a"/>
    <w:link w:val="Char0"/>
    <w:uiPriority w:val="99"/>
    <w:unhideWhenUsed/>
    <w:rsid w:val="009A39BF"/>
    <w:pPr>
      <w:widowControl/>
      <w:tabs>
        <w:tab w:val="center" w:pos="4153"/>
        <w:tab w:val="right" w:pos="8306"/>
      </w:tabs>
      <w:snapToGrid w:val="0"/>
      <w:spacing w:line="240" w:lineRule="atLeast"/>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9A39BF"/>
    <w:rPr>
      <w:sz w:val="18"/>
      <w:szCs w:val="18"/>
    </w:rPr>
  </w:style>
  <w:style w:type="character" w:customStyle="1" w:styleId="1Char">
    <w:name w:val="标题 1 Char"/>
    <w:basedOn w:val="a0"/>
    <w:link w:val="1"/>
    <w:uiPriority w:val="1"/>
    <w:rsid w:val="009A39BF"/>
    <w:rPr>
      <w:rFonts w:ascii="Microsoft JhengHei Light" w:eastAsia="Microsoft JhengHei Light" w:hAnsi="Microsoft JhengHei Light" w:cs="Times New Roman"/>
      <w:kern w:val="0"/>
      <w:sz w:val="24"/>
      <w:szCs w:val="24"/>
      <w:lang w:eastAsia="en-US"/>
    </w:rPr>
  </w:style>
  <w:style w:type="paragraph" w:styleId="a5">
    <w:name w:val="Body Text"/>
    <w:basedOn w:val="a"/>
    <w:link w:val="Char1"/>
    <w:uiPriority w:val="1"/>
    <w:qFormat/>
    <w:rsid w:val="009A39BF"/>
    <w:pPr>
      <w:ind w:left="140"/>
    </w:pPr>
    <w:rPr>
      <w:rFonts w:ascii="宋体" w:hAnsi="宋体"/>
      <w:sz w:val="21"/>
      <w:szCs w:val="21"/>
    </w:rPr>
  </w:style>
  <w:style w:type="character" w:customStyle="1" w:styleId="Char1">
    <w:name w:val="正文文本 Char"/>
    <w:basedOn w:val="a0"/>
    <w:link w:val="a5"/>
    <w:uiPriority w:val="1"/>
    <w:rsid w:val="009A39BF"/>
    <w:rPr>
      <w:rFonts w:ascii="宋体" w:eastAsia="宋体" w:hAnsi="宋体" w:cs="Times New Roman"/>
      <w:kern w:val="0"/>
      <w:szCs w:val="21"/>
      <w:lang w:eastAsia="en-US"/>
    </w:rPr>
  </w:style>
  <w:style w:type="paragraph" w:customStyle="1" w:styleId="TableParagraph">
    <w:name w:val="Table Paragraph"/>
    <w:basedOn w:val="a"/>
    <w:uiPriority w:val="1"/>
    <w:qFormat/>
    <w:rsid w:val="009A39BF"/>
  </w:style>
  <w:style w:type="paragraph" w:customStyle="1" w:styleId="Default">
    <w:name w:val="Default"/>
    <w:rsid w:val="006C34C2"/>
    <w:pPr>
      <w:widowControl w:val="0"/>
      <w:autoSpaceDE w:val="0"/>
      <w:autoSpaceDN w:val="0"/>
      <w:adjustRightInd w:val="0"/>
      <w:spacing w:line="240" w:lineRule="auto"/>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LCL</dc:creator>
  <cp:keywords/>
  <dc:description/>
  <cp:lastModifiedBy>金晶</cp:lastModifiedBy>
  <cp:revision>5</cp:revision>
  <dcterms:created xsi:type="dcterms:W3CDTF">2016-10-25T02:30:00Z</dcterms:created>
  <dcterms:modified xsi:type="dcterms:W3CDTF">2017-03-23T09:11:00Z</dcterms:modified>
</cp:coreProperties>
</file>