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610" w:rsidRPr="002E31EC" w:rsidRDefault="000E2610" w:rsidP="000E2610">
      <w:pPr>
        <w:spacing w:line="320" w:lineRule="exact"/>
        <w:jc w:val="both"/>
        <w:rPr>
          <w:rFonts w:ascii="Times New Roman" w:hAnsi="Times New Roman"/>
          <w:color w:val="000000"/>
          <w:sz w:val="24"/>
          <w:szCs w:val="24"/>
          <w:lang w:eastAsia="zh-CN"/>
        </w:rPr>
      </w:pPr>
    </w:p>
    <w:p w:rsidR="000E2610" w:rsidRPr="00FA76F4" w:rsidRDefault="000E2610" w:rsidP="000E2610">
      <w:pPr>
        <w:pStyle w:val="a6"/>
        <w:tabs>
          <w:tab w:val="left" w:pos="240"/>
        </w:tabs>
        <w:spacing w:line="320" w:lineRule="exact"/>
        <w:ind w:left="0"/>
        <w:jc w:val="center"/>
        <w:outlineLvl w:val="1"/>
        <w:rPr>
          <w:rFonts w:ascii="Times New Roman" w:hAnsi="Times New Roman"/>
          <w:b/>
          <w:color w:val="000000"/>
          <w:sz w:val="24"/>
          <w:szCs w:val="24"/>
          <w:lang w:eastAsia="zh-CN"/>
        </w:rPr>
      </w:pPr>
      <w:bookmarkStart w:id="0" w:name="Ⅲ__照明与电气"/>
      <w:bookmarkStart w:id="1" w:name="_Toc452968681"/>
      <w:bookmarkEnd w:id="0"/>
      <w:r w:rsidRPr="00FA76F4">
        <w:rPr>
          <w:rFonts w:ascii="Times New Roman" w:hAnsi="Times New Roman" w:hint="eastAsia"/>
          <w:b/>
          <w:color w:val="000000"/>
          <w:sz w:val="24"/>
          <w:szCs w:val="24"/>
          <w:lang w:eastAsia="zh-CN"/>
        </w:rPr>
        <w:t>Ⅲ</w:t>
      </w:r>
      <w:r w:rsidRPr="00FA76F4">
        <w:rPr>
          <w:rFonts w:ascii="Times New Roman" w:hAnsi="Times New Roman" w:hint="eastAsia"/>
          <w:b/>
          <w:color w:val="000000"/>
          <w:sz w:val="24"/>
          <w:szCs w:val="24"/>
          <w:lang w:eastAsia="zh-CN"/>
        </w:rPr>
        <w:t xml:space="preserve"> </w:t>
      </w:r>
      <w:r w:rsidRPr="00FA76F4">
        <w:rPr>
          <w:rFonts w:ascii="Times New Roman" w:hAnsi="Times New Roman"/>
          <w:b/>
          <w:color w:val="000000"/>
          <w:sz w:val="24"/>
          <w:szCs w:val="24"/>
          <w:lang w:eastAsia="zh-CN"/>
        </w:rPr>
        <w:t>照明与电气</w:t>
      </w:r>
      <w:bookmarkEnd w:id="1"/>
    </w:p>
    <w:p w:rsidR="000E2610" w:rsidRPr="00FA76F4" w:rsidRDefault="000E2610" w:rsidP="000E2610">
      <w:pPr>
        <w:spacing w:line="320" w:lineRule="exact"/>
        <w:jc w:val="both"/>
        <w:rPr>
          <w:rFonts w:ascii="Times New Roman" w:hAnsi="Times New Roman"/>
          <w:b/>
          <w:color w:val="000000"/>
          <w:sz w:val="24"/>
          <w:szCs w:val="24"/>
          <w:lang w:eastAsia="zh-CN"/>
        </w:rPr>
      </w:pPr>
    </w:p>
    <w:p w:rsidR="000E2610" w:rsidRPr="00FA76F4" w:rsidRDefault="000E2610" w:rsidP="000E2610">
      <w:pPr>
        <w:spacing w:line="320" w:lineRule="exact"/>
        <w:jc w:val="both"/>
        <w:outlineLvl w:val="2"/>
        <w:rPr>
          <w:rFonts w:ascii="Times New Roman" w:hAnsi="Times New Roman"/>
          <w:b/>
          <w:color w:val="000000"/>
          <w:sz w:val="24"/>
          <w:szCs w:val="24"/>
          <w:lang w:eastAsia="zh-CN"/>
        </w:rPr>
      </w:pPr>
      <w:bookmarkStart w:id="2" w:name="5.2.9走廊、楼梯间、门厅、大堂、大空间、地下停车场等场所的照明系统采取分区、"/>
      <w:bookmarkEnd w:id="2"/>
      <w:r w:rsidRPr="00FA76F4">
        <w:rPr>
          <w:rFonts w:ascii="Times New Roman" w:hAnsi="Times New Roman"/>
          <w:b/>
          <w:color w:val="000000"/>
          <w:sz w:val="24"/>
          <w:szCs w:val="24"/>
          <w:lang w:eastAsia="zh-CN"/>
        </w:rPr>
        <w:t xml:space="preserve">5.2.9 </w:t>
      </w:r>
      <w:r w:rsidRPr="00FA76F4">
        <w:rPr>
          <w:rFonts w:ascii="Times New Roman" w:hAnsi="Times New Roman"/>
          <w:b/>
          <w:color w:val="000000"/>
          <w:sz w:val="24"/>
          <w:szCs w:val="24"/>
          <w:lang w:eastAsia="zh-CN"/>
        </w:rPr>
        <w:t>走廊、楼梯间、门厅、大堂、大空间、地下停车场等场所的照明系统采取分区、定时、感应等节能控制措施。（总分</w:t>
      </w:r>
      <w:r w:rsidRPr="00FA76F4">
        <w:rPr>
          <w:rFonts w:ascii="Times New Roman" w:hAnsi="Times New Roman"/>
          <w:b/>
          <w:color w:val="000000"/>
          <w:sz w:val="24"/>
          <w:szCs w:val="24"/>
          <w:lang w:eastAsia="zh-CN"/>
        </w:rPr>
        <w:t xml:space="preserve"> 5 </w:t>
      </w:r>
      <w:r w:rsidRPr="00FA76F4">
        <w:rPr>
          <w:rFonts w:ascii="Times New Roman" w:hAnsi="Times New Roman"/>
          <w:b/>
          <w:color w:val="000000"/>
          <w:sz w:val="24"/>
          <w:szCs w:val="24"/>
          <w:lang w:eastAsia="zh-CN"/>
        </w:rPr>
        <w:t>分）</w:t>
      </w:r>
    </w:p>
    <w:p w:rsidR="000E2610" w:rsidRPr="00FA76F4" w:rsidRDefault="000E2610" w:rsidP="000E2610">
      <w:pPr>
        <w:spacing w:line="320" w:lineRule="exact"/>
        <w:jc w:val="both"/>
        <w:rPr>
          <w:rFonts w:ascii="Times New Roman" w:hAnsi="Times New Roman"/>
          <w:b/>
          <w:color w:val="000000"/>
          <w:sz w:val="21"/>
          <w:szCs w:val="21"/>
          <w:lang w:eastAsia="zh-CN"/>
        </w:rPr>
      </w:pPr>
    </w:p>
    <w:p w:rsidR="000E2610" w:rsidRPr="002E31EC" w:rsidRDefault="000E2610" w:rsidP="000E2610">
      <w:pPr>
        <w:spacing w:line="320" w:lineRule="exact"/>
        <w:jc w:val="both"/>
        <w:rPr>
          <w:rFonts w:ascii="Times New Roman" w:hAnsi="Times New Roman"/>
          <w:color w:val="000000"/>
          <w:sz w:val="21"/>
          <w:szCs w:val="21"/>
          <w:lang w:eastAsia="zh-CN"/>
        </w:rPr>
      </w:pPr>
      <w:r w:rsidRPr="00FA76F4">
        <w:rPr>
          <w:rFonts w:ascii="Times New Roman" w:hAnsi="Times New Roman"/>
          <w:b/>
          <w:bCs/>
          <w:color w:val="000000"/>
          <w:sz w:val="21"/>
          <w:szCs w:val="21"/>
          <w:lang w:eastAsia="zh-CN"/>
        </w:rPr>
        <w:t>1)</w:t>
      </w:r>
      <w:r w:rsidRPr="00FA76F4">
        <w:rPr>
          <w:rFonts w:ascii="Times New Roman" w:hAnsi="Times New Roman"/>
          <w:b/>
          <w:color w:val="000000"/>
          <w:sz w:val="21"/>
          <w:szCs w:val="21"/>
          <w:lang w:eastAsia="zh-CN"/>
        </w:rPr>
        <w:t xml:space="preserve"> </w:t>
      </w:r>
      <w:r w:rsidRPr="00FA76F4">
        <w:rPr>
          <w:rFonts w:ascii="Times New Roman" w:hAnsi="Times New Roman" w:hint="eastAsia"/>
          <w:b/>
          <w:color w:val="000000"/>
          <w:sz w:val="21"/>
          <w:szCs w:val="21"/>
          <w:lang w:eastAsia="zh-CN"/>
        </w:rPr>
        <w:t xml:space="preserve"> </w:t>
      </w:r>
      <w:r w:rsidRPr="00FA76F4">
        <w:rPr>
          <w:rFonts w:ascii="Times New Roman" w:hAnsi="Times New Roman"/>
          <w:b/>
          <w:color w:val="000000"/>
          <w:sz w:val="21"/>
          <w:szCs w:val="21"/>
          <w:lang w:eastAsia="zh-CN"/>
        </w:rPr>
        <w:t>得分自评</w:t>
      </w:r>
    </w:p>
    <w:tbl>
      <w:tblPr>
        <w:tblW w:w="5000" w:type="pct"/>
        <w:tblCellMar>
          <w:left w:w="0" w:type="dxa"/>
          <w:right w:w="0" w:type="dxa"/>
        </w:tblCellMar>
        <w:tblLook w:val="01E0" w:firstRow="1" w:lastRow="1" w:firstColumn="1" w:lastColumn="1" w:noHBand="0" w:noVBand="0"/>
      </w:tblPr>
      <w:tblGrid>
        <w:gridCol w:w="661"/>
        <w:gridCol w:w="5508"/>
        <w:gridCol w:w="1006"/>
        <w:gridCol w:w="1143"/>
      </w:tblGrid>
      <w:tr w:rsidR="000E2610" w:rsidRPr="002E31EC" w:rsidTr="00656751">
        <w:trPr>
          <w:trHeight w:hRule="exact" w:val="384"/>
        </w:trPr>
        <w:tc>
          <w:tcPr>
            <w:tcW w:w="397" w:type="pct"/>
            <w:tcBorders>
              <w:top w:val="single" w:sz="5" w:space="0" w:color="000000"/>
              <w:left w:val="single" w:sz="5" w:space="0" w:color="000000"/>
              <w:bottom w:val="single" w:sz="5" w:space="0" w:color="000000"/>
              <w:right w:val="single" w:sz="5" w:space="0" w:color="000000"/>
            </w:tcBorders>
          </w:tcPr>
          <w:p w:rsidR="000E2610" w:rsidRPr="002E31EC" w:rsidRDefault="000E2610" w:rsidP="00656751">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序号</w:t>
            </w:r>
          </w:p>
        </w:tc>
        <w:tc>
          <w:tcPr>
            <w:tcW w:w="3311" w:type="pct"/>
            <w:tcBorders>
              <w:top w:val="single" w:sz="5" w:space="0" w:color="000000"/>
              <w:left w:val="single" w:sz="5" w:space="0" w:color="000000"/>
              <w:bottom w:val="single" w:sz="5" w:space="0" w:color="000000"/>
              <w:right w:val="single" w:sz="5" w:space="0" w:color="000000"/>
            </w:tcBorders>
            <w:shd w:val="clear" w:color="auto" w:fill="auto"/>
          </w:tcPr>
          <w:p w:rsidR="000E2610" w:rsidRPr="002E31EC" w:rsidRDefault="000E2610" w:rsidP="00656751">
            <w:pPr>
              <w:pStyle w:val="TableParagraph"/>
              <w:spacing w:line="320" w:lineRule="exact"/>
              <w:jc w:val="center"/>
              <w:rPr>
                <w:rFonts w:ascii="Times New Roman" w:hAnsi="Times New Roman"/>
                <w:color w:val="000000"/>
                <w:sz w:val="21"/>
                <w:szCs w:val="21"/>
                <w:lang w:eastAsia="zh-CN"/>
              </w:rPr>
            </w:pPr>
            <w:r w:rsidRPr="002E31EC">
              <w:rPr>
                <w:rFonts w:ascii="Times New Roman" w:hAnsi="Times New Roman"/>
                <w:color w:val="000000"/>
                <w:sz w:val="21"/>
                <w:szCs w:val="21"/>
                <w:lang w:eastAsia="zh-CN"/>
              </w:rPr>
              <w:t>评价内容</w:t>
            </w:r>
          </w:p>
        </w:tc>
        <w:tc>
          <w:tcPr>
            <w:tcW w:w="605" w:type="pct"/>
            <w:tcBorders>
              <w:top w:val="single" w:sz="5" w:space="0" w:color="000000"/>
              <w:left w:val="single" w:sz="5" w:space="0" w:color="000000"/>
              <w:bottom w:val="single" w:sz="5" w:space="0" w:color="000000"/>
              <w:right w:val="single" w:sz="5" w:space="0" w:color="000000"/>
            </w:tcBorders>
            <w:shd w:val="clear" w:color="auto" w:fill="auto"/>
          </w:tcPr>
          <w:p w:rsidR="000E2610" w:rsidRPr="002E31EC" w:rsidRDefault="000E2610" w:rsidP="00656751">
            <w:pPr>
              <w:pStyle w:val="TableParagraph"/>
              <w:spacing w:line="320" w:lineRule="exact"/>
              <w:jc w:val="center"/>
              <w:rPr>
                <w:rFonts w:ascii="Times New Roman" w:hAnsi="Times New Roman"/>
                <w:color w:val="000000"/>
                <w:sz w:val="21"/>
                <w:szCs w:val="21"/>
                <w:lang w:eastAsia="zh-CN"/>
              </w:rPr>
            </w:pPr>
            <w:r w:rsidRPr="002E31EC">
              <w:rPr>
                <w:rFonts w:ascii="Times New Roman" w:hAnsi="Times New Roman"/>
                <w:color w:val="000000"/>
                <w:sz w:val="21"/>
                <w:szCs w:val="21"/>
                <w:lang w:eastAsia="zh-CN"/>
              </w:rPr>
              <w:t>评价分值（分）</w:t>
            </w:r>
          </w:p>
        </w:tc>
        <w:tc>
          <w:tcPr>
            <w:tcW w:w="687" w:type="pct"/>
            <w:tcBorders>
              <w:top w:val="single" w:sz="5" w:space="0" w:color="000000"/>
              <w:left w:val="single" w:sz="5" w:space="0" w:color="000000"/>
              <w:bottom w:val="single" w:sz="5" w:space="0" w:color="000000"/>
              <w:right w:val="single" w:sz="5" w:space="0" w:color="000000"/>
            </w:tcBorders>
            <w:shd w:val="clear" w:color="auto" w:fill="auto"/>
          </w:tcPr>
          <w:p w:rsidR="000E2610" w:rsidRPr="002E31EC" w:rsidRDefault="000E2610" w:rsidP="00656751">
            <w:pPr>
              <w:pStyle w:val="TableParagraph"/>
              <w:spacing w:line="320" w:lineRule="exact"/>
              <w:jc w:val="center"/>
              <w:rPr>
                <w:rFonts w:ascii="Times New Roman" w:hAnsi="Times New Roman"/>
                <w:color w:val="000000"/>
                <w:sz w:val="21"/>
                <w:szCs w:val="21"/>
                <w:lang w:eastAsia="zh-CN"/>
              </w:rPr>
            </w:pPr>
            <w:r w:rsidRPr="002E31EC">
              <w:rPr>
                <w:rFonts w:ascii="Times New Roman" w:hAnsi="Times New Roman"/>
                <w:color w:val="000000"/>
                <w:sz w:val="21"/>
                <w:szCs w:val="21"/>
                <w:lang w:eastAsia="zh-CN"/>
              </w:rPr>
              <w:t>自评得分（分）</w:t>
            </w:r>
          </w:p>
        </w:tc>
      </w:tr>
      <w:tr w:rsidR="000E2610" w:rsidRPr="002E31EC" w:rsidTr="00656751">
        <w:trPr>
          <w:trHeight w:hRule="exact" w:val="658"/>
        </w:trPr>
        <w:tc>
          <w:tcPr>
            <w:tcW w:w="397" w:type="pct"/>
            <w:tcBorders>
              <w:top w:val="single" w:sz="5" w:space="0" w:color="000000"/>
              <w:left w:val="single" w:sz="5" w:space="0" w:color="000000"/>
              <w:bottom w:val="single" w:sz="5" w:space="0" w:color="000000"/>
              <w:right w:val="single" w:sz="5" w:space="0" w:color="000000"/>
            </w:tcBorders>
            <w:vAlign w:val="center"/>
          </w:tcPr>
          <w:p w:rsidR="000E2610" w:rsidRPr="002E31EC" w:rsidRDefault="000E2610" w:rsidP="00656751">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1</w:t>
            </w:r>
          </w:p>
        </w:tc>
        <w:tc>
          <w:tcPr>
            <w:tcW w:w="3311" w:type="pct"/>
            <w:tcBorders>
              <w:top w:val="single" w:sz="5" w:space="0" w:color="000000"/>
              <w:left w:val="single" w:sz="5" w:space="0" w:color="000000"/>
              <w:bottom w:val="single" w:sz="5" w:space="0" w:color="000000"/>
              <w:right w:val="single" w:sz="5" w:space="0" w:color="000000"/>
            </w:tcBorders>
            <w:shd w:val="clear" w:color="auto" w:fill="auto"/>
          </w:tcPr>
          <w:p w:rsidR="000E2610" w:rsidRPr="002E31EC" w:rsidRDefault="000E2610" w:rsidP="00656751">
            <w:pPr>
              <w:pStyle w:val="TableParagraph"/>
              <w:spacing w:line="320" w:lineRule="exact"/>
              <w:jc w:val="both"/>
              <w:rPr>
                <w:rFonts w:ascii="Times New Roman" w:hAnsi="Times New Roman"/>
                <w:color w:val="000000"/>
                <w:sz w:val="21"/>
                <w:szCs w:val="21"/>
                <w:lang w:eastAsia="zh-CN"/>
              </w:rPr>
            </w:pPr>
            <w:r w:rsidRPr="002E31EC">
              <w:rPr>
                <w:rFonts w:ascii="Times New Roman" w:hAnsi="Times New Roman"/>
                <w:color w:val="000000"/>
                <w:sz w:val="21"/>
                <w:szCs w:val="21"/>
                <w:lang w:eastAsia="zh-CN"/>
              </w:rPr>
              <w:t>走廊</w:t>
            </w:r>
            <w:r w:rsidRPr="002E31EC">
              <w:rPr>
                <w:rFonts w:ascii="Times New Roman" w:hAnsi="Times New Roman"/>
                <w:color w:val="000000"/>
                <w:spacing w:val="-3"/>
                <w:sz w:val="21"/>
                <w:szCs w:val="21"/>
                <w:lang w:eastAsia="zh-CN"/>
              </w:rPr>
              <w:t>、</w:t>
            </w:r>
            <w:r w:rsidRPr="002E31EC">
              <w:rPr>
                <w:rFonts w:ascii="Times New Roman" w:hAnsi="Times New Roman"/>
                <w:color w:val="000000"/>
                <w:sz w:val="21"/>
                <w:szCs w:val="21"/>
                <w:lang w:eastAsia="zh-CN"/>
              </w:rPr>
              <w:t>楼</w:t>
            </w:r>
            <w:r w:rsidRPr="002E31EC">
              <w:rPr>
                <w:rFonts w:ascii="Times New Roman" w:hAnsi="Times New Roman"/>
                <w:color w:val="000000"/>
                <w:spacing w:val="-3"/>
                <w:sz w:val="21"/>
                <w:szCs w:val="21"/>
                <w:lang w:eastAsia="zh-CN"/>
              </w:rPr>
              <w:t>梯</w:t>
            </w:r>
            <w:r w:rsidRPr="002E31EC">
              <w:rPr>
                <w:rFonts w:ascii="Times New Roman" w:hAnsi="Times New Roman"/>
                <w:color w:val="000000"/>
                <w:sz w:val="21"/>
                <w:szCs w:val="21"/>
                <w:lang w:eastAsia="zh-CN"/>
              </w:rPr>
              <w:t>间</w:t>
            </w:r>
            <w:r w:rsidRPr="002E31EC">
              <w:rPr>
                <w:rFonts w:ascii="Times New Roman" w:hAnsi="Times New Roman"/>
                <w:color w:val="000000"/>
                <w:spacing w:val="-3"/>
                <w:sz w:val="21"/>
                <w:szCs w:val="21"/>
                <w:lang w:eastAsia="zh-CN"/>
              </w:rPr>
              <w:t>、</w:t>
            </w:r>
            <w:r w:rsidRPr="002E31EC">
              <w:rPr>
                <w:rFonts w:ascii="Times New Roman" w:hAnsi="Times New Roman"/>
                <w:color w:val="000000"/>
                <w:sz w:val="21"/>
                <w:szCs w:val="21"/>
                <w:lang w:eastAsia="zh-CN"/>
              </w:rPr>
              <w:t>门</w:t>
            </w:r>
            <w:r w:rsidRPr="002E31EC">
              <w:rPr>
                <w:rFonts w:ascii="Times New Roman" w:hAnsi="Times New Roman"/>
                <w:color w:val="000000"/>
                <w:spacing w:val="-3"/>
                <w:sz w:val="21"/>
                <w:szCs w:val="21"/>
                <w:lang w:eastAsia="zh-CN"/>
              </w:rPr>
              <w:t>厅</w:t>
            </w:r>
            <w:r w:rsidRPr="002E31EC">
              <w:rPr>
                <w:rFonts w:ascii="Times New Roman" w:hAnsi="Times New Roman"/>
                <w:color w:val="000000"/>
                <w:sz w:val="21"/>
                <w:szCs w:val="21"/>
                <w:lang w:eastAsia="zh-CN"/>
              </w:rPr>
              <w:t>、</w:t>
            </w:r>
            <w:r w:rsidRPr="002E31EC">
              <w:rPr>
                <w:rFonts w:ascii="Times New Roman" w:hAnsi="Times New Roman"/>
                <w:color w:val="000000"/>
                <w:spacing w:val="-3"/>
                <w:sz w:val="21"/>
                <w:szCs w:val="21"/>
                <w:lang w:eastAsia="zh-CN"/>
              </w:rPr>
              <w:t>大</w:t>
            </w:r>
            <w:r w:rsidRPr="002E31EC">
              <w:rPr>
                <w:rFonts w:ascii="Times New Roman" w:hAnsi="Times New Roman"/>
                <w:color w:val="000000"/>
                <w:sz w:val="21"/>
                <w:szCs w:val="21"/>
                <w:lang w:eastAsia="zh-CN"/>
              </w:rPr>
              <w:t>堂、</w:t>
            </w:r>
            <w:r w:rsidRPr="002E31EC">
              <w:rPr>
                <w:rFonts w:ascii="Times New Roman" w:hAnsi="Times New Roman"/>
                <w:color w:val="000000"/>
                <w:spacing w:val="-3"/>
                <w:sz w:val="21"/>
                <w:szCs w:val="21"/>
                <w:lang w:eastAsia="zh-CN"/>
              </w:rPr>
              <w:t>大</w:t>
            </w:r>
            <w:r w:rsidRPr="002E31EC">
              <w:rPr>
                <w:rFonts w:ascii="Times New Roman" w:hAnsi="Times New Roman"/>
                <w:color w:val="000000"/>
                <w:sz w:val="21"/>
                <w:szCs w:val="21"/>
                <w:lang w:eastAsia="zh-CN"/>
              </w:rPr>
              <w:t>空</w:t>
            </w:r>
            <w:r w:rsidRPr="002E31EC">
              <w:rPr>
                <w:rFonts w:ascii="Times New Roman" w:hAnsi="Times New Roman"/>
                <w:color w:val="000000"/>
                <w:spacing w:val="-3"/>
                <w:sz w:val="21"/>
                <w:szCs w:val="21"/>
                <w:lang w:eastAsia="zh-CN"/>
              </w:rPr>
              <w:t>间</w:t>
            </w:r>
            <w:r w:rsidRPr="002E31EC">
              <w:rPr>
                <w:rFonts w:ascii="Times New Roman" w:hAnsi="Times New Roman"/>
                <w:color w:val="000000"/>
                <w:sz w:val="21"/>
                <w:szCs w:val="21"/>
                <w:lang w:eastAsia="zh-CN"/>
              </w:rPr>
              <w:t>、</w:t>
            </w:r>
            <w:r w:rsidRPr="002E31EC">
              <w:rPr>
                <w:rFonts w:ascii="Times New Roman" w:hAnsi="Times New Roman"/>
                <w:color w:val="000000"/>
                <w:spacing w:val="-3"/>
                <w:sz w:val="21"/>
                <w:szCs w:val="21"/>
                <w:lang w:eastAsia="zh-CN"/>
              </w:rPr>
              <w:t>地</w:t>
            </w:r>
            <w:r w:rsidRPr="002E31EC">
              <w:rPr>
                <w:rFonts w:ascii="Times New Roman" w:hAnsi="Times New Roman"/>
                <w:color w:val="000000"/>
                <w:sz w:val="21"/>
                <w:szCs w:val="21"/>
                <w:lang w:eastAsia="zh-CN"/>
              </w:rPr>
              <w:t>下</w:t>
            </w:r>
            <w:r w:rsidRPr="002E31EC">
              <w:rPr>
                <w:rFonts w:ascii="Times New Roman" w:hAnsi="Times New Roman"/>
                <w:color w:val="000000"/>
                <w:spacing w:val="-3"/>
                <w:sz w:val="21"/>
                <w:szCs w:val="21"/>
                <w:lang w:eastAsia="zh-CN"/>
              </w:rPr>
              <w:t>停</w:t>
            </w:r>
            <w:r w:rsidRPr="002E31EC">
              <w:rPr>
                <w:rFonts w:ascii="Times New Roman" w:hAnsi="Times New Roman"/>
                <w:color w:val="000000"/>
                <w:sz w:val="21"/>
                <w:szCs w:val="21"/>
                <w:lang w:eastAsia="zh-CN"/>
              </w:rPr>
              <w:t>车</w:t>
            </w:r>
            <w:r w:rsidRPr="002E31EC">
              <w:rPr>
                <w:rFonts w:ascii="Times New Roman" w:hAnsi="Times New Roman"/>
                <w:color w:val="000000"/>
                <w:spacing w:val="-3"/>
                <w:sz w:val="21"/>
                <w:szCs w:val="21"/>
                <w:lang w:eastAsia="zh-CN"/>
              </w:rPr>
              <w:t>场</w:t>
            </w:r>
            <w:r w:rsidRPr="002E31EC">
              <w:rPr>
                <w:rFonts w:ascii="Times New Roman" w:hAnsi="Times New Roman"/>
                <w:color w:val="000000"/>
                <w:sz w:val="21"/>
                <w:szCs w:val="21"/>
                <w:lang w:eastAsia="zh-CN"/>
              </w:rPr>
              <w:t>等场</w:t>
            </w:r>
            <w:r w:rsidRPr="002E31EC">
              <w:rPr>
                <w:rFonts w:ascii="Times New Roman" w:hAnsi="Times New Roman"/>
                <w:color w:val="000000"/>
                <w:spacing w:val="-3"/>
                <w:sz w:val="21"/>
                <w:szCs w:val="21"/>
                <w:lang w:eastAsia="zh-CN"/>
              </w:rPr>
              <w:t>所</w:t>
            </w:r>
            <w:r w:rsidRPr="002E31EC">
              <w:rPr>
                <w:rFonts w:ascii="Times New Roman" w:hAnsi="Times New Roman"/>
                <w:color w:val="000000"/>
                <w:sz w:val="21"/>
                <w:szCs w:val="21"/>
                <w:lang w:eastAsia="zh-CN"/>
              </w:rPr>
              <w:t>的照明</w:t>
            </w:r>
            <w:r w:rsidRPr="002E31EC">
              <w:rPr>
                <w:rFonts w:ascii="Times New Roman" w:hAnsi="Times New Roman"/>
                <w:color w:val="000000"/>
                <w:spacing w:val="-3"/>
                <w:sz w:val="21"/>
                <w:szCs w:val="21"/>
                <w:lang w:eastAsia="zh-CN"/>
              </w:rPr>
              <w:t>系</w:t>
            </w:r>
            <w:r w:rsidRPr="002E31EC">
              <w:rPr>
                <w:rFonts w:ascii="Times New Roman" w:hAnsi="Times New Roman"/>
                <w:color w:val="000000"/>
                <w:sz w:val="21"/>
                <w:szCs w:val="21"/>
                <w:lang w:eastAsia="zh-CN"/>
              </w:rPr>
              <w:t>统</w:t>
            </w:r>
            <w:r w:rsidRPr="002E31EC">
              <w:rPr>
                <w:rFonts w:ascii="Times New Roman" w:hAnsi="Times New Roman"/>
                <w:color w:val="000000"/>
                <w:spacing w:val="-3"/>
                <w:sz w:val="21"/>
                <w:szCs w:val="21"/>
                <w:lang w:eastAsia="zh-CN"/>
              </w:rPr>
              <w:t>采</w:t>
            </w:r>
            <w:r w:rsidRPr="002E31EC">
              <w:rPr>
                <w:rFonts w:ascii="Times New Roman" w:hAnsi="Times New Roman"/>
                <w:color w:val="000000"/>
                <w:sz w:val="21"/>
                <w:szCs w:val="21"/>
                <w:lang w:eastAsia="zh-CN"/>
              </w:rPr>
              <w:t>取</w:t>
            </w:r>
            <w:r w:rsidRPr="002E31EC">
              <w:rPr>
                <w:rFonts w:ascii="Times New Roman" w:hAnsi="Times New Roman"/>
                <w:color w:val="000000"/>
                <w:spacing w:val="-3"/>
                <w:sz w:val="21"/>
                <w:szCs w:val="21"/>
                <w:lang w:eastAsia="zh-CN"/>
              </w:rPr>
              <w:t>分</w:t>
            </w:r>
            <w:r w:rsidRPr="002E31EC">
              <w:rPr>
                <w:rFonts w:ascii="Times New Roman" w:hAnsi="Times New Roman"/>
                <w:color w:val="000000"/>
                <w:sz w:val="21"/>
                <w:szCs w:val="21"/>
                <w:lang w:eastAsia="zh-CN"/>
              </w:rPr>
              <w:t>区</w:t>
            </w:r>
            <w:r w:rsidRPr="002E31EC">
              <w:rPr>
                <w:rFonts w:ascii="Times New Roman" w:hAnsi="Times New Roman"/>
                <w:color w:val="000000"/>
                <w:spacing w:val="-3"/>
                <w:sz w:val="21"/>
                <w:szCs w:val="21"/>
                <w:lang w:eastAsia="zh-CN"/>
              </w:rPr>
              <w:t>、</w:t>
            </w:r>
            <w:r w:rsidRPr="002E31EC">
              <w:rPr>
                <w:rFonts w:ascii="Times New Roman" w:hAnsi="Times New Roman"/>
                <w:color w:val="000000"/>
                <w:sz w:val="21"/>
                <w:szCs w:val="21"/>
                <w:lang w:eastAsia="zh-CN"/>
              </w:rPr>
              <w:t>定</w:t>
            </w:r>
            <w:r w:rsidRPr="002E31EC">
              <w:rPr>
                <w:rFonts w:ascii="Times New Roman" w:hAnsi="Times New Roman"/>
                <w:color w:val="000000"/>
                <w:spacing w:val="-3"/>
                <w:sz w:val="21"/>
                <w:szCs w:val="21"/>
                <w:lang w:eastAsia="zh-CN"/>
              </w:rPr>
              <w:t>时</w:t>
            </w:r>
            <w:r w:rsidRPr="002E31EC">
              <w:rPr>
                <w:rFonts w:ascii="Times New Roman" w:hAnsi="Times New Roman"/>
                <w:color w:val="000000"/>
                <w:sz w:val="21"/>
                <w:szCs w:val="21"/>
                <w:lang w:eastAsia="zh-CN"/>
              </w:rPr>
              <w:t>、感</w:t>
            </w:r>
            <w:r w:rsidRPr="002E31EC">
              <w:rPr>
                <w:rFonts w:ascii="Times New Roman" w:hAnsi="Times New Roman"/>
                <w:color w:val="000000"/>
                <w:spacing w:val="-3"/>
                <w:sz w:val="21"/>
                <w:szCs w:val="21"/>
                <w:lang w:eastAsia="zh-CN"/>
              </w:rPr>
              <w:t>应</w:t>
            </w:r>
            <w:r w:rsidRPr="002E31EC">
              <w:rPr>
                <w:rFonts w:ascii="Times New Roman" w:hAnsi="Times New Roman"/>
                <w:color w:val="000000"/>
                <w:sz w:val="21"/>
                <w:szCs w:val="21"/>
                <w:lang w:eastAsia="zh-CN"/>
              </w:rPr>
              <w:t>等</w:t>
            </w:r>
            <w:r w:rsidRPr="002E31EC">
              <w:rPr>
                <w:rFonts w:ascii="Times New Roman" w:hAnsi="Times New Roman"/>
                <w:color w:val="000000"/>
                <w:spacing w:val="-3"/>
                <w:sz w:val="21"/>
                <w:szCs w:val="21"/>
                <w:lang w:eastAsia="zh-CN"/>
              </w:rPr>
              <w:t>节</w:t>
            </w:r>
            <w:r w:rsidRPr="002E31EC">
              <w:rPr>
                <w:rFonts w:ascii="Times New Roman" w:hAnsi="Times New Roman"/>
                <w:color w:val="000000"/>
                <w:sz w:val="21"/>
                <w:szCs w:val="21"/>
                <w:lang w:eastAsia="zh-CN"/>
              </w:rPr>
              <w:t>能</w:t>
            </w:r>
            <w:r w:rsidRPr="002E31EC">
              <w:rPr>
                <w:rFonts w:ascii="Times New Roman" w:hAnsi="Times New Roman"/>
                <w:color w:val="000000"/>
                <w:spacing w:val="-3"/>
                <w:sz w:val="21"/>
                <w:szCs w:val="21"/>
                <w:lang w:eastAsia="zh-CN"/>
              </w:rPr>
              <w:t>控</w:t>
            </w:r>
            <w:r w:rsidRPr="002E31EC">
              <w:rPr>
                <w:rFonts w:ascii="Times New Roman" w:hAnsi="Times New Roman"/>
                <w:color w:val="000000"/>
                <w:sz w:val="21"/>
                <w:szCs w:val="21"/>
                <w:lang w:eastAsia="zh-CN"/>
              </w:rPr>
              <w:t>制</w:t>
            </w:r>
            <w:r w:rsidRPr="002E31EC">
              <w:rPr>
                <w:rFonts w:ascii="Times New Roman" w:hAnsi="Times New Roman"/>
                <w:color w:val="000000"/>
                <w:spacing w:val="-3"/>
                <w:sz w:val="21"/>
                <w:szCs w:val="21"/>
                <w:lang w:eastAsia="zh-CN"/>
              </w:rPr>
              <w:t>措</w:t>
            </w:r>
            <w:r w:rsidRPr="002E31EC">
              <w:rPr>
                <w:rFonts w:ascii="Times New Roman" w:hAnsi="Times New Roman"/>
                <w:color w:val="000000"/>
                <w:sz w:val="21"/>
                <w:szCs w:val="21"/>
                <w:lang w:eastAsia="zh-CN"/>
              </w:rPr>
              <w:t>施</w:t>
            </w:r>
          </w:p>
        </w:tc>
        <w:tc>
          <w:tcPr>
            <w:tcW w:w="605" w:type="pct"/>
            <w:tcBorders>
              <w:top w:val="single" w:sz="5" w:space="0" w:color="000000"/>
              <w:left w:val="single" w:sz="5" w:space="0" w:color="000000"/>
              <w:bottom w:val="single" w:sz="5" w:space="0" w:color="000000"/>
              <w:right w:val="single" w:sz="5" w:space="0" w:color="000000"/>
            </w:tcBorders>
            <w:shd w:val="clear" w:color="auto" w:fill="auto"/>
            <w:vAlign w:val="center"/>
          </w:tcPr>
          <w:p w:rsidR="000E2610" w:rsidRPr="002E31EC" w:rsidRDefault="000E2610" w:rsidP="00656751">
            <w:pPr>
              <w:pStyle w:val="TableParagraph"/>
              <w:spacing w:line="320" w:lineRule="exact"/>
              <w:jc w:val="center"/>
              <w:rPr>
                <w:rFonts w:ascii="Times New Roman" w:hAnsi="Times New Roman"/>
                <w:color w:val="000000"/>
                <w:sz w:val="21"/>
                <w:szCs w:val="21"/>
                <w:lang w:eastAsia="zh-CN"/>
              </w:rPr>
            </w:pPr>
            <w:r w:rsidRPr="002E31EC">
              <w:rPr>
                <w:rFonts w:ascii="Times New Roman" w:hAnsi="Times New Roman"/>
                <w:color w:val="000000"/>
                <w:sz w:val="21"/>
                <w:szCs w:val="21"/>
                <w:lang w:eastAsia="zh-CN"/>
              </w:rPr>
              <w:t>5</w:t>
            </w:r>
          </w:p>
        </w:tc>
        <w:tc>
          <w:tcPr>
            <w:tcW w:w="687" w:type="pct"/>
            <w:tcBorders>
              <w:top w:val="single" w:sz="5" w:space="0" w:color="000000"/>
              <w:left w:val="single" w:sz="5" w:space="0" w:color="000000"/>
              <w:bottom w:val="single" w:sz="5" w:space="0" w:color="000000"/>
              <w:right w:val="single" w:sz="5" w:space="0" w:color="000000"/>
            </w:tcBorders>
            <w:shd w:val="clear" w:color="auto" w:fill="auto"/>
            <w:vAlign w:val="center"/>
          </w:tcPr>
          <w:p w:rsidR="000E2610" w:rsidRPr="002E31EC" w:rsidRDefault="000E2610" w:rsidP="00656751">
            <w:pPr>
              <w:spacing w:line="320" w:lineRule="exact"/>
              <w:jc w:val="center"/>
              <w:rPr>
                <w:rFonts w:ascii="Times New Roman" w:hAnsi="Times New Roman"/>
                <w:color w:val="000000"/>
                <w:sz w:val="21"/>
                <w:szCs w:val="21"/>
                <w:lang w:eastAsia="zh-CN"/>
              </w:rPr>
            </w:pPr>
          </w:p>
        </w:tc>
      </w:tr>
      <w:tr w:rsidR="000E2610" w:rsidRPr="002E31EC" w:rsidTr="00656751">
        <w:trPr>
          <w:trHeight w:hRule="exact" w:val="426"/>
        </w:trPr>
        <w:tc>
          <w:tcPr>
            <w:tcW w:w="397" w:type="pct"/>
            <w:tcBorders>
              <w:top w:val="single" w:sz="5" w:space="0" w:color="000000"/>
              <w:left w:val="single" w:sz="5" w:space="0" w:color="000000"/>
              <w:bottom w:val="single" w:sz="5" w:space="0" w:color="000000"/>
              <w:right w:val="single" w:sz="5" w:space="0" w:color="000000"/>
            </w:tcBorders>
          </w:tcPr>
          <w:p w:rsidR="000E2610" w:rsidRPr="002E31EC" w:rsidRDefault="000E2610" w:rsidP="00656751">
            <w:pPr>
              <w:pStyle w:val="TableParagraph"/>
              <w:spacing w:line="320" w:lineRule="exact"/>
              <w:jc w:val="both"/>
              <w:rPr>
                <w:rFonts w:ascii="Times New Roman" w:hAnsi="Times New Roman"/>
                <w:color w:val="000000"/>
                <w:sz w:val="21"/>
                <w:szCs w:val="21"/>
                <w:lang w:eastAsia="zh-CN"/>
              </w:rPr>
            </w:pPr>
          </w:p>
        </w:tc>
        <w:tc>
          <w:tcPr>
            <w:tcW w:w="3311" w:type="pct"/>
            <w:tcBorders>
              <w:top w:val="single" w:sz="5" w:space="0" w:color="000000"/>
              <w:left w:val="single" w:sz="5" w:space="0" w:color="000000"/>
              <w:bottom w:val="single" w:sz="5" w:space="0" w:color="000000"/>
              <w:right w:val="single" w:sz="5" w:space="0" w:color="000000"/>
            </w:tcBorders>
            <w:shd w:val="clear" w:color="auto" w:fill="auto"/>
          </w:tcPr>
          <w:p w:rsidR="000E2610" w:rsidRPr="002E31EC" w:rsidRDefault="000E2610" w:rsidP="00656751">
            <w:pPr>
              <w:pStyle w:val="TableParagraph"/>
              <w:spacing w:line="320" w:lineRule="exact"/>
              <w:jc w:val="both"/>
              <w:rPr>
                <w:rFonts w:ascii="Times New Roman" w:hAnsi="Times New Roman"/>
                <w:color w:val="000000"/>
                <w:sz w:val="21"/>
                <w:szCs w:val="21"/>
                <w:lang w:eastAsia="zh-CN"/>
              </w:rPr>
            </w:pPr>
            <w:r w:rsidRPr="002E31EC">
              <w:rPr>
                <w:rFonts w:ascii="Times New Roman" w:hAnsi="Times New Roman"/>
                <w:color w:val="000000"/>
                <w:sz w:val="21"/>
                <w:szCs w:val="21"/>
                <w:lang w:eastAsia="zh-CN"/>
              </w:rPr>
              <w:t>合计</w:t>
            </w:r>
          </w:p>
        </w:tc>
        <w:tc>
          <w:tcPr>
            <w:tcW w:w="605" w:type="pct"/>
            <w:tcBorders>
              <w:top w:val="single" w:sz="5" w:space="0" w:color="000000"/>
              <w:left w:val="single" w:sz="5" w:space="0" w:color="000000"/>
              <w:bottom w:val="single" w:sz="5" w:space="0" w:color="000000"/>
              <w:right w:val="single" w:sz="5" w:space="0" w:color="000000"/>
            </w:tcBorders>
            <w:shd w:val="clear" w:color="auto" w:fill="auto"/>
            <w:vAlign w:val="center"/>
          </w:tcPr>
          <w:p w:rsidR="000E2610" w:rsidRPr="002E31EC" w:rsidRDefault="000E2610" w:rsidP="00656751">
            <w:pPr>
              <w:pStyle w:val="TableParagraph"/>
              <w:spacing w:line="320" w:lineRule="exact"/>
              <w:jc w:val="center"/>
              <w:rPr>
                <w:rFonts w:ascii="Times New Roman" w:hAnsi="Times New Roman"/>
                <w:color w:val="000000"/>
                <w:sz w:val="21"/>
                <w:szCs w:val="21"/>
                <w:lang w:eastAsia="zh-CN"/>
              </w:rPr>
            </w:pPr>
            <w:r w:rsidRPr="002E31EC">
              <w:rPr>
                <w:rFonts w:ascii="Times New Roman" w:hAnsi="Times New Roman"/>
                <w:color w:val="000000"/>
                <w:sz w:val="21"/>
                <w:szCs w:val="21"/>
                <w:lang w:eastAsia="zh-CN"/>
              </w:rPr>
              <w:t>5</w:t>
            </w:r>
          </w:p>
        </w:tc>
        <w:tc>
          <w:tcPr>
            <w:tcW w:w="687" w:type="pct"/>
            <w:tcBorders>
              <w:top w:val="single" w:sz="5" w:space="0" w:color="000000"/>
              <w:left w:val="single" w:sz="5" w:space="0" w:color="000000"/>
              <w:bottom w:val="single" w:sz="5" w:space="0" w:color="000000"/>
              <w:right w:val="single" w:sz="5" w:space="0" w:color="000000"/>
            </w:tcBorders>
            <w:shd w:val="clear" w:color="auto" w:fill="auto"/>
            <w:vAlign w:val="center"/>
          </w:tcPr>
          <w:p w:rsidR="000E2610" w:rsidRPr="002E31EC" w:rsidRDefault="000E2610" w:rsidP="00656751">
            <w:pPr>
              <w:spacing w:line="320" w:lineRule="exact"/>
              <w:jc w:val="center"/>
              <w:rPr>
                <w:rFonts w:ascii="Times New Roman" w:hAnsi="Times New Roman"/>
                <w:color w:val="000000"/>
                <w:sz w:val="21"/>
                <w:szCs w:val="21"/>
                <w:lang w:eastAsia="zh-CN"/>
              </w:rPr>
            </w:pPr>
          </w:p>
        </w:tc>
      </w:tr>
    </w:tbl>
    <w:p w:rsidR="000E2610" w:rsidRPr="002E31EC" w:rsidRDefault="000E2610" w:rsidP="000E2610">
      <w:pPr>
        <w:spacing w:line="320" w:lineRule="exact"/>
        <w:jc w:val="both"/>
        <w:rPr>
          <w:rFonts w:ascii="Times New Roman" w:hAnsi="Times New Roman"/>
          <w:color w:val="000000"/>
          <w:sz w:val="21"/>
          <w:szCs w:val="21"/>
          <w:lang w:eastAsia="zh-CN"/>
        </w:rPr>
      </w:pPr>
      <w:r>
        <w:rPr>
          <w:rFonts w:ascii="Times New Roman" w:hAnsi="Times New Roman" w:hint="eastAsia"/>
          <w:color w:val="000000"/>
          <w:sz w:val="21"/>
          <w:szCs w:val="21"/>
          <w:lang w:eastAsia="zh-CN"/>
        </w:rPr>
        <w:t>注：住宅建筑仅评价公共部分。</w:t>
      </w:r>
    </w:p>
    <w:p w:rsidR="000E2610" w:rsidRDefault="000E2610" w:rsidP="000E2610">
      <w:pPr>
        <w:spacing w:line="320" w:lineRule="exact"/>
        <w:jc w:val="both"/>
        <w:rPr>
          <w:rFonts w:ascii="Times New Roman" w:hAnsi="Times New Roman" w:hint="eastAsia"/>
          <w:b/>
          <w:bCs/>
          <w:color w:val="000000"/>
          <w:sz w:val="21"/>
          <w:szCs w:val="21"/>
          <w:lang w:eastAsia="zh-CN"/>
        </w:rPr>
      </w:pPr>
    </w:p>
    <w:p w:rsidR="000E2610" w:rsidRPr="00FA76F4" w:rsidRDefault="000E2610" w:rsidP="000E2610">
      <w:pPr>
        <w:spacing w:line="320" w:lineRule="exact"/>
        <w:jc w:val="both"/>
        <w:rPr>
          <w:rFonts w:ascii="Times New Roman" w:hAnsi="Times New Roman"/>
          <w:b/>
          <w:color w:val="000000"/>
          <w:sz w:val="21"/>
          <w:szCs w:val="21"/>
          <w:lang w:eastAsia="zh-CN"/>
        </w:rPr>
      </w:pPr>
      <w:r w:rsidRPr="00FA76F4">
        <w:rPr>
          <w:rFonts w:ascii="Times New Roman" w:hAnsi="Times New Roman"/>
          <w:b/>
          <w:bCs/>
          <w:color w:val="000000"/>
          <w:sz w:val="21"/>
          <w:szCs w:val="21"/>
          <w:lang w:eastAsia="zh-CN"/>
        </w:rPr>
        <w:t xml:space="preserve">2)  </w:t>
      </w:r>
      <w:r>
        <w:rPr>
          <w:rFonts w:ascii="Times New Roman" w:hAnsi="Times New Roman"/>
          <w:b/>
          <w:color w:val="000000"/>
          <w:sz w:val="21"/>
          <w:szCs w:val="21"/>
          <w:lang w:eastAsia="zh-CN"/>
        </w:rPr>
        <w:t>评价要点</w:t>
      </w:r>
    </w:p>
    <w:p w:rsidR="000E2610" w:rsidRDefault="000E2610" w:rsidP="000E2610">
      <w:pPr>
        <w:spacing w:line="320" w:lineRule="exact"/>
        <w:jc w:val="both"/>
        <w:rPr>
          <w:rFonts w:ascii="Times New Roman" w:hAnsi="Times New Roman" w:hint="eastAsia"/>
          <w:color w:val="000000"/>
          <w:sz w:val="21"/>
          <w:szCs w:val="21"/>
          <w:u w:val="single"/>
          <w:lang w:eastAsia="zh-CN"/>
        </w:rPr>
      </w:pPr>
      <w:r>
        <w:rPr>
          <w:rFonts w:ascii="Times New Roman" w:hAnsi="Times New Roman" w:hint="eastAsia"/>
          <w:color w:val="000000"/>
          <w:sz w:val="21"/>
          <w:szCs w:val="21"/>
          <w:lang w:eastAsia="zh-CN"/>
        </w:rPr>
        <w:t>走廊的照明系统采取的控制措施：□分区</w:t>
      </w:r>
      <w:r>
        <w:rPr>
          <w:rFonts w:ascii="Times New Roman" w:hAnsi="Times New Roman" w:hint="eastAsia"/>
          <w:color w:val="000000"/>
          <w:sz w:val="21"/>
          <w:szCs w:val="21"/>
          <w:lang w:eastAsia="zh-CN"/>
        </w:rPr>
        <w:t xml:space="preserve"> </w:t>
      </w:r>
      <w:r>
        <w:rPr>
          <w:rFonts w:ascii="Times New Roman" w:hAnsi="Times New Roman" w:hint="eastAsia"/>
          <w:color w:val="000000"/>
          <w:sz w:val="21"/>
          <w:szCs w:val="21"/>
          <w:lang w:eastAsia="zh-CN"/>
        </w:rPr>
        <w:t>□定时</w:t>
      </w:r>
      <w:r>
        <w:rPr>
          <w:rFonts w:ascii="Times New Roman" w:hAnsi="Times New Roman" w:hint="eastAsia"/>
          <w:color w:val="000000"/>
          <w:sz w:val="21"/>
          <w:szCs w:val="21"/>
          <w:lang w:eastAsia="zh-CN"/>
        </w:rPr>
        <w:t xml:space="preserve"> </w:t>
      </w:r>
      <w:r>
        <w:rPr>
          <w:rFonts w:ascii="Times New Roman" w:hAnsi="Times New Roman" w:hint="eastAsia"/>
          <w:color w:val="000000"/>
          <w:sz w:val="21"/>
          <w:szCs w:val="21"/>
          <w:lang w:eastAsia="zh-CN"/>
        </w:rPr>
        <w:t>□光感应</w:t>
      </w:r>
      <w:r>
        <w:rPr>
          <w:rFonts w:ascii="Times New Roman" w:hAnsi="Times New Roman" w:hint="eastAsia"/>
          <w:color w:val="000000"/>
          <w:sz w:val="21"/>
          <w:szCs w:val="21"/>
          <w:lang w:eastAsia="zh-CN"/>
        </w:rPr>
        <w:t xml:space="preserve"> </w:t>
      </w:r>
      <w:r>
        <w:rPr>
          <w:rFonts w:ascii="Times New Roman" w:hAnsi="Times New Roman" w:hint="eastAsia"/>
          <w:color w:val="000000"/>
          <w:sz w:val="21"/>
          <w:szCs w:val="21"/>
          <w:lang w:eastAsia="zh-CN"/>
        </w:rPr>
        <w:t>□其他</w:t>
      </w:r>
      <w:r>
        <w:rPr>
          <w:rFonts w:ascii="Times New Roman" w:hAnsi="Times New Roman" w:hint="eastAsia"/>
          <w:color w:val="000000"/>
          <w:sz w:val="21"/>
          <w:szCs w:val="21"/>
          <w:u w:val="single"/>
          <w:lang w:eastAsia="zh-CN"/>
        </w:rPr>
        <w:t xml:space="preserve">                                             </w:t>
      </w:r>
    </w:p>
    <w:p w:rsidR="000E2610" w:rsidRPr="009530C4" w:rsidRDefault="000E2610" w:rsidP="000E2610">
      <w:pPr>
        <w:spacing w:line="320" w:lineRule="exact"/>
        <w:jc w:val="both"/>
        <w:rPr>
          <w:rFonts w:ascii="Times New Roman" w:hAnsi="Times New Roman" w:hint="eastAsia"/>
          <w:color w:val="000000"/>
          <w:sz w:val="21"/>
          <w:szCs w:val="21"/>
          <w:lang w:eastAsia="zh-CN"/>
        </w:rPr>
      </w:pPr>
      <w:r>
        <w:rPr>
          <w:rFonts w:ascii="Times New Roman" w:hAnsi="Times New Roman" w:hint="eastAsia"/>
          <w:color w:val="000000"/>
          <w:sz w:val="21"/>
          <w:szCs w:val="21"/>
          <w:lang w:eastAsia="zh-CN"/>
        </w:rPr>
        <w:t>楼梯间的照明系统采取的控制措施：□分区</w:t>
      </w:r>
      <w:r>
        <w:rPr>
          <w:rFonts w:ascii="Times New Roman" w:hAnsi="Times New Roman" w:hint="eastAsia"/>
          <w:color w:val="000000"/>
          <w:sz w:val="21"/>
          <w:szCs w:val="21"/>
          <w:lang w:eastAsia="zh-CN"/>
        </w:rPr>
        <w:t xml:space="preserve"> </w:t>
      </w:r>
      <w:r>
        <w:rPr>
          <w:rFonts w:ascii="Times New Roman" w:hAnsi="Times New Roman" w:hint="eastAsia"/>
          <w:color w:val="000000"/>
          <w:sz w:val="21"/>
          <w:szCs w:val="21"/>
          <w:lang w:eastAsia="zh-CN"/>
        </w:rPr>
        <w:t>□定时</w:t>
      </w:r>
      <w:r>
        <w:rPr>
          <w:rFonts w:ascii="Times New Roman" w:hAnsi="Times New Roman" w:hint="eastAsia"/>
          <w:color w:val="000000"/>
          <w:sz w:val="21"/>
          <w:szCs w:val="21"/>
          <w:lang w:eastAsia="zh-CN"/>
        </w:rPr>
        <w:t xml:space="preserve"> </w:t>
      </w:r>
      <w:r>
        <w:rPr>
          <w:rFonts w:ascii="Times New Roman" w:hAnsi="Times New Roman" w:hint="eastAsia"/>
          <w:color w:val="000000"/>
          <w:sz w:val="21"/>
          <w:szCs w:val="21"/>
          <w:lang w:eastAsia="zh-CN"/>
        </w:rPr>
        <w:t>□光感应</w:t>
      </w:r>
      <w:r>
        <w:rPr>
          <w:rFonts w:ascii="Times New Roman" w:hAnsi="Times New Roman" w:hint="eastAsia"/>
          <w:color w:val="000000"/>
          <w:sz w:val="21"/>
          <w:szCs w:val="21"/>
          <w:lang w:eastAsia="zh-CN"/>
        </w:rPr>
        <w:t xml:space="preserve"> </w:t>
      </w:r>
      <w:r>
        <w:rPr>
          <w:rFonts w:ascii="Times New Roman" w:hAnsi="Times New Roman" w:hint="eastAsia"/>
          <w:color w:val="000000"/>
          <w:sz w:val="21"/>
          <w:szCs w:val="21"/>
          <w:lang w:eastAsia="zh-CN"/>
        </w:rPr>
        <w:t>□其他</w:t>
      </w:r>
      <w:r>
        <w:rPr>
          <w:rFonts w:ascii="Times New Roman" w:hAnsi="Times New Roman" w:hint="eastAsia"/>
          <w:color w:val="000000"/>
          <w:sz w:val="21"/>
          <w:szCs w:val="21"/>
          <w:u w:val="single"/>
          <w:lang w:eastAsia="zh-CN"/>
        </w:rPr>
        <w:t xml:space="preserve">                                          </w:t>
      </w:r>
    </w:p>
    <w:p w:rsidR="000E2610" w:rsidRDefault="000E2610" w:rsidP="000E2610">
      <w:pPr>
        <w:spacing w:line="320" w:lineRule="exact"/>
        <w:jc w:val="both"/>
        <w:rPr>
          <w:rFonts w:ascii="Times New Roman" w:hAnsi="Times New Roman" w:hint="eastAsia"/>
          <w:color w:val="000000"/>
          <w:sz w:val="21"/>
          <w:szCs w:val="21"/>
          <w:u w:val="single"/>
          <w:lang w:eastAsia="zh-CN"/>
        </w:rPr>
      </w:pPr>
      <w:r>
        <w:rPr>
          <w:rFonts w:ascii="Times New Roman" w:hAnsi="Times New Roman" w:hint="eastAsia"/>
          <w:color w:val="000000"/>
          <w:sz w:val="21"/>
          <w:szCs w:val="21"/>
          <w:lang w:eastAsia="zh-CN"/>
        </w:rPr>
        <w:t>门厅的照明系统采取的控制措施：□分区</w:t>
      </w:r>
      <w:r>
        <w:rPr>
          <w:rFonts w:ascii="Times New Roman" w:hAnsi="Times New Roman" w:hint="eastAsia"/>
          <w:color w:val="000000"/>
          <w:sz w:val="21"/>
          <w:szCs w:val="21"/>
          <w:lang w:eastAsia="zh-CN"/>
        </w:rPr>
        <w:t xml:space="preserve"> </w:t>
      </w:r>
      <w:r>
        <w:rPr>
          <w:rFonts w:ascii="Times New Roman" w:hAnsi="Times New Roman" w:hint="eastAsia"/>
          <w:color w:val="000000"/>
          <w:sz w:val="21"/>
          <w:szCs w:val="21"/>
          <w:lang w:eastAsia="zh-CN"/>
        </w:rPr>
        <w:t>□定时</w:t>
      </w:r>
      <w:r>
        <w:rPr>
          <w:rFonts w:ascii="Times New Roman" w:hAnsi="Times New Roman" w:hint="eastAsia"/>
          <w:color w:val="000000"/>
          <w:sz w:val="21"/>
          <w:szCs w:val="21"/>
          <w:lang w:eastAsia="zh-CN"/>
        </w:rPr>
        <w:t xml:space="preserve"> </w:t>
      </w:r>
      <w:r>
        <w:rPr>
          <w:rFonts w:ascii="Times New Roman" w:hAnsi="Times New Roman" w:hint="eastAsia"/>
          <w:color w:val="000000"/>
          <w:sz w:val="21"/>
          <w:szCs w:val="21"/>
          <w:lang w:eastAsia="zh-CN"/>
        </w:rPr>
        <w:t>□光感应</w:t>
      </w:r>
      <w:r>
        <w:rPr>
          <w:rFonts w:ascii="Times New Roman" w:hAnsi="Times New Roman" w:hint="eastAsia"/>
          <w:color w:val="000000"/>
          <w:sz w:val="21"/>
          <w:szCs w:val="21"/>
          <w:lang w:eastAsia="zh-CN"/>
        </w:rPr>
        <w:t xml:space="preserve"> </w:t>
      </w:r>
      <w:r>
        <w:rPr>
          <w:rFonts w:ascii="Times New Roman" w:hAnsi="Times New Roman" w:hint="eastAsia"/>
          <w:color w:val="000000"/>
          <w:sz w:val="21"/>
          <w:szCs w:val="21"/>
          <w:lang w:eastAsia="zh-CN"/>
        </w:rPr>
        <w:t>□其他</w:t>
      </w:r>
      <w:r>
        <w:rPr>
          <w:rFonts w:ascii="Times New Roman" w:hAnsi="Times New Roman" w:hint="eastAsia"/>
          <w:color w:val="000000"/>
          <w:sz w:val="21"/>
          <w:szCs w:val="21"/>
          <w:u w:val="single"/>
          <w:lang w:eastAsia="zh-CN"/>
        </w:rPr>
        <w:t xml:space="preserve">                                             </w:t>
      </w:r>
    </w:p>
    <w:p w:rsidR="000E2610" w:rsidRDefault="000E2610" w:rsidP="000E2610">
      <w:pPr>
        <w:spacing w:line="320" w:lineRule="exact"/>
        <w:jc w:val="both"/>
        <w:rPr>
          <w:rFonts w:ascii="Times New Roman" w:hAnsi="Times New Roman" w:hint="eastAsia"/>
          <w:color w:val="000000"/>
          <w:sz w:val="21"/>
          <w:szCs w:val="21"/>
          <w:u w:val="single"/>
          <w:lang w:eastAsia="zh-CN"/>
        </w:rPr>
      </w:pPr>
      <w:r>
        <w:rPr>
          <w:rFonts w:ascii="Times New Roman" w:hAnsi="Times New Roman" w:hint="eastAsia"/>
          <w:color w:val="000000"/>
          <w:sz w:val="21"/>
          <w:szCs w:val="21"/>
          <w:lang w:eastAsia="zh-CN"/>
        </w:rPr>
        <w:t>大堂的照明系统采取的控制措施：□分区</w:t>
      </w:r>
      <w:r>
        <w:rPr>
          <w:rFonts w:ascii="Times New Roman" w:hAnsi="Times New Roman" w:hint="eastAsia"/>
          <w:color w:val="000000"/>
          <w:sz w:val="21"/>
          <w:szCs w:val="21"/>
          <w:lang w:eastAsia="zh-CN"/>
        </w:rPr>
        <w:t xml:space="preserve"> </w:t>
      </w:r>
      <w:r>
        <w:rPr>
          <w:rFonts w:ascii="Times New Roman" w:hAnsi="Times New Roman" w:hint="eastAsia"/>
          <w:color w:val="000000"/>
          <w:sz w:val="21"/>
          <w:szCs w:val="21"/>
          <w:lang w:eastAsia="zh-CN"/>
        </w:rPr>
        <w:t>□定时</w:t>
      </w:r>
      <w:r>
        <w:rPr>
          <w:rFonts w:ascii="Times New Roman" w:hAnsi="Times New Roman" w:hint="eastAsia"/>
          <w:color w:val="000000"/>
          <w:sz w:val="21"/>
          <w:szCs w:val="21"/>
          <w:lang w:eastAsia="zh-CN"/>
        </w:rPr>
        <w:t xml:space="preserve"> </w:t>
      </w:r>
      <w:r>
        <w:rPr>
          <w:rFonts w:ascii="Times New Roman" w:hAnsi="Times New Roman" w:hint="eastAsia"/>
          <w:color w:val="000000"/>
          <w:sz w:val="21"/>
          <w:szCs w:val="21"/>
          <w:lang w:eastAsia="zh-CN"/>
        </w:rPr>
        <w:t>□光感应</w:t>
      </w:r>
      <w:r>
        <w:rPr>
          <w:rFonts w:ascii="Times New Roman" w:hAnsi="Times New Roman" w:hint="eastAsia"/>
          <w:color w:val="000000"/>
          <w:sz w:val="21"/>
          <w:szCs w:val="21"/>
          <w:lang w:eastAsia="zh-CN"/>
        </w:rPr>
        <w:t xml:space="preserve"> </w:t>
      </w:r>
      <w:r>
        <w:rPr>
          <w:rFonts w:ascii="Times New Roman" w:hAnsi="Times New Roman" w:hint="eastAsia"/>
          <w:color w:val="000000"/>
          <w:sz w:val="21"/>
          <w:szCs w:val="21"/>
          <w:lang w:eastAsia="zh-CN"/>
        </w:rPr>
        <w:t>□其他</w:t>
      </w:r>
      <w:r>
        <w:rPr>
          <w:rFonts w:ascii="Times New Roman" w:hAnsi="Times New Roman" w:hint="eastAsia"/>
          <w:color w:val="000000"/>
          <w:sz w:val="21"/>
          <w:szCs w:val="21"/>
          <w:u w:val="single"/>
          <w:lang w:eastAsia="zh-CN"/>
        </w:rPr>
        <w:t xml:space="preserve">                                             </w:t>
      </w:r>
    </w:p>
    <w:p w:rsidR="000E2610" w:rsidRDefault="000E2610" w:rsidP="000E2610">
      <w:pPr>
        <w:spacing w:line="320" w:lineRule="exact"/>
        <w:jc w:val="both"/>
        <w:rPr>
          <w:rFonts w:ascii="Times New Roman" w:hAnsi="Times New Roman" w:hint="eastAsia"/>
          <w:color w:val="000000"/>
          <w:sz w:val="21"/>
          <w:szCs w:val="21"/>
          <w:u w:val="single"/>
          <w:lang w:eastAsia="zh-CN"/>
        </w:rPr>
      </w:pPr>
      <w:r>
        <w:rPr>
          <w:rFonts w:ascii="Times New Roman" w:hAnsi="Times New Roman" w:hint="eastAsia"/>
          <w:color w:val="000000"/>
          <w:sz w:val="21"/>
          <w:szCs w:val="21"/>
          <w:lang w:eastAsia="zh-CN"/>
        </w:rPr>
        <w:t>地下停车场的照明系统采取的控制措施：□分区</w:t>
      </w:r>
      <w:r>
        <w:rPr>
          <w:rFonts w:ascii="Times New Roman" w:hAnsi="Times New Roman" w:hint="eastAsia"/>
          <w:color w:val="000000"/>
          <w:sz w:val="21"/>
          <w:szCs w:val="21"/>
          <w:lang w:eastAsia="zh-CN"/>
        </w:rPr>
        <w:t xml:space="preserve"> </w:t>
      </w:r>
      <w:r>
        <w:rPr>
          <w:rFonts w:ascii="Times New Roman" w:hAnsi="Times New Roman" w:hint="eastAsia"/>
          <w:color w:val="000000"/>
          <w:sz w:val="21"/>
          <w:szCs w:val="21"/>
          <w:lang w:eastAsia="zh-CN"/>
        </w:rPr>
        <w:t>□定时</w:t>
      </w:r>
      <w:r>
        <w:rPr>
          <w:rFonts w:ascii="Times New Roman" w:hAnsi="Times New Roman" w:hint="eastAsia"/>
          <w:color w:val="000000"/>
          <w:sz w:val="21"/>
          <w:szCs w:val="21"/>
          <w:lang w:eastAsia="zh-CN"/>
        </w:rPr>
        <w:t xml:space="preserve"> </w:t>
      </w:r>
      <w:r>
        <w:rPr>
          <w:rFonts w:ascii="Times New Roman" w:hAnsi="Times New Roman" w:hint="eastAsia"/>
          <w:color w:val="000000"/>
          <w:sz w:val="21"/>
          <w:szCs w:val="21"/>
          <w:lang w:eastAsia="zh-CN"/>
        </w:rPr>
        <w:t>□光感应</w:t>
      </w:r>
      <w:r>
        <w:rPr>
          <w:rFonts w:ascii="Times New Roman" w:hAnsi="Times New Roman" w:hint="eastAsia"/>
          <w:color w:val="000000"/>
          <w:sz w:val="21"/>
          <w:szCs w:val="21"/>
          <w:lang w:eastAsia="zh-CN"/>
        </w:rPr>
        <w:t xml:space="preserve"> </w:t>
      </w:r>
      <w:r>
        <w:rPr>
          <w:rFonts w:ascii="Times New Roman" w:hAnsi="Times New Roman" w:hint="eastAsia"/>
          <w:color w:val="000000"/>
          <w:sz w:val="21"/>
          <w:szCs w:val="21"/>
          <w:lang w:eastAsia="zh-CN"/>
        </w:rPr>
        <w:t>□其他</w:t>
      </w:r>
      <w:r>
        <w:rPr>
          <w:rFonts w:ascii="Times New Roman" w:hAnsi="Times New Roman" w:hint="eastAsia"/>
          <w:color w:val="000000"/>
          <w:sz w:val="21"/>
          <w:szCs w:val="21"/>
          <w:u w:val="single"/>
          <w:lang w:eastAsia="zh-CN"/>
        </w:rPr>
        <w:t xml:space="preserve">                                             </w:t>
      </w:r>
    </w:p>
    <w:p w:rsidR="000E2610" w:rsidRDefault="000E2610" w:rsidP="000E2610">
      <w:pPr>
        <w:spacing w:line="320" w:lineRule="exact"/>
        <w:jc w:val="both"/>
        <w:rPr>
          <w:rFonts w:ascii="Times New Roman" w:hAnsi="Times New Roman" w:hint="eastAsia"/>
          <w:color w:val="000000"/>
          <w:sz w:val="21"/>
          <w:szCs w:val="21"/>
          <w:u w:val="single"/>
          <w:lang w:eastAsia="zh-CN"/>
        </w:rPr>
      </w:pPr>
      <w:r>
        <w:rPr>
          <w:rFonts w:ascii="Times New Roman" w:hAnsi="Times New Roman" w:hint="eastAsia"/>
          <w:color w:val="000000"/>
          <w:sz w:val="21"/>
          <w:szCs w:val="21"/>
          <w:lang w:eastAsia="zh-CN"/>
        </w:rPr>
        <w:t>大空间的照明系统采取的控制措施：□分区</w:t>
      </w:r>
      <w:r>
        <w:rPr>
          <w:rFonts w:ascii="Times New Roman" w:hAnsi="Times New Roman" w:hint="eastAsia"/>
          <w:color w:val="000000"/>
          <w:sz w:val="21"/>
          <w:szCs w:val="21"/>
          <w:lang w:eastAsia="zh-CN"/>
        </w:rPr>
        <w:t xml:space="preserve"> </w:t>
      </w:r>
      <w:r>
        <w:rPr>
          <w:rFonts w:ascii="Times New Roman" w:hAnsi="Times New Roman" w:hint="eastAsia"/>
          <w:color w:val="000000"/>
          <w:sz w:val="21"/>
          <w:szCs w:val="21"/>
          <w:lang w:eastAsia="zh-CN"/>
        </w:rPr>
        <w:t>□定时</w:t>
      </w:r>
      <w:r>
        <w:rPr>
          <w:rFonts w:ascii="Times New Roman" w:hAnsi="Times New Roman" w:hint="eastAsia"/>
          <w:color w:val="000000"/>
          <w:sz w:val="21"/>
          <w:szCs w:val="21"/>
          <w:lang w:eastAsia="zh-CN"/>
        </w:rPr>
        <w:t xml:space="preserve"> </w:t>
      </w:r>
      <w:r>
        <w:rPr>
          <w:rFonts w:ascii="Times New Roman" w:hAnsi="Times New Roman" w:hint="eastAsia"/>
          <w:color w:val="000000"/>
          <w:sz w:val="21"/>
          <w:szCs w:val="21"/>
          <w:lang w:eastAsia="zh-CN"/>
        </w:rPr>
        <w:t>□光感应</w:t>
      </w:r>
      <w:r>
        <w:rPr>
          <w:rFonts w:ascii="Times New Roman" w:hAnsi="Times New Roman" w:hint="eastAsia"/>
          <w:color w:val="000000"/>
          <w:sz w:val="21"/>
          <w:szCs w:val="21"/>
          <w:lang w:eastAsia="zh-CN"/>
        </w:rPr>
        <w:t xml:space="preserve"> </w:t>
      </w:r>
      <w:r>
        <w:rPr>
          <w:rFonts w:ascii="Times New Roman" w:hAnsi="Times New Roman" w:hint="eastAsia"/>
          <w:color w:val="000000"/>
          <w:sz w:val="21"/>
          <w:szCs w:val="21"/>
          <w:lang w:eastAsia="zh-CN"/>
        </w:rPr>
        <w:t>□其他</w:t>
      </w:r>
      <w:r>
        <w:rPr>
          <w:rFonts w:ascii="Times New Roman" w:hAnsi="Times New Roman" w:hint="eastAsia"/>
          <w:color w:val="000000"/>
          <w:sz w:val="21"/>
          <w:szCs w:val="21"/>
          <w:u w:val="single"/>
          <w:lang w:eastAsia="zh-CN"/>
        </w:rPr>
        <w:t xml:space="preserve">                                             </w:t>
      </w:r>
    </w:p>
    <w:p w:rsidR="000E2610" w:rsidRDefault="000E2610" w:rsidP="000E2610">
      <w:pPr>
        <w:spacing w:line="320" w:lineRule="exact"/>
        <w:jc w:val="both"/>
        <w:rPr>
          <w:rFonts w:ascii="Times New Roman" w:hAnsi="Times New Roman" w:hint="eastAsia"/>
          <w:color w:val="000000"/>
          <w:sz w:val="21"/>
          <w:szCs w:val="21"/>
          <w:u w:val="single"/>
          <w:lang w:eastAsia="zh-CN"/>
        </w:rPr>
      </w:pPr>
      <w:r>
        <w:rPr>
          <w:rFonts w:ascii="Times New Roman" w:hAnsi="Times New Roman" w:hint="eastAsia"/>
          <w:color w:val="000000"/>
          <w:sz w:val="21"/>
          <w:szCs w:val="21"/>
          <w:lang w:eastAsia="zh-CN"/>
        </w:rPr>
        <w:t>室外夜景照明系统采取的控制措施：□定时</w:t>
      </w:r>
      <w:r>
        <w:rPr>
          <w:rFonts w:ascii="Times New Roman" w:hAnsi="Times New Roman" w:hint="eastAsia"/>
          <w:color w:val="000000"/>
          <w:sz w:val="21"/>
          <w:szCs w:val="21"/>
          <w:lang w:eastAsia="zh-CN"/>
        </w:rPr>
        <w:t xml:space="preserve"> </w:t>
      </w:r>
      <w:r>
        <w:rPr>
          <w:rFonts w:ascii="Times New Roman" w:hAnsi="Times New Roman" w:hint="eastAsia"/>
          <w:color w:val="000000"/>
          <w:sz w:val="21"/>
          <w:szCs w:val="21"/>
          <w:lang w:eastAsia="zh-CN"/>
        </w:rPr>
        <w:t>□光感应</w:t>
      </w:r>
      <w:r>
        <w:rPr>
          <w:rFonts w:ascii="Times New Roman" w:hAnsi="Times New Roman" w:hint="eastAsia"/>
          <w:color w:val="000000"/>
          <w:sz w:val="21"/>
          <w:szCs w:val="21"/>
          <w:lang w:eastAsia="zh-CN"/>
        </w:rPr>
        <w:t xml:space="preserve"> </w:t>
      </w:r>
      <w:r>
        <w:rPr>
          <w:rFonts w:ascii="Times New Roman" w:hAnsi="Times New Roman" w:hint="eastAsia"/>
          <w:color w:val="000000"/>
          <w:sz w:val="21"/>
          <w:szCs w:val="21"/>
          <w:lang w:eastAsia="zh-CN"/>
        </w:rPr>
        <w:t>□其他</w:t>
      </w:r>
      <w:r>
        <w:rPr>
          <w:rFonts w:ascii="Times New Roman" w:hAnsi="Times New Roman" w:hint="eastAsia"/>
          <w:color w:val="000000"/>
          <w:sz w:val="21"/>
          <w:szCs w:val="21"/>
          <w:u w:val="single"/>
          <w:lang w:eastAsia="zh-CN"/>
        </w:rPr>
        <w:t xml:space="preserve">                                             </w:t>
      </w:r>
    </w:p>
    <w:p w:rsidR="000E2610" w:rsidRDefault="000E2610" w:rsidP="000E2610">
      <w:pPr>
        <w:spacing w:line="320" w:lineRule="exact"/>
        <w:jc w:val="both"/>
        <w:rPr>
          <w:rFonts w:ascii="Times New Roman" w:hAnsi="Times New Roman" w:hint="eastAsia"/>
          <w:b/>
          <w:bCs/>
          <w:color w:val="000000"/>
          <w:sz w:val="21"/>
          <w:szCs w:val="21"/>
          <w:lang w:eastAsia="zh-CN"/>
        </w:rPr>
      </w:pPr>
    </w:p>
    <w:p w:rsidR="000E2610" w:rsidRPr="00FA76F4" w:rsidRDefault="000E2610" w:rsidP="000E2610">
      <w:pPr>
        <w:spacing w:line="320" w:lineRule="exact"/>
        <w:jc w:val="both"/>
        <w:rPr>
          <w:rFonts w:ascii="Times New Roman" w:hAnsi="Times New Roman"/>
          <w:b/>
          <w:color w:val="000000"/>
          <w:sz w:val="21"/>
          <w:szCs w:val="21"/>
          <w:lang w:eastAsia="zh-CN"/>
        </w:rPr>
      </w:pPr>
      <w:r w:rsidRPr="00FA76F4">
        <w:rPr>
          <w:rFonts w:ascii="Times New Roman" w:hAnsi="Times New Roman"/>
          <w:b/>
          <w:bCs/>
          <w:color w:val="000000"/>
          <w:sz w:val="21"/>
          <w:szCs w:val="21"/>
          <w:lang w:eastAsia="zh-CN"/>
        </w:rPr>
        <w:t xml:space="preserve">3)  </w:t>
      </w:r>
      <w:r w:rsidRPr="00FA76F4">
        <w:rPr>
          <w:rFonts w:ascii="Times New Roman" w:hAnsi="Times New Roman"/>
          <w:b/>
          <w:color w:val="000000"/>
          <w:sz w:val="21"/>
          <w:szCs w:val="21"/>
          <w:lang w:eastAsia="zh-CN"/>
        </w:rPr>
        <w:t>证明材料</w:t>
      </w:r>
      <w:r w:rsidRPr="00FA76F4">
        <w:rPr>
          <w:rFonts w:ascii="Times New Roman" w:hAnsi="Times New Roman"/>
          <w:b/>
          <w:color w:val="000000"/>
          <w:sz w:val="21"/>
          <w:szCs w:val="21"/>
          <w:lang w:eastAsia="zh-CN"/>
        </w:rPr>
        <w:t xml:space="preserve"> </w:t>
      </w:r>
    </w:p>
    <w:p w:rsidR="000E2610" w:rsidRPr="002E31EC" w:rsidRDefault="000E2610" w:rsidP="000E2610">
      <w:pPr>
        <w:spacing w:line="320" w:lineRule="exact"/>
        <w:jc w:val="both"/>
        <w:rPr>
          <w:rFonts w:ascii="Times New Roman" w:hAnsi="Times New Roman"/>
          <w:color w:val="000000"/>
          <w:sz w:val="21"/>
          <w:szCs w:val="21"/>
          <w:lang w:eastAsia="zh-CN"/>
        </w:rPr>
      </w:pPr>
      <w:r w:rsidRPr="00FA76F4">
        <w:rPr>
          <w:rFonts w:ascii="Times New Roman" w:hAnsi="Times New Roman"/>
          <w:b/>
          <w:color w:val="000000"/>
          <w:sz w:val="21"/>
          <w:szCs w:val="21"/>
          <w:lang w:eastAsia="zh-CN"/>
        </w:rPr>
        <w:t>提交材料及要求：</w:t>
      </w:r>
    </w:p>
    <w:p w:rsidR="000E2610" w:rsidRPr="009530C4" w:rsidRDefault="000E2610" w:rsidP="000E2610">
      <w:pPr>
        <w:pStyle w:val="a6"/>
        <w:spacing w:line="320" w:lineRule="exact"/>
        <w:ind w:left="0"/>
        <w:jc w:val="both"/>
        <w:rPr>
          <w:rFonts w:ascii="Times New Roman" w:hAnsi="Times New Roman"/>
          <w:color w:val="000000"/>
          <w:lang w:eastAsia="zh-CN"/>
        </w:rPr>
      </w:pPr>
      <w:r w:rsidRPr="009530C4">
        <w:rPr>
          <w:rFonts w:ascii="Times New Roman" w:hAnsi="Times New Roman" w:hint="eastAsia"/>
          <w:color w:val="000000"/>
          <w:lang w:eastAsia="zh-CN"/>
        </w:rPr>
        <w:t>电气专业图纸及设计说明：应说明照明设计系统的分区设计及不同区域的控制策略，各层照明平面图应体现不同区域的照明灯具及照明配电系统的平面布置情况，照明控制系统图应体现不同区域照明系统的控制方式，对于集中控制的照明系统，应提供相应的弱电图纸。</w:t>
      </w:r>
    </w:p>
    <w:p w:rsidR="000E2610" w:rsidRPr="002E31EC" w:rsidRDefault="000E2610" w:rsidP="000E2610">
      <w:pPr>
        <w:pStyle w:val="a6"/>
        <w:spacing w:line="320" w:lineRule="exact"/>
        <w:ind w:left="0"/>
        <w:jc w:val="both"/>
        <w:rPr>
          <w:rFonts w:ascii="Times New Roman" w:hAnsi="Times New Roman"/>
          <w:color w:val="000000"/>
          <w:lang w:eastAsia="zh-CN"/>
        </w:rPr>
      </w:pPr>
      <w:r w:rsidRPr="002E31EC">
        <w:rPr>
          <w:rFonts w:ascii="Times New Roman" w:hAnsi="Times New Roman"/>
          <w:color w:val="000000"/>
          <w:lang w:eastAsia="zh-CN"/>
        </w:rPr>
        <w:t>实际</w:t>
      </w:r>
      <w:r w:rsidRPr="002E31EC">
        <w:rPr>
          <w:rFonts w:ascii="Times New Roman" w:hAnsi="Times New Roman"/>
          <w:color w:val="000000"/>
          <w:spacing w:val="-3"/>
          <w:lang w:eastAsia="zh-CN"/>
        </w:rPr>
        <w:t>提</w:t>
      </w:r>
      <w:r w:rsidRPr="002E31EC">
        <w:rPr>
          <w:rFonts w:ascii="Times New Roman" w:hAnsi="Times New Roman"/>
          <w:color w:val="000000"/>
          <w:lang w:eastAsia="zh-CN"/>
        </w:rPr>
        <w:t>交</w:t>
      </w:r>
      <w:r w:rsidRPr="002E31EC">
        <w:rPr>
          <w:rFonts w:ascii="Times New Roman" w:hAnsi="Times New Roman"/>
          <w:color w:val="000000"/>
          <w:spacing w:val="-3"/>
          <w:lang w:eastAsia="zh-CN"/>
        </w:rPr>
        <w:t>资</w:t>
      </w:r>
      <w:r w:rsidRPr="002E31EC">
        <w:rPr>
          <w:rFonts w:ascii="Times New Roman" w:hAnsi="Times New Roman"/>
          <w:color w:val="000000"/>
          <w:lang w:eastAsia="zh-CN"/>
        </w:rPr>
        <w:t>料</w:t>
      </w:r>
      <w:r>
        <w:rPr>
          <w:rFonts w:ascii="Times New Roman" w:hAnsi="Times New Roman" w:hint="eastAsia"/>
          <w:color w:val="000000"/>
          <w:lang w:eastAsia="zh-CN"/>
        </w:rPr>
        <w:t>：</w:t>
      </w:r>
    </w:p>
    <w:p w:rsidR="000E2610" w:rsidRPr="002E31EC" w:rsidRDefault="000E2610" w:rsidP="000E2610">
      <w:pPr>
        <w:spacing w:line="320" w:lineRule="exact"/>
        <w:jc w:val="both"/>
        <w:rPr>
          <w:rFonts w:ascii="Times New Roman" w:hAnsi="Times New Roman"/>
          <w:color w:val="000000"/>
          <w:sz w:val="21"/>
          <w:szCs w:val="21"/>
          <w:lang w:eastAsia="zh-CN"/>
        </w:rPr>
      </w:pPr>
      <w:r w:rsidRPr="002E31EC">
        <w:rPr>
          <w:rFonts w:ascii="Times New Roman" w:hAnsi="Times New Roman"/>
          <w:noProof/>
          <w:color w:val="000000"/>
          <w:sz w:val="21"/>
          <w:szCs w:val="21"/>
          <w:lang w:eastAsia="zh-CN"/>
        </w:rPr>
        <mc:AlternateContent>
          <mc:Choice Requires="wpg">
            <w:drawing>
              <wp:anchor distT="0" distB="0" distL="114300" distR="114300" simplePos="0" relativeHeight="251659264" behindDoc="1" locked="0" layoutInCell="1" allowOverlap="1">
                <wp:simplePos x="0" y="0"/>
                <wp:positionH relativeFrom="page">
                  <wp:posOffset>1061085</wp:posOffset>
                </wp:positionH>
                <wp:positionV relativeFrom="paragraph">
                  <wp:posOffset>53340</wp:posOffset>
                </wp:positionV>
                <wp:extent cx="5692140" cy="737235"/>
                <wp:effectExtent l="3810" t="8255" r="9525" b="6985"/>
                <wp:wrapNone/>
                <wp:docPr id="19" name="组合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2140" cy="737235"/>
                          <a:chOff x="1134" y="375"/>
                          <a:chExt cx="9638" cy="1161"/>
                        </a:xfrm>
                      </wpg:grpSpPr>
                      <wpg:grpSp>
                        <wpg:cNvPr id="20" name="Group 3"/>
                        <wpg:cNvGrpSpPr>
                          <a:grpSpLocks/>
                        </wpg:cNvGrpSpPr>
                        <wpg:grpSpPr bwMode="auto">
                          <a:xfrm>
                            <a:off x="1140" y="380"/>
                            <a:ext cx="9626" cy="2"/>
                            <a:chOff x="1140" y="380"/>
                            <a:chExt cx="9626" cy="2"/>
                          </a:xfrm>
                        </wpg:grpSpPr>
                        <wps:wsp>
                          <wps:cNvPr id="21" name="Freeform 4"/>
                          <wps:cNvSpPr>
                            <a:spLocks/>
                          </wps:cNvSpPr>
                          <wps:spPr bwMode="auto">
                            <a:xfrm>
                              <a:off x="1140" y="380"/>
                              <a:ext cx="9626" cy="2"/>
                            </a:xfrm>
                            <a:custGeom>
                              <a:avLst/>
                              <a:gdLst>
                                <a:gd name="T0" fmla="+- 0 1140 1140"/>
                                <a:gd name="T1" fmla="*/ T0 w 9626"/>
                                <a:gd name="T2" fmla="+- 0 10766 1140"/>
                                <a:gd name="T3" fmla="*/ T2 w 9626"/>
                              </a:gdLst>
                              <a:ahLst/>
                              <a:cxnLst>
                                <a:cxn ang="0">
                                  <a:pos x="T1" y="0"/>
                                </a:cxn>
                                <a:cxn ang="0">
                                  <a:pos x="T3" y="0"/>
                                </a:cxn>
                              </a:cxnLst>
                              <a:rect l="0" t="0" r="r" b="b"/>
                              <a:pathLst>
                                <a:path w="9626">
                                  <a:moveTo>
                                    <a:pt x="0" y="0"/>
                                  </a:moveTo>
                                  <a:lnTo>
                                    <a:pt x="962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5"/>
                        <wpg:cNvGrpSpPr>
                          <a:grpSpLocks/>
                        </wpg:cNvGrpSpPr>
                        <wpg:grpSpPr bwMode="auto">
                          <a:xfrm>
                            <a:off x="1145" y="385"/>
                            <a:ext cx="2" cy="1140"/>
                            <a:chOff x="1145" y="385"/>
                            <a:chExt cx="2" cy="1140"/>
                          </a:xfrm>
                        </wpg:grpSpPr>
                        <wps:wsp>
                          <wps:cNvPr id="23" name="Freeform 6"/>
                          <wps:cNvSpPr>
                            <a:spLocks/>
                          </wps:cNvSpPr>
                          <wps:spPr bwMode="auto">
                            <a:xfrm>
                              <a:off x="1145" y="385"/>
                              <a:ext cx="2" cy="1140"/>
                            </a:xfrm>
                            <a:custGeom>
                              <a:avLst/>
                              <a:gdLst>
                                <a:gd name="T0" fmla="+- 0 385 385"/>
                                <a:gd name="T1" fmla="*/ 385 h 1140"/>
                                <a:gd name="T2" fmla="+- 0 1525 385"/>
                                <a:gd name="T3" fmla="*/ 1525 h 1140"/>
                              </a:gdLst>
                              <a:ahLst/>
                              <a:cxnLst>
                                <a:cxn ang="0">
                                  <a:pos x="0" y="T1"/>
                                </a:cxn>
                                <a:cxn ang="0">
                                  <a:pos x="0" y="T3"/>
                                </a:cxn>
                              </a:cxnLst>
                              <a:rect l="0" t="0" r="r" b="b"/>
                              <a:pathLst>
                                <a:path h="1140">
                                  <a:moveTo>
                                    <a:pt x="0" y="0"/>
                                  </a:moveTo>
                                  <a:lnTo>
                                    <a:pt x="0" y="114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7"/>
                        <wpg:cNvGrpSpPr>
                          <a:grpSpLocks/>
                        </wpg:cNvGrpSpPr>
                        <wpg:grpSpPr bwMode="auto">
                          <a:xfrm>
                            <a:off x="1140" y="1530"/>
                            <a:ext cx="9626" cy="2"/>
                            <a:chOff x="1140" y="1530"/>
                            <a:chExt cx="9626" cy="2"/>
                          </a:xfrm>
                        </wpg:grpSpPr>
                        <wps:wsp>
                          <wps:cNvPr id="25" name="Freeform 8"/>
                          <wps:cNvSpPr>
                            <a:spLocks/>
                          </wps:cNvSpPr>
                          <wps:spPr bwMode="auto">
                            <a:xfrm>
                              <a:off x="1140" y="1530"/>
                              <a:ext cx="9626" cy="2"/>
                            </a:xfrm>
                            <a:custGeom>
                              <a:avLst/>
                              <a:gdLst>
                                <a:gd name="T0" fmla="+- 0 1140 1140"/>
                                <a:gd name="T1" fmla="*/ T0 w 9626"/>
                                <a:gd name="T2" fmla="+- 0 10766 1140"/>
                                <a:gd name="T3" fmla="*/ T2 w 9626"/>
                              </a:gdLst>
                              <a:ahLst/>
                              <a:cxnLst>
                                <a:cxn ang="0">
                                  <a:pos x="T1" y="0"/>
                                </a:cxn>
                                <a:cxn ang="0">
                                  <a:pos x="T3" y="0"/>
                                </a:cxn>
                              </a:cxnLst>
                              <a:rect l="0" t="0" r="r" b="b"/>
                              <a:pathLst>
                                <a:path w="9626">
                                  <a:moveTo>
                                    <a:pt x="0" y="0"/>
                                  </a:moveTo>
                                  <a:lnTo>
                                    <a:pt x="9626"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9"/>
                        <wpg:cNvGrpSpPr>
                          <a:grpSpLocks/>
                        </wpg:cNvGrpSpPr>
                        <wpg:grpSpPr bwMode="auto">
                          <a:xfrm>
                            <a:off x="10762" y="385"/>
                            <a:ext cx="2" cy="1140"/>
                            <a:chOff x="10762" y="385"/>
                            <a:chExt cx="2" cy="1140"/>
                          </a:xfrm>
                        </wpg:grpSpPr>
                        <wps:wsp>
                          <wps:cNvPr id="27" name="Freeform 10"/>
                          <wps:cNvSpPr>
                            <a:spLocks/>
                          </wps:cNvSpPr>
                          <wps:spPr bwMode="auto">
                            <a:xfrm>
                              <a:off x="10762" y="385"/>
                              <a:ext cx="2" cy="1140"/>
                            </a:xfrm>
                            <a:custGeom>
                              <a:avLst/>
                              <a:gdLst>
                                <a:gd name="T0" fmla="+- 0 385 385"/>
                                <a:gd name="T1" fmla="*/ 385 h 1140"/>
                                <a:gd name="T2" fmla="+- 0 1525 385"/>
                                <a:gd name="T3" fmla="*/ 1525 h 1140"/>
                              </a:gdLst>
                              <a:ahLst/>
                              <a:cxnLst>
                                <a:cxn ang="0">
                                  <a:pos x="0" y="T1"/>
                                </a:cxn>
                                <a:cxn ang="0">
                                  <a:pos x="0" y="T3"/>
                                </a:cxn>
                              </a:cxnLst>
                              <a:rect l="0" t="0" r="r" b="b"/>
                              <a:pathLst>
                                <a:path h="1140">
                                  <a:moveTo>
                                    <a:pt x="0" y="0"/>
                                  </a:moveTo>
                                  <a:lnTo>
                                    <a:pt x="0" y="11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62972B0" id="组合 19" o:spid="_x0000_s1026" style="position:absolute;left:0;text-align:left;margin-left:83.55pt;margin-top:4.2pt;width:448.2pt;height:58.05pt;z-index:-251657216;mso-position-horizontal-relative:page" coordorigin="1134,375" coordsize="9638,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OU+7gQAABMbAAAOAAAAZHJzL2Uyb0RvYy54bWzsWc1u4zYQvhfoOxA6tnBkybZsC3EWizgO&#10;CmzbBTZ9AFr/qCSqpBxlt+ithx77Pn2eoq/RmaEky7LTJE7SbgEHiEyJw+HMN8P5SOn8zV2WsttA&#10;qkTkC8M6GxosyD3hJ3m0MH64WQ1mBlMlz32eijxYGB8DZby5+PKL86pwA1vEIvUDyUBJrtyqWBhx&#10;WRauaSovDjKuzkQR5NAZCpnxEm5lZPqSV6A9S017OHTMSki/kMILlIKnS91pXJD+MAy88vswVEHJ&#10;0oUBtpV0lXRd49W8OOduJHkRJ15tBj/CiownOUzaqlrykrONTPZUZYknhRJheeaJzBRhmHgB+QDe&#10;WMOeN9dSbAryJXKrqGhhAmh7OB2t1vvu9r1kiQ+xmxss5xnE6K8/fv3z998YPAB0qiJyQehaFh+K&#10;91K7CM13wvtRQbfZ78f7SAuzdfWt8EEh35SC0LkLZYYqwG92R0H42AYhuCuZBw8nzty2xhArD/qm&#10;o6k9mugoeTGEEodZ1mhsMOgdTduuq3r03BlBxuFQy3IsHGhyV09Lptamab/opnWxxsGGqTUOBD8b&#10;vTYKFnmL7szqfGygmDu2o52x9yBAhLpjvHgLwc6oe/2HBae2OaWel1MfYl4ElKoK06XB0mqwXMkg&#10;wFXMxhpOkmoySnXTqdNTFcpVkHUPJtKjIWzB4K63UeV1ICgf+e07VepS4EOLstyvs+AGgA6zFKrC&#10;1wM2ZDgVXXREolYMXNViX5nsZsgqRtGrlTa67EZI6xpOHeegslEjh8rsjjJwIGpM5HFjtXeX12ZD&#10;i3GsvUNacIVQuGJuwDhIFkov0ABC6OI9sjB3X1aPqaeQUFT75VQaDMrpWmNS8BItwymwyaqFQVjg&#10;g0zcBjeCuspeCYBJtr1p3pXSC6Fjle6GETgBrfF2UrS1E9pcrJI0pTCkOZoyHTkOYaNEmvjYidYo&#10;Ga0vU8luORIF/aEzoGxHDApy7pOyOOD+Vd0ueZLqNsinhC0s4RoCXMzEBD/Ph/Or2dVsPBjbztVg&#10;PFwuB29Xl+OBs7Kmk+VoeXm5tH5B06yxGye+H+RoXcNK1vhxK7TmR80nLS/teLHj7Ir+9p01d80g&#10;LMCX5pe8g5KqVygWUeWuhf8RVqsUmmZhWwCNWMhPBquAYheG+mnDZWCw9Jsc6s3cGmMVK+lmPJli&#10;5ZXdnnW3h+ceqFoYpQEJjs3LUvP4ppBJFMNMFoU1F2+BbsIE1zPZp62qb6DkUasmqX/iAVirXR4g&#10;qumzHRL+S7EhVJZJXdNrWsPUQUoESzSjAVyUfB0q7I/Z8kBvFKTmYR78N3gAaorGsuUBBz3BpAG2&#10;eEkeeByELRi7xeIJPDCaTRj863gcZgEUiQ+WdwhNl1Im9kFdXRKwUGarDOw/ggb0lgHIAJfGAzRQ&#10;y9Lup5HVv8fSQIx7Msjg42lA20RKtAfPooHp/EQDW8470YAu5XvHAThqdGlgquvW6x2KKL1xB2ZN&#10;Rk8/D2wHbYmgd4yAVfzfEQGU5x4RzF6JCOpi8RCILRpHMwEG7GCVP50I/i8nghMVdI8/Jyq4hwrg&#10;ZUyXCl79/ZgF7wdgqwhc0O40H3Ek2B+0pYLP6UwwbdBszwQW8d2LHwr2AbkHxedzwelU8NSXQ5/b&#10;qeD0cuhEBe3LIfpkAF9e6LhcfyXCTzvde3qd5Lbfsi7+BgAA//8DAFBLAwQUAAYACAAAACEAb/Zk&#10;z+AAAAAKAQAADwAAAGRycy9kb3ducmV2LnhtbEyPQUvDQBCF74L/YRnBm92kbWKJ2ZRS1FMRbAXx&#10;Ns1Ok9DsbMhuk/Tfuz3pbR7v8eZ7+XoyrRiod41lBfEsAkFcWt1wpeDr8Pa0AuE8ssbWMim4koN1&#10;cX+XY6btyJ807H0lQgm7DBXU3neZlK6syaCb2Y44eCfbG/RB9pXUPY6h3LRyHkWpNNhw+FBjR9ua&#10;yvP+YhS8jzhuFvHrsDufttefQ/LxvYtJqceHafMCwtPk/8Jwww/oUASmo72wdqINOn2OQ1TBagni&#10;5kfpIgFxDNd8mYAscvl/QvELAAD//wMAUEsBAi0AFAAGAAgAAAAhALaDOJL+AAAA4QEAABMAAAAA&#10;AAAAAAAAAAAAAAAAAFtDb250ZW50X1R5cGVzXS54bWxQSwECLQAUAAYACAAAACEAOP0h/9YAAACU&#10;AQAACwAAAAAAAAAAAAAAAAAvAQAAX3JlbHMvLnJlbHNQSwECLQAUAAYACAAAACEAR0TlPu4EAAAT&#10;GwAADgAAAAAAAAAAAAAAAAAuAgAAZHJzL2Uyb0RvYy54bWxQSwECLQAUAAYACAAAACEAb/Zkz+AA&#10;AAAKAQAADwAAAAAAAAAAAAAAAABIBwAAZHJzL2Rvd25yZXYueG1sUEsFBgAAAAAEAAQA8wAAAFUI&#10;AAAAAA==&#10;">
                <v:group id="Group 3" o:spid="_x0000_s1027" style="position:absolute;left:1140;top:380;width:9626;height:2" coordorigin="1140,380" coordsize="96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4" o:spid="_x0000_s1028" style="position:absolute;left:1140;top:380;width:9626;height:2;visibility:visible;mso-wrap-style:square;v-text-anchor:top" coordsize="96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9GtMIA&#10;AADbAAAADwAAAGRycy9kb3ducmV2LnhtbESPzYrCMBSF9wO+Q7jC7MZUBZVqKiIIosxCK7i9Nte2&#10;tLkpTbQdn34yMODy8J0fzmrdm1o8qXWlZQXjUQSCOLO65FzBJd19LUA4j6yxtkwKfsjBOhl8rDDW&#10;tuMTPc8+F6GEXYwKCu+bWEqXFWTQjWxDHNjdtgZ9kG0udYtdKDe1nETRTBosOSwU2NC2oKw6P4yC&#10;9Dvg7DitX3M3ux5Om2jf3SqlPof9ZgnCU+/f5v/0XiuYjOHvS/gBMv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n0a0wgAAANsAAAAPAAAAAAAAAAAAAAAAAJgCAABkcnMvZG93&#10;bnJldi54bWxQSwUGAAAAAAQABAD1AAAAhwMAAAAA&#10;" path="m,l9626,e" filled="f" strokeweight=".58pt">
                    <v:path arrowok="t" o:connecttype="custom" o:connectlocs="0,0;9626,0" o:connectangles="0,0"/>
                  </v:shape>
                </v:group>
                <v:group id="Group 5" o:spid="_x0000_s1029" style="position:absolute;left:1145;top:385;width:2;height:1140" coordorigin="1145,385" coordsize="2,1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6" o:spid="_x0000_s1030" style="position:absolute;left:1145;top:385;width:2;height:1140;visibility:visible;mso-wrap-style:square;v-text-anchor:top" coordsize="2,1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pl48MA&#10;AADbAAAADwAAAGRycy9kb3ducmV2LnhtbESPQWsCMRSE7wX/Q3iCt5p1pVVWo0ihIHgo3fbi7bl5&#10;bhY3L2sS3fXfN4VCj8PMfMOst4NtxZ18aBwrmE0zEMSV0w3XCr6/3p+XIEJE1tg6JgUPCrDdjJ7W&#10;WGjX8yfdy1iLBOFQoAITY1dIGSpDFsPUdcTJOztvMSbpa6k99gluW5ln2au02HBaMNjRm6HqUt6s&#10;goNZuI8jzRdUXg+na9930ucvSk3Gw24FItIQ/8N/7b1WkM/h90v6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pl48MAAADbAAAADwAAAAAAAAAAAAAAAACYAgAAZHJzL2Rv&#10;d25yZXYueG1sUEsFBgAAAAAEAAQA9QAAAIgDAAAAAA==&#10;" path="m,l,1140e" filled="f" strokeweight=".20497mm">
                    <v:path arrowok="t" o:connecttype="custom" o:connectlocs="0,385;0,1525" o:connectangles="0,0"/>
                  </v:shape>
                </v:group>
                <v:group id="Group 7" o:spid="_x0000_s1031" style="position:absolute;left:1140;top:1530;width:9626;height:2" coordorigin="1140,1530" coordsize="96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8" o:spid="_x0000_s1032" style="position:absolute;left:1140;top:1530;width:9626;height:2;visibility:visible;mso-wrap-style:square;v-text-anchor:top" coordsize="96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PYl8QA&#10;AADbAAAADwAAAGRycy9kb3ducmV2LnhtbESPQWvCQBSE7wX/w/KE3upGoRKiq4gotGIOVQ8eH9ln&#10;EpJ9G3ZXjf31XUHocZiZb5j5sjetuJHztWUF41ECgriwuuZSwem4/UhB+ICssbVMCh7kYbkYvM0x&#10;0/bOP3Q7hFJECPsMFVQhdJmUvqjIoB/Zjjh6F+sMhihdKbXDe4SbVk6SZCoN1hwXKuxoXVHRHK5G&#10;wTlPN+m5+D663aU2ZbPN979NrtT7sF/NQATqw3/41f7SCiaf8Pw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D2JfEAAAA2wAAAA8AAAAAAAAAAAAAAAAAmAIAAGRycy9k&#10;b3ducmV2LnhtbFBLBQYAAAAABAAEAPUAAACJAwAAAAA=&#10;" path="m,l9626,e" filled="f" strokeweight=".20497mm">
                    <v:path arrowok="t" o:connecttype="custom" o:connectlocs="0,0;9626,0" o:connectangles="0,0"/>
                  </v:shape>
                </v:group>
                <v:group id="Group 9" o:spid="_x0000_s1033" style="position:absolute;left:10762;top:385;width:2;height:1140" coordorigin="10762,385" coordsize="2,1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10" o:spid="_x0000_s1034" style="position:absolute;left:10762;top:385;width:2;height:1140;visibility:visible;mso-wrap-style:square;v-text-anchor:top" coordsize="2,1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UXLsAA&#10;AADbAAAADwAAAGRycy9kb3ducmV2LnhtbESPS4vCMBSF94L/IVzBnaY6YEs1yqAIs/Mxs5ndneba&#10;lkluShNr/fdGEFwezuPjrDa9NaKj1teOFcymCQjiwumaSwU/3/tJBsIHZI3GMSm4k4fNejhYYa7d&#10;jU/UnUMp4gj7HBVUITS5lL6oyKKfuoY4ehfXWgxRtqXULd7iuDVyniQLabHmSKiwoW1Fxf/5aiMX&#10;cXf8O6Sm+w0m3ZH0Tf+RKTUe9Z9LEIH68A6/2l9awTyF55f4A+T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2UXLsAAAADbAAAADwAAAAAAAAAAAAAAAACYAgAAZHJzL2Rvd25y&#10;ZXYueG1sUEsFBgAAAAAEAAQA9QAAAIUDAAAAAA==&#10;" path="m,l,1140e" filled="f" strokeweight=".58pt">
                    <v:path arrowok="t" o:connecttype="custom" o:connectlocs="0,385;0,1525" o:connectangles="0,0"/>
                  </v:shape>
                </v:group>
                <w10:wrap anchorx="page"/>
              </v:group>
            </w:pict>
          </mc:Fallback>
        </mc:AlternateContent>
      </w:r>
    </w:p>
    <w:p w:rsidR="00BD075C" w:rsidRPr="000E2610" w:rsidRDefault="00BD075C" w:rsidP="000E2610">
      <w:bookmarkStart w:id="3" w:name="_GoBack"/>
      <w:bookmarkEnd w:id="3"/>
    </w:p>
    <w:sectPr w:rsidR="00BD075C" w:rsidRPr="000E26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CBC" w:rsidRDefault="00604CBC" w:rsidP="003A2ED8">
      <w:r>
        <w:separator/>
      </w:r>
    </w:p>
  </w:endnote>
  <w:endnote w:type="continuationSeparator" w:id="0">
    <w:p w:rsidR="00604CBC" w:rsidRDefault="00604CBC" w:rsidP="003A2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JhengHei Light">
    <w:altName w:val="微软雅黑"/>
    <w:charset w:val="86"/>
    <w:family w:val="swiss"/>
    <w:pitch w:val="variable"/>
    <w:sig w:usb0="00000000" w:usb1="29CFFCFB" w:usb2="00000016" w:usb3="00000000" w:csb0="003E01B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CBC" w:rsidRDefault="00604CBC" w:rsidP="003A2ED8">
      <w:r>
        <w:separator/>
      </w:r>
    </w:p>
  </w:footnote>
  <w:footnote w:type="continuationSeparator" w:id="0">
    <w:p w:rsidR="00604CBC" w:rsidRDefault="00604CBC" w:rsidP="003A2E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14"/>
    <w:rsid w:val="000E2610"/>
    <w:rsid w:val="00121814"/>
    <w:rsid w:val="003A2ED8"/>
    <w:rsid w:val="005544A3"/>
    <w:rsid w:val="00604CBC"/>
    <w:rsid w:val="00666BF0"/>
    <w:rsid w:val="00BD075C"/>
    <w:rsid w:val="00C40EF0"/>
    <w:rsid w:val="00D01A52"/>
    <w:rsid w:val="00E81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B63285-2244-45BA-A1C2-98D49F929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line="312" w:lineRule="exact"/>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A2ED8"/>
    <w:pPr>
      <w:widowControl w:val="0"/>
      <w:spacing w:line="240" w:lineRule="auto"/>
    </w:pPr>
    <w:rPr>
      <w:rFonts w:ascii="Calibri" w:eastAsia="宋体" w:hAnsi="Calibri" w:cs="Times New Roman"/>
      <w:kern w:val="0"/>
      <w:sz w:val="22"/>
      <w:lang w:eastAsia="en-US"/>
    </w:rPr>
  </w:style>
  <w:style w:type="paragraph" w:styleId="1">
    <w:name w:val="heading 1"/>
    <w:basedOn w:val="a"/>
    <w:link w:val="1Char"/>
    <w:uiPriority w:val="1"/>
    <w:qFormat/>
    <w:rsid w:val="003A2ED8"/>
    <w:pPr>
      <w:ind w:left="140"/>
      <w:outlineLvl w:val="0"/>
    </w:pPr>
    <w:rPr>
      <w:rFonts w:ascii="Microsoft JhengHei Light" w:eastAsia="Microsoft JhengHei Light" w:hAnsi="Microsoft JhengHei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E81868"/>
    <w:pPr>
      <w:ind w:leftChars="2500" w:left="100"/>
    </w:pPr>
  </w:style>
  <w:style w:type="character" w:customStyle="1" w:styleId="Char">
    <w:name w:val="日期 Char"/>
    <w:basedOn w:val="a0"/>
    <w:link w:val="a3"/>
    <w:uiPriority w:val="99"/>
    <w:semiHidden/>
    <w:rsid w:val="00E81868"/>
  </w:style>
  <w:style w:type="paragraph" w:styleId="a4">
    <w:name w:val="header"/>
    <w:basedOn w:val="a"/>
    <w:link w:val="Char0"/>
    <w:uiPriority w:val="99"/>
    <w:unhideWhenUsed/>
    <w:rsid w:val="003A2ED8"/>
    <w:pPr>
      <w:widowControl/>
      <w:pBdr>
        <w:bottom w:val="single" w:sz="6" w:space="1" w:color="auto"/>
      </w:pBdr>
      <w:tabs>
        <w:tab w:val="center" w:pos="4153"/>
        <w:tab w:val="right" w:pos="8306"/>
      </w:tabs>
      <w:snapToGrid w:val="0"/>
      <w:spacing w:line="240" w:lineRule="atLeast"/>
      <w:jc w:val="center"/>
    </w:pPr>
    <w:rPr>
      <w:rFonts w:asciiTheme="minorHAnsi" w:eastAsiaTheme="minorEastAsia" w:hAnsiTheme="minorHAnsi" w:cstheme="minorBidi"/>
      <w:kern w:val="2"/>
      <w:sz w:val="18"/>
      <w:szCs w:val="18"/>
      <w:lang w:eastAsia="zh-CN"/>
    </w:rPr>
  </w:style>
  <w:style w:type="character" w:customStyle="1" w:styleId="Char0">
    <w:name w:val="页眉 Char"/>
    <w:basedOn w:val="a0"/>
    <w:link w:val="a4"/>
    <w:uiPriority w:val="99"/>
    <w:rsid w:val="003A2ED8"/>
    <w:rPr>
      <w:sz w:val="18"/>
      <w:szCs w:val="18"/>
    </w:rPr>
  </w:style>
  <w:style w:type="paragraph" w:styleId="a5">
    <w:name w:val="footer"/>
    <w:basedOn w:val="a"/>
    <w:link w:val="Char1"/>
    <w:uiPriority w:val="99"/>
    <w:unhideWhenUsed/>
    <w:rsid w:val="003A2ED8"/>
    <w:pPr>
      <w:widowControl/>
      <w:tabs>
        <w:tab w:val="center" w:pos="4153"/>
        <w:tab w:val="right" w:pos="8306"/>
      </w:tabs>
      <w:snapToGrid w:val="0"/>
      <w:spacing w:line="240" w:lineRule="atLeast"/>
    </w:pPr>
    <w:rPr>
      <w:rFonts w:asciiTheme="minorHAnsi" w:eastAsiaTheme="minorEastAsia" w:hAnsiTheme="minorHAnsi" w:cstheme="minorBidi"/>
      <w:kern w:val="2"/>
      <w:sz w:val="18"/>
      <w:szCs w:val="18"/>
      <w:lang w:eastAsia="zh-CN"/>
    </w:rPr>
  </w:style>
  <w:style w:type="character" w:customStyle="1" w:styleId="Char1">
    <w:name w:val="页脚 Char"/>
    <w:basedOn w:val="a0"/>
    <w:link w:val="a5"/>
    <w:uiPriority w:val="99"/>
    <w:rsid w:val="003A2ED8"/>
    <w:rPr>
      <w:sz w:val="18"/>
      <w:szCs w:val="18"/>
    </w:rPr>
  </w:style>
  <w:style w:type="character" w:customStyle="1" w:styleId="1Char">
    <w:name w:val="标题 1 Char"/>
    <w:basedOn w:val="a0"/>
    <w:link w:val="1"/>
    <w:uiPriority w:val="1"/>
    <w:rsid w:val="003A2ED8"/>
    <w:rPr>
      <w:rFonts w:ascii="Microsoft JhengHei Light" w:eastAsia="Microsoft JhengHei Light" w:hAnsi="Microsoft JhengHei Light" w:cs="Times New Roman"/>
      <w:kern w:val="0"/>
      <w:sz w:val="24"/>
      <w:szCs w:val="24"/>
      <w:lang w:eastAsia="en-US"/>
    </w:rPr>
  </w:style>
  <w:style w:type="paragraph" w:styleId="a6">
    <w:name w:val="Body Text"/>
    <w:basedOn w:val="a"/>
    <w:link w:val="Char2"/>
    <w:uiPriority w:val="1"/>
    <w:qFormat/>
    <w:rsid w:val="003A2ED8"/>
    <w:pPr>
      <w:ind w:left="140"/>
    </w:pPr>
    <w:rPr>
      <w:rFonts w:ascii="宋体" w:hAnsi="宋体"/>
      <w:sz w:val="21"/>
      <w:szCs w:val="21"/>
    </w:rPr>
  </w:style>
  <w:style w:type="character" w:customStyle="1" w:styleId="Char2">
    <w:name w:val="正文文本 Char"/>
    <w:basedOn w:val="a0"/>
    <w:link w:val="a6"/>
    <w:uiPriority w:val="1"/>
    <w:rsid w:val="003A2ED8"/>
    <w:rPr>
      <w:rFonts w:ascii="宋体" w:eastAsia="宋体" w:hAnsi="宋体" w:cs="Times New Roman"/>
      <w:kern w:val="0"/>
      <w:szCs w:val="21"/>
      <w:lang w:eastAsia="en-US"/>
    </w:rPr>
  </w:style>
  <w:style w:type="paragraph" w:customStyle="1" w:styleId="TableParagraph">
    <w:name w:val="Table Paragraph"/>
    <w:basedOn w:val="a"/>
    <w:uiPriority w:val="1"/>
    <w:qFormat/>
    <w:rsid w:val="003A2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LCL</dc:creator>
  <cp:keywords/>
  <dc:description/>
  <cp:lastModifiedBy>金晶</cp:lastModifiedBy>
  <cp:revision>5</cp:revision>
  <dcterms:created xsi:type="dcterms:W3CDTF">2016-10-25T02:36:00Z</dcterms:created>
  <dcterms:modified xsi:type="dcterms:W3CDTF">2017-03-23T09:20:00Z</dcterms:modified>
</cp:coreProperties>
</file>