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582" w:rsidRDefault="00AE2582" w:rsidP="00D12E63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D12E63" w:rsidRPr="00700970" w:rsidRDefault="00D12E63" w:rsidP="00D12E63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GoBack"/>
      <w:bookmarkEnd w:id="0"/>
      <w:r w:rsidRPr="0070097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7.2.16  </w:t>
      </w:r>
      <w:r w:rsidRPr="0070097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采用建筑保温与结构一体化技术。（总分</w:t>
      </w:r>
      <w:r w:rsidRPr="0070097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2</w:t>
      </w:r>
      <w:r w:rsidRPr="0070097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分）</w:t>
      </w:r>
    </w:p>
    <w:p w:rsidR="00D12E63" w:rsidRPr="00700970" w:rsidRDefault="00D12E63" w:rsidP="00D12E63">
      <w:pPr>
        <w:spacing w:line="320" w:lineRule="exact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D12E63" w:rsidRPr="00700970" w:rsidRDefault="00D12E63" w:rsidP="00D12E63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1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）</w:t>
      </w:r>
      <w:r w:rsidRPr="00700970">
        <w:rPr>
          <w:rFonts w:ascii="Times New Roman" w:hAnsi="Times New Roman"/>
          <w:b/>
          <w:color w:val="000000"/>
          <w:lang w:eastAsia="zh-CN"/>
        </w:rPr>
        <w:t>得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5"/>
        <w:gridCol w:w="2057"/>
        <w:gridCol w:w="1772"/>
      </w:tblGrid>
      <w:tr w:rsidR="00D12E63" w:rsidRPr="002E31EC" w:rsidTr="00C10215">
        <w:trPr>
          <w:trHeight w:hRule="exact" w:val="385"/>
        </w:trPr>
        <w:tc>
          <w:tcPr>
            <w:tcW w:w="26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12E63" w:rsidRPr="002E31EC" w:rsidRDefault="00D12E6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12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12E63" w:rsidRPr="002E31EC" w:rsidRDefault="00D12E6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值</w:t>
            </w:r>
          </w:p>
        </w:tc>
        <w:tc>
          <w:tcPr>
            <w:tcW w:w="10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12E63" w:rsidRPr="002E31EC" w:rsidRDefault="00D12E6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</w:p>
        </w:tc>
      </w:tr>
      <w:tr w:rsidR="00D12E63" w:rsidRPr="002E31EC" w:rsidTr="00C10215">
        <w:trPr>
          <w:trHeight w:hRule="exact" w:val="384"/>
        </w:trPr>
        <w:tc>
          <w:tcPr>
            <w:tcW w:w="26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12E63" w:rsidRPr="002E31EC" w:rsidRDefault="00D12E6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采用建筑保温与结构一体化技术</w:t>
            </w:r>
          </w:p>
        </w:tc>
        <w:tc>
          <w:tcPr>
            <w:tcW w:w="12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12E63" w:rsidRPr="002E31EC" w:rsidRDefault="00D12E6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12E63" w:rsidRPr="002E31EC" w:rsidRDefault="00D12E6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12E63" w:rsidRPr="002E31EC" w:rsidTr="00C10215">
        <w:trPr>
          <w:trHeight w:hRule="exact" w:val="385"/>
        </w:trPr>
        <w:tc>
          <w:tcPr>
            <w:tcW w:w="26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12E63" w:rsidRPr="002E31EC" w:rsidRDefault="00D12E6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2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12E63" w:rsidRPr="002E31EC" w:rsidRDefault="00D12E6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12E63" w:rsidRPr="002E31EC" w:rsidRDefault="00D12E6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D12E63" w:rsidRPr="002E31EC" w:rsidRDefault="00D12E63" w:rsidP="00D12E63"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12E63" w:rsidRPr="00700970" w:rsidRDefault="00D12E63" w:rsidP="00D12E63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0970">
        <w:rPr>
          <w:rFonts w:ascii="Times New Roman" w:eastAsia="Times New Roman" w:hAnsi="Times New Roman"/>
          <w:b/>
          <w:bCs/>
          <w:color w:val="000000"/>
          <w:lang w:eastAsia="zh-CN"/>
        </w:rPr>
        <w:t>2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）评</w:t>
      </w:r>
      <w:r w:rsidRPr="00700970">
        <w:rPr>
          <w:rFonts w:ascii="Times New Roman" w:hAnsi="Times New Roman"/>
          <w:b/>
          <w:color w:val="000000"/>
          <w:spacing w:val="-1"/>
          <w:lang w:eastAsia="zh-CN"/>
        </w:rPr>
        <w:t>价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要点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D12E63" w:rsidRPr="002E31EC" w:rsidRDefault="00D12E63" w:rsidP="00D12E63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采用建筑保温与结构一体化技术</w:t>
      </w:r>
      <w:r w:rsidRPr="002E31EC">
        <w:rPr>
          <w:rFonts w:ascii="Times New Roman" w:hAnsi="Times New Roman" w:hint="eastAsia"/>
          <w:color w:val="000000"/>
          <w:lang w:eastAsia="zh-CN"/>
        </w:rPr>
        <w:t>：</w:t>
      </w:r>
      <w:r w:rsidRPr="002E31EC">
        <w:rPr>
          <w:rFonts w:ascii="Times New Roman" w:hAnsi="Times New Roman" w:hint="eastAsia"/>
          <w:color w:val="000000"/>
          <w:spacing w:val="2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是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、</w:t>
      </w:r>
      <w:r w:rsidRPr="002E31EC">
        <w:rPr>
          <w:rFonts w:ascii="Times New Roman" w:hAnsi="Times New Roman" w:hint="eastAsia"/>
          <w:color w:val="000000"/>
          <w:spacing w:val="2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否</w:t>
      </w:r>
    </w:p>
    <w:p w:rsidR="00D12E63" w:rsidRPr="002E31EC" w:rsidRDefault="00D12E63" w:rsidP="00D12E6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 w:hint="eastAsia"/>
          <w:color w:val="000000"/>
          <w:sz w:val="21"/>
          <w:szCs w:val="21"/>
          <w:lang w:eastAsia="zh-CN"/>
        </w:rPr>
        <w:t>简要论述该项技术做法：</w:t>
      </w:r>
    </w:p>
    <w:p w:rsidR="00D12E63" w:rsidRPr="002E31EC" w:rsidRDefault="00D12E63" w:rsidP="00D12E63"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  <w:r w:rsidRPr="002E31EC">
        <w:rPr>
          <w:rFonts w:ascii="Times New Roman" w:hAnsi="Times New Roman"/>
          <w:noProof/>
          <w:color w:val="000000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47625</wp:posOffset>
                </wp:positionV>
                <wp:extent cx="5765800" cy="1079500"/>
                <wp:effectExtent l="6350" t="9525" r="9525" b="635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E63" w:rsidRDefault="00D12E63" w:rsidP="00D12E63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.7pt;margin-top:3.75pt;width:454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">
                <v:textbox>
                  <w:txbxContent>
                    <w:p w:rsidR="00D12E63" w:rsidRDefault="00D12E63" w:rsidP="00D12E63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2E63" w:rsidRPr="002E31EC" w:rsidRDefault="00D12E63" w:rsidP="00D12E63"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</w:p>
    <w:p w:rsidR="00D12E63" w:rsidRPr="002E31EC" w:rsidRDefault="00D12E63" w:rsidP="00D12E63"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</w:p>
    <w:p w:rsidR="00D12E63" w:rsidRPr="002E31EC" w:rsidRDefault="00D12E63" w:rsidP="00D12E63"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</w:p>
    <w:p w:rsidR="00D12E63" w:rsidRPr="002E31EC" w:rsidRDefault="00D12E63" w:rsidP="00D12E63"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</w:p>
    <w:p w:rsidR="00D12E63" w:rsidRPr="002E31EC" w:rsidRDefault="00D12E63" w:rsidP="00D12E63"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</w:p>
    <w:p w:rsidR="00D12E63" w:rsidRPr="00700970" w:rsidRDefault="00D12E63" w:rsidP="00D12E63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0970">
        <w:rPr>
          <w:rFonts w:ascii="Times New Roman" w:eastAsia="Times New Roman" w:hAnsi="Times New Roman"/>
          <w:b/>
          <w:bCs/>
          <w:color w:val="000000"/>
          <w:lang w:eastAsia="zh-CN"/>
        </w:rPr>
        <w:t>3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）证</w:t>
      </w:r>
      <w:r w:rsidRPr="00700970">
        <w:rPr>
          <w:rFonts w:ascii="Times New Roman" w:hAnsi="Times New Roman"/>
          <w:b/>
          <w:color w:val="000000"/>
          <w:spacing w:val="-1"/>
          <w:lang w:eastAsia="zh-CN"/>
        </w:rPr>
        <w:t>明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材料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D12E63" w:rsidRPr="00700970" w:rsidRDefault="00D12E63" w:rsidP="00D12E63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700970">
        <w:rPr>
          <w:rFonts w:ascii="Times New Roman" w:hAnsi="Times New Roman"/>
          <w:b/>
          <w:color w:val="000000"/>
          <w:lang w:eastAsia="zh-CN"/>
        </w:rPr>
        <w:t>料</w:t>
      </w:r>
      <w:r w:rsidRPr="00700970">
        <w:rPr>
          <w:rFonts w:ascii="Times New Roman" w:hAnsi="Times New Roman"/>
          <w:b/>
          <w:color w:val="000000"/>
          <w:spacing w:val="-1"/>
          <w:lang w:eastAsia="zh-CN"/>
        </w:rPr>
        <w:t>及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要求</w:t>
      </w:r>
      <w:r w:rsidRPr="00700970">
        <w:rPr>
          <w:rFonts w:ascii="Times New Roman" w:hAnsi="Times New Roman"/>
          <w:b/>
          <w:color w:val="000000"/>
          <w:lang w:eastAsia="zh-CN"/>
        </w:rPr>
        <w:t>：</w:t>
      </w:r>
    </w:p>
    <w:p w:rsidR="00D12E63" w:rsidRPr="002E31EC" w:rsidRDefault="00D12E63" w:rsidP="00D12E63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2E31EC">
        <w:rPr>
          <w:rFonts w:ascii="Times New Roman" w:hAnsi="Times New Roman" w:hint="eastAsia"/>
          <w:color w:val="000000"/>
          <w:lang w:eastAsia="zh-CN"/>
        </w:rPr>
        <w:t>建筑专业施工图及设计说明；</w:t>
      </w:r>
    </w:p>
    <w:p w:rsidR="00D12E63" w:rsidRPr="002E31EC" w:rsidRDefault="00D12E63" w:rsidP="00D12E63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2E31EC">
        <w:rPr>
          <w:rFonts w:ascii="Times New Roman" w:hAnsi="Times New Roman"/>
          <w:color w:val="000000"/>
          <w:lang w:eastAsia="zh-CN"/>
        </w:rPr>
        <w:t>结构施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工</w:t>
      </w:r>
      <w:r w:rsidRPr="002E31EC">
        <w:rPr>
          <w:rFonts w:ascii="Times New Roman" w:hAnsi="Times New Roman"/>
          <w:color w:val="000000"/>
          <w:lang w:eastAsia="zh-CN"/>
        </w:rPr>
        <w:t>图及设计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说</w:t>
      </w:r>
      <w:r w:rsidRPr="002E31EC">
        <w:rPr>
          <w:rFonts w:ascii="Times New Roman" w:hAnsi="Times New Roman"/>
          <w:color w:val="000000"/>
          <w:lang w:eastAsia="zh-CN"/>
        </w:rPr>
        <w:t>明</w:t>
      </w:r>
      <w:r w:rsidRPr="002E31EC">
        <w:rPr>
          <w:rFonts w:ascii="Times New Roman" w:hAnsi="Times New Roman" w:hint="eastAsia"/>
          <w:color w:val="000000"/>
          <w:lang w:eastAsia="zh-CN"/>
        </w:rPr>
        <w:t>。</w:t>
      </w:r>
    </w:p>
    <w:p w:rsidR="00D12E63" w:rsidRPr="002E31EC" w:rsidRDefault="00D12E63" w:rsidP="00D12E63">
      <w:pPr>
        <w:spacing w:line="320" w:lineRule="exact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D12E63" w:rsidRPr="002E31EC" w:rsidRDefault="00D12E63" w:rsidP="00D12E63"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9525</wp:posOffset>
                </wp:positionV>
                <wp:extent cx="5765800" cy="1079500"/>
                <wp:effectExtent l="6350" t="6350" r="9525" b="95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E63" w:rsidRDefault="00D12E63" w:rsidP="00D12E63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.7pt;margin-top:.75pt;width:454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">
                <v:textbox>
                  <w:txbxContent>
                    <w:p w:rsidR="00D12E63" w:rsidRDefault="00D12E63" w:rsidP="00D12E63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2E63" w:rsidRPr="002E31EC" w:rsidRDefault="00D12E63" w:rsidP="00D12E63">
      <w:pPr>
        <w:spacing w:line="320" w:lineRule="exact"/>
        <w:jc w:val="both"/>
        <w:rPr>
          <w:rFonts w:ascii="Times New Roman" w:eastAsia="Microsoft JhengHei Light" w:hAnsi="Times New Roman"/>
          <w:color w:val="000000"/>
          <w:sz w:val="24"/>
          <w:szCs w:val="24"/>
          <w:lang w:eastAsia="zh-CN"/>
        </w:rPr>
      </w:pPr>
    </w:p>
    <w:p w:rsidR="00D12E63" w:rsidRPr="002E31EC" w:rsidRDefault="00D12E63" w:rsidP="00D12E6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8D6608" w:rsidRDefault="008D6608"/>
    <w:sectPr w:rsidR="008D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53D" w:rsidRDefault="0048353D" w:rsidP="00D12E63">
      <w:r>
        <w:separator/>
      </w:r>
    </w:p>
  </w:endnote>
  <w:endnote w:type="continuationSeparator" w:id="0">
    <w:p w:rsidR="0048353D" w:rsidRDefault="0048353D" w:rsidP="00D1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53D" w:rsidRDefault="0048353D" w:rsidP="00D12E63">
      <w:r>
        <w:separator/>
      </w:r>
    </w:p>
  </w:footnote>
  <w:footnote w:type="continuationSeparator" w:id="0">
    <w:p w:rsidR="0048353D" w:rsidRDefault="0048353D" w:rsidP="00D12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59"/>
    <w:rsid w:val="00015D8B"/>
    <w:rsid w:val="0048353D"/>
    <w:rsid w:val="008D6608"/>
    <w:rsid w:val="00AE2582"/>
    <w:rsid w:val="00B84559"/>
    <w:rsid w:val="00D12E63"/>
    <w:rsid w:val="00D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1C404F-584C-491D-A2A9-27AE43BB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12E63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2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D12E63"/>
    <w:rPr>
      <w:kern w:val="2"/>
      <w:sz w:val="18"/>
      <w:szCs w:val="18"/>
    </w:rPr>
  </w:style>
  <w:style w:type="paragraph" w:styleId="a4">
    <w:name w:val="footer"/>
    <w:basedOn w:val="a"/>
    <w:link w:val="Char0"/>
    <w:rsid w:val="00D12E63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rsid w:val="00D12E63"/>
    <w:rPr>
      <w:kern w:val="2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D12E63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D12E63"/>
    <w:rPr>
      <w:rFonts w:ascii="宋体" w:hAnsi="宋体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D12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金晶</dc:creator>
  <cp:keywords/>
  <dc:description/>
  <cp:lastModifiedBy>金晶</cp:lastModifiedBy>
  <cp:revision>3</cp:revision>
  <dcterms:created xsi:type="dcterms:W3CDTF">2017-03-24T03:28:00Z</dcterms:created>
  <dcterms:modified xsi:type="dcterms:W3CDTF">2017-03-24T07:01:00Z</dcterms:modified>
</cp:coreProperties>
</file>