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D8" w:rsidRDefault="00215AD8" w:rsidP="00215AD8">
      <w:pPr>
        <w:pStyle w:val="4"/>
        <w:rPr>
          <w:rFonts w:hint="eastAsia"/>
        </w:rPr>
      </w:pPr>
      <w:r>
        <w:t>4.1.</w:t>
      </w:r>
      <w:r>
        <w:rPr>
          <w:rFonts w:hint="eastAsia"/>
        </w:rPr>
        <w:t>5</w:t>
      </w:r>
      <w:r w:rsidRPr="00C50A93">
        <w:rPr>
          <w:rFonts w:hint="eastAsia"/>
        </w:rPr>
        <w:t>场地内应设置用于分类收集垃圾的收集站（点），并合理规划垃圾物流。</w:t>
      </w:r>
    </w:p>
    <w:p w:rsidR="00215AD8" w:rsidRDefault="00215AD8" w:rsidP="00215AD8">
      <w:pPr>
        <w:pStyle w:val="a5"/>
        <w:numPr>
          <w:ilvl w:val="0"/>
          <w:numId w:val="1"/>
        </w:numPr>
        <w:spacing w:beforeLines="100" w:before="312" w:afterLines="25" w:after="78" w:line="288" w:lineRule="auto"/>
        <w:ind w:firstLineChars="0"/>
        <w:rPr>
          <w:b/>
          <w:lang w:val="zh-CN"/>
        </w:rPr>
      </w:pPr>
      <w:r>
        <w:rPr>
          <w:rFonts w:hint="eastAsia"/>
          <w:b/>
          <w:lang w:val="zh-CN"/>
        </w:rPr>
        <w:t>达标自评</w:t>
      </w:r>
    </w:p>
    <w:p w:rsidR="00215AD8" w:rsidRDefault="00215AD8" w:rsidP="00215AD8">
      <w:pPr>
        <w:spacing w:line="288" w:lineRule="auto"/>
      </w:pPr>
      <w:r>
        <w:rPr>
          <w:rFonts w:ascii="宋体" w:hAnsi="宋体" w:hint="eastAsia"/>
          <w:b/>
          <w:bCs/>
          <w:lang w:val="zh-CN"/>
        </w:rPr>
        <w:t>□</w:t>
      </w:r>
      <w:r>
        <w:rPr>
          <w:rFonts w:hint="eastAsia"/>
        </w:rPr>
        <w:t>达标；</w:t>
      </w:r>
      <w:r>
        <w:rPr>
          <w:rFonts w:ascii="宋体" w:hAnsi="宋体" w:hint="eastAsia"/>
          <w:b/>
          <w:bCs/>
          <w:lang w:val="zh-CN"/>
        </w:rPr>
        <w:t>□</w:t>
      </w:r>
      <w:r>
        <w:rPr>
          <w:rFonts w:hint="eastAsia"/>
        </w:rPr>
        <w:t>不达标</w:t>
      </w:r>
    </w:p>
    <w:p w:rsidR="00215AD8" w:rsidRDefault="00215AD8" w:rsidP="00215AD8">
      <w:pPr>
        <w:pStyle w:val="a5"/>
        <w:numPr>
          <w:ilvl w:val="0"/>
          <w:numId w:val="1"/>
        </w:numPr>
        <w:spacing w:beforeLines="100" w:before="312" w:afterLines="25" w:after="78" w:line="288" w:lineRule="auto"/>
        <w:ind w:firstLineChars="0"/>
        <w:rPr>
          <w:b/>
          <w:lang w:val="zh-CN"/>
        </w:rPr>
      </w:pPr>
      <w:r>
        <w:rPr>
          <w:rFonts w:hint="eastAsia"/>
          <w:b/>
          <w:lang w:val="zh-CN"/>
        </w:rPr>
        <w:t>评价要点</w:t>
      </w:r>
    </w:p>
    <w:p w:rsidR="00215AD8" w:rsidRDefault="00215AD8" w:rsidP="00215AD8">
      <w:pPr>
        <w:pStyle w:val="a6"/>
        <w:snapToGrid w:val="0"/>
        <w:spacing w:line="360" w:lineRule="auto"/>
        <w:ind w:firstLine="419"/>
        <w:rPr>
          <w:lang w:val="zh-CN" w:eastAsia="zh-CN"/>
        </w:rPr>
      </w:pPr>
      <w:r w:rsidRPr="00FA177E">
        <w:rPr>
          <w:rFonts w:ascii="Times New Roman" w:eastAsiaTheme="minorEastAsia" w:hAnsi="Times New Roman"/>
          <w:sz w:val="21"/>
          <w:lang w:eastAsia="zh-CN"/>
        </w:rPr>
        <w:t>总平面图中设置用于分类收集生活垃圾的收集站（点），其设置符合《城镇环境卫生设施设置标准》</w:t>
      </w:r>
      <w:r w:rsidRPr="00FA177E">
        <w:rPr>
          <w:rFonts w:ascii="Times New Roman" w:eastAsiaTheme="minorEastAsia" w:hAnsi="Times New Roman"/>
          <w:sz w:val="21"/>
          <w:lang w:eastAsia="zh-CN"/>
        </w:rPr>
        <w:t>CJJ 27</w:t>
      </w:r>
      <w:r w:rsidRPr="00FA177E">
        <w:rPr>
          <w:rFonts w:ascii="Times New Roman" w:eastAsiaTheme="minorEastAsia" w:hAnsi="Times New Roman"/>
          <w:sz w:val="21"/>
          <w:lang w:eastAsia="zh-CN"/>
        </w:rPr>
        <w:t>及《垃圾收集站技术规程》</w:t>
      </w:r>
      <w:r w:rsidRPr="00FA177E">
        <w:rPr>
          <w:rFonts w:ascii="Times New Roman" w:eastAsiaTheme="minorEastAsia" w:hAnsi="Times New Roman"/>
          <w:sz w:val="21"/>
          <w:lang w:eastAsia="zh-CN"/>
        </w:rPr>
        <w:t>CJJ 179</w:t>
      </w:r>
      <w:r w:rsidRPr="00FA177E">
        <w:rPr>
          <w:rFonts w:ascii="Times New Roman" w:eastAsiaTheme="minorEastAsia" w:hAnsi="Times New Roman"/>
          <w:sz w:val="21"/>
          <w:lang w:eastAsia="zh-CN"/>
        </w:rPr>
        <w:t>的有关规定</w:t>
      </w:r>
      <w:r>
        <w:rPr>
          <w:rFonts w:ascii="Times New Roman" w:eastAsiaTheme="minorEastAsia" w:hAnsi="Times New Roman" w:hint="eastAsia"/>
          <w:sz w:val="21"/>
          <w:lang w:eastAsia="zh-CN"/>
        </w:rPr>
        <w:t>：</w:t>
      </w:r>
      <w:r w:rsidRPr="005C07C0">
        <w:rPr>
          <w:rFonts w:hint="eastAsia"/>
          <w:bCs/>
          <w:lang w:val="zh-CN" w:eastAsia="zh-CN"/>
        </w:rPr>
        <w:t>□</w:t>
      </w:r>
      <w:r w:rsidRPr="005C07C0">
        <w:rPr>
          <w:rFonts w:hint="eastAsia"/>
          <w:lang w:val="zh-CN" w:eastAsia="zh-CN"/>
        </w:rPr>
        <w:t>是</w:t>
      </w:r>
      <w:r w:rsidRPr="005C07C0">
        <w:rPr>
          <w:rFonts w:hint="eastAsia"/>
          <w:lang w:eastAsia="zh-CN"/>
        </w:rPr>
        <w:t>、</w:t>
      </w:r>
      <w:r w:rsidRPr="005C07C0">
        <w:rPr>
          <w:rFonts w:hint="eastAsia"/>
          <w:bCs/>
          <w:lang w:val="zh-CN" w:eastAsia="zh-CN"/>
        </w:rPr>
        <w:t>□</w:t>
      </w:r>
      <w:r w:rsidRPr="005C07C0">
        <w:rPr>
          <w:rFonts w:hint="eastAsia"/>
          <w:lang w:val="zh-CN" w:eastAsia="zh-CN"/>
        </w:rPr>
        <w:t>否</w:t>
      </w:r>
    </w:p>
    <w:p w:rsidR="00215AD8" w:rsidRDefault="00215AD8" w:rsidP="00215AD8">
      <w:pPr>
        <w:pStyle w:val="a6"/>
        <w:snapToGrid w:val="0"/>
        <w:spacing w:line="360" w:lineRule="auto"/>
        <w:ind w:firstLine="419"/>
        <w:rPr>
          <w:rFonts w:ascii="Times New Roman" w:eastAsiaTheme="minorEastAsia" w:hAnsi="Times New Roman"/>
          <w:sz w:val="21"/>
          <w:lang w:eastAsia="zh-CN"/>
        </w:rPr>
      </w:pPr>
    </w:p>
    <w:p w:rsidR="00215AD8" w:rsidRDefault="00215AD8" w:rsidP="00215AD8">
      <w:pPr>
        <w:pStyle w:val="a6"/>
        <w:snapToGrid w:val="0"/>
        <w:spacing w:line="360" w:lineRule="auto"/>
        <w:ind w:firstLine="419"/>
        <w:rPr>
          <w:rFonts w:ascii="Times New Roman" w:eastAsiaTheme="minorEastAsia" w:hAnsi="Times New Roman"/>
          <w:sz w:val="21"/>
          <w:lang w:eastAsia="zh-CN"/>
        </w:rPr>
      </w:pPr>
      <w:r w:rsidRPr="00FA177E">
        <w:rPr>
          <w:rFonts w:ascii="Times New Roman" w:eastAsiaTheme="minorEastAsia" w:hAnsi="Times New Roman"/>
          <w:sz w:val="21"/>
          <w:lang w:eastAsia="zh-CN"/>
        </w:rPr>
        <w:t>生活垃圾收集站（点）的位置固定，既方便使用，又便于投放和清运，</w:t>
      </w:r>
      <w:r>
        <w:rPr>
          <w:rFonts w:ascii="Times New Roman" w:eastAsiaTheme="minorEastAsia" w:hAnsi="Times New Roman" w:hint="eastAsia"/>
          <w:sz w:val="21"/>
          <w:lang w:eastAsia="zh-CN"/>
        </w:rPr>
        <w:t>有</w:t>
      </w:r>
      <w:r w:rsidRPr="00FA177E">
        <w:rPr>
          <w:rFonts w:ascii="Times New Roman" w:eastAsiaTheme="minorEastAsia" w:hAnsi="Times New Roman"/>
          <w:sz w:val="21"/>
          <w:lang w:eastAsia="zh-CN"/>
        </w:rPr>
        <w:t>必要的给水排水设施</w:t>
      </w:r>
      <w:r>
        <w:rPr>
          <w:rFonts w:ascii="Times New Roman" w:eastAsiaTheme="minorEastAsia" w:hAnsi="Times New Roman" w:hint="eastAsia"/>
          <w:sz w:val="21"/>
          <w:lang w:eastAsia="zh-CN"/>
        </w:rPr>
        <w:t>：</w:t>
      </w:r>
      <w:r w:rsidRPr="00E407CC">
        <w:rPr>
          <w:rFonts w:ascii="Times New Roman" w:eastAsiaTheme="minorEastAsia" w:hAnsi="Times New Roman" w:hint="eastAsia"/>
          <w:sz w:val="21"/>
          <w:lang w:eastAsia="zh-CN"/>
        </w:rPr>
        <w:t>□是、□否</w:t>
      </w:r>
    </w:p>
    <w:p w:rsidR="00215AD8" w:rsidRPr="00F3778D" w:rsidRDefault="00215AD8" w:rsidP="00215AD8">
      <w:pPr>
        <w:pStyle w:val="a6"/>
        <w:snapToGrid w:val="0"/>
        <w:spacing w:line="360" w:lineRule="auto"/>
        <w:ind w:firstLine="419"/>
        <w:rPr>
          <w:rFonts w:ascii="Times New Roman" w:eastAsiaTheme="minorEastAsia" w:hAnsi="Times New Roman"/>
          <w:sz w:val="21"/>
          <w:lang w:eastAsia="zh-CN"/>
        </w:rPr>
      </w:pPr>
    </w:p>
    <w:p w:rsidR="00215AD8" w:rsidRDefault="00215AD8" w:rsidP="00215AD8">
      <w:pPr>
        <w:pStyle w:val="a6"/>
        <w:snapToGrid w:val="0"/>
        <w:spacing w:line="360" w:lineRule="auto"/>
        <w:ind w:firstLine="419"/>
        <w:rPr>
          <w:rFonts w:ascii="Times New Roman" w:eastAsiaTheme="minorEastAsia" w:hAnsi="Times New Roman"/>
          <w:sz w:val="21"/>
          <w:lang w:eastAsia="zh-CN"/>
        </w:rPr>
      </w:pPr>
      <w:r w:rsidRPr="00FA177E">
        <w:rPr>
          <w:rFonts w:ascii="Times New Roman" w:eastAsiaTheme="minorEastAsia" w:hAnsi="Times New Roman"/>
          <w:sz w:val="21"/>
          <w:lang w:eastAsia="zh-CN"/>
        </w:rPr>
        <w:t>总平面图中考虑垃圾物流通道的设计，避开场地主要出入口及通道，</w:t>
      </w:r>
      <w:r>
        <w:rPr>
          <w:rFonts w:ascii="Times New Roman" w:eastAsiaTheme="minorEastAsia" w:hAnsi="Times New Roman" w:hint="eastAsia"/>
          <w:sz w:val="21"/>
          <w:lang w:eastAsia="zh-CN"/>
        </w:rPr>
        <w:t>同时</w:t>
      </w:r>
      <w:r w:rsidRPr="00FA177E">
        <w:rPr>
          <w:rFonts w:ascii="Times New Roman" w:eastAsiaTheme="minorEastAsia" w:hAnsi="Times New Roman"/>
          <w:sz w:val="21"/>
          <w:lang w:eastAsia="zh-CN"/>
        </w:rPr>
        <w:t>满足垃圾专用车辆的交通和清运要求</w:t>
      </w:r>
      <w:r>
        <w:rPr>
          <w:rFonts w:ascii="Times New Roman" w:eastAsiaTheme="minorEastAsia" w:hAnsi="Times New Roman" w:hint="eastAsia"/>
          <w:sz w:val="21"/>
          <w:lang w:eastAsia="zh-CN"/>
        </w:rPr>
        <w:t>：</w:t>
      </w:r>
      <w:r w:rsidRPr="00E407CC">
        <w:rPr>
          <w:rFonts w:ascii="Times New Roman" w:eastAsiaTheme="minorEastAsia" w:hAnsi="Times New Roman" w:hint="eastAsia"/>
          <w:sz w:val="21"/>
          <w:lang w:eastAsia="zh-CN"/>
        </w:rPr>
        <w:t>□是、□否</w:t>
      </w:r>
    </w:p>
    <w:p w:rsidR="00215AD8" w:rsidRDefault="00215AD8" w:rsidP="00215AD8">
      <w:pPr>
        <w:spacing w:line="288" w:lineRule="auto"/>
        <w:rPr>
          <w:lang w:val="zh-CN"/>
        </w:rPr>
      </w:pPr>
    </w:p>
    <w:p w:rsidR="00215AD8" w:rsidRDefault="00215AD8" w:rsidP="00215AD8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简要对项目的分类垃圾收集站（点）设置、垃圾物流通道运输进行说明</w:t>
      </w:r>
      <w:r>
        <w:rPr>
          <w:rFonts w:hint="eastAsia"/>
        </w:rPr>
        <w:t>：（</w:t>
      </w:r>
      <w:r>
        <w:t>200</w:t>
      </w:r>
      <w:r>
        <w:rPr>
          <w:rFonts w:hint="eastAsia"/>
        </w:rPr>
        <w:t>字以内）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215AD8" w:rsidTr="001B1638">
        <w:trPr>
          <w:trHeight w:val="226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D8" w:rsidRDefault="00215AD8" w:rsidP="001B1638">
            <w:pPr>
              <w:spacing w:line="288" w:lineRule="auto"/>
              <w:rPr>
                <w:lang w:val="zh-CN"/>
              </w:rPr>
            </w:pPr>
          </w:p>
        </w:tc>
      </w:tr>
    </w:tbl>
    <w:p w:rsidR="00215AD8" w:rsidRPr="004C2087" w:rsidRDefault="00215AD8" w:rsidP="00215AD8">
      <w:pPr>
        <w:spacing w:line="288" w:lineRule="auto"/>
      </w:pPr>
    </w:p>
    <w:p w:rsidR="00215AD8" w:rsidRDefault="00215AD8" w:rsidP="00215AD8">
      <w:pPr>
        <w:pStyle w:val="a5"/>
        <w:numPr>
          <w:ilvl w:val="0"/>
          <w:numId w:val="1"/>
        </w:numPr>
        <w:spacing w:beforeLines="100" w:before="312" w:afterLines="25" w:after="78" w:line="288" w:lineRule="auto"/>
        <w:ind w:firstLineChars="0"/>
        <w:rPr>
          <w:b/>
          <w:lang w:val="zh-CN"/>
        </w:rPr>
      </w:pPr>
      <w:r>
        <w:rPr>
          <w:rFonts w:hint="eastAsia"/>
          <w:b/>
          <w:lang w:val="zh-CN"/>
        </w:rPr>
        <w:t>证明材料</w:t>
      </w:r>
      <w:r>
        <w:rPr>
          <w:b/>
          <w:lang w:val="zh-CN"/>
        </w:rPr>
        <w:t xml:space="preserve"> </w:t>
      </w:r>
    </w:p>
    <w:p w:rsidR="00215AD8" w:rsidRDefault="00215AD8" w:rsidP="00215AD8">
      <w:pPr>
        <w:spacing w:line="288" w:lineRule="auto"/>
        <w:rPr>
          <w:b/>
        </w:rPr>
      </w:pPr>
      <w:r>
        <w:rPr>
          <w:rFonts w:hint="eastAsia"/>
          <w:b/>
          <w:bCs/>
          <w:lang w:val="zh-CN"/>
        </w:rPr>
        <w:t>提交材料及要求：</w:t>
      </w:r>
    </w:p>
    <w:p w:rsidR="00215AD8" w:rsidRDefault="00215AD8" w:rsidP="00215AD8">
      <w:pPr>
        <w:pStyle w:val="a5"/>
        <w:numPr>
          <w:ilvl w:val="0"/>
          <w:numId w:val="2"/>
        </w:numPr>
        <w:spacing w:line="288" w:lineRule="auto"/>
        <w:ind w:firstLineChars="0"/>
        <w:rPr>
          <w:bCs/>
          <w:kern w:val="0"/>
          <w:szCs w:val="21"/>
        </w:rPr>
      </w:pPr>
      <w:r>
        <w:rPr>
          <w:rFonts w:hint="eastAsia"/>
          <w:szCs w:val="21"/>
        </w:rPr>
        <w:t>总平面图</w:t>
      </w:r>
      <w:r>
        <w:rPr>
          <w:rFonts w:hint="eastAsia"/>
          <w:bCs/>
          <w:kern w:val="0"/>
          <w:szCs w:val="21"/>
        </w:rPr>
        <w:t>：应标有清晰的分类垃圾收集站（点）固定位置，垃圾物流运输通道；</w:t>
      </w:r>
    </w:p>
    <w:p w:rsidR="00215AD8" w:rsidRDefault="00215AD8" w:rsidP="00215AD8">
      <w:pPr>
        <w:pStyle w:val="a5"/>
        <w:numPr>
          <w:ilvl w:val="0"/>
          <w:numId w:val="2"/>
        </w:numPr>
        <w:spacing w:line="288" w:lineRule="auto"/>
        <w:ind w:firstLineChars="0"/>
        <w:rPr>
          <w:bCs/>
          <w:kern w:val="0"/>
          <w:szCs w:val="21"/>
        </w:rPr>
      </w:pPr>
      <w:r>
        <w:rPr>
          <w:rFonts w:eastAsiaTheme="minorEastAsia" w:hint="eastAsia"/>
        </w:rPr>
        <w:t>固定</w:t>
      </w:r>
      <w:r w:rsidRPr="00FA177E">
        <w:rPr>
          <w:rFonts w:eastAsiaTheme="minorEastAsia"/>
        </w:rPr>
        <w:t>生活垃圾收集站（点）的给水排水设施</w:t>
      </w:r>
      <w:r>
        <w:rPr>
          <w:rFonts w:eastAsiaTheme="minorEastAsia" w:hint="eastAsia"/>
        </w:rPr>
        <w:t>图纸。</w:t>
      </w:r>
    </w:p>
    <w:p w:rsidR="00215AD8" w:rsidRDefault="00215AD8" w:rsidP="00215AD8">
      <w:pPr>
        <w:pStyle w:val="a5"/>
        <w:spacing w:line="288" w:lineRule="auto"/>
        <w:ind w:left="420" w:firstLineChars="0" w:firstLine="0"/>
        <w:rPr>
          <w:bCs/>
          <w:kern w:val="0"/>
          <w:szCs w:val="21"/>
        </w:rPr>
      </w:pPr>
    </w:p>
    <w:p w:rsidR="00215AD8" w:rsidRPr="00572CE6" w:rsidRDefault="00215AD8" w:rsidP="00215AD8">
      <w:pPr>
        <w:spacing w:line="288" w:lineRule="auto"/>
        <w:rPr>
          <w:b/>
        </w:rPr>
      </w:pPr>
      <w:r w:rsidRPr="00572CE6">
        <w:rPr>
          <w:rFonts w:hint="eastAsia"/>
          <w:b/>
        </w:rPr>
        <w:t>实际提交材料：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215AD8" w:rsidTr="001B1638">
        <w:trPr>
          <w:cantSplit/>
          <w:trHeight w:val="14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D8" w:rsidRDefault="00215AD8" w:rsidP="001B1638">
            <w:pPr>
              <w:spacing w:line="288" w:lineRule="auto"/>
            </w:pPr>
          </w:p>
        </w:tc>
      </w:tr>
    </w:tbl>
    <w:p w:rsidR="00215AD8" w:rsidRDefault="00215AD8" w:rsidP="00215AD8">
      <w:pPr>
        <w:widowControl/>
        <w:spacing w:line="360" w:lineRule="auto"/>
        <w:jc w:val="left"/>
        <w:rPr>
          <w:rFonts w:ascii="黑体" w:eastAsia="黑体" w:hAnsi="黑体" w:hint="eastAsia"/>
          <w:b/>
          <w:sz w:val="28"/>
        </w:rPr>
        <w:sectPr w:rsidR="00215AD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5F4B4A" w:rsidRDefault="00223EE1">
      <w:pPr>
        <w:rPr>
          <w:rFonts w:hint="eastAsia"/>
        </w:rPr>
      </w:pPr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EE1" w:rsidRDefault="00223EE1" w:rsidP="00215AD8">
      <w:r>
        <w:separator/>
      </w:r>
    </w:p>
  </w:endnote>
  <w:endnote w:type="continuationSeparator" w:id="0">
    <w:p w:rsidR="00223EE1" w:rsidRDefault="00223EE1" w:rsidP="0021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EE1" w:rsidRDefault="00223EE1" w:rsidP="00215AD8">
      <w:r>
        <w:separator/>
      </w:r>
    </w:p>
  </w:footnote>
  <w:footnote w:type="continuationSeparator" w:id="0">
    <w:p w:rsidR="00223EE1" w:rsidRDefault="00223EE1" w:rsidP="00215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81382"/>
    <w:multiLevelType w:val="hybridMultilevel"/>
    <w:tmpl w:val="164CD014"/>
    <w:lvl w:ilvl="0" w:tplc="AD34324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7F1003"/>
    <w:multiLevelType w:val="hybridMultilevel"/>
    <w:tmpl w:val="4E3493A6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F0"/>
    <w:rsid w:val="00215AD8"/>
    <w:rsid w:val="00223EE1"/>
    <w:rsid w:val="0036396F"/>
    <w:rsid w:val="00EB51CF"/>
    <w:rsid w:val="00F8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DFA4AE-B3D9-485C-B262-31555F94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AD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215AD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AD8"/>
    <w:rPr>
      <w:sz w:val="18"/>
      <w:szCs w:val="18"/>
    </w:rPr>
  </w:style>
  <w:style w:type="character" w:customStyle="1" w:styleId="4Char">
    <w:name w:val="标题 4 Char"/>
    <w:basedOn w:val="a0"/>
    <w:link w:val="4"/>
    <w:rsid w:val="00215AD8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215AD8"/>
    <w:pPr>
      <w:ind w:firstLineChars="200" w:firstLine="420"/>
    </w:pPr>
    <w:rPr>
      <w:szCs w:val="24"/>
    </w:rPr>
  </w:style>
  <w:style w:type="paragraph" w:styleId="a6">
    <w:name w:val="Body Text"/>
    <w:basedOn w:val="a"/>
    <w:link w:val="Char1"/>
    <w:uiPriority w:val="1"/>
    <w:qFormat/>
    <w:rsid w:val="00215AD8"/>
    <w:pPr>
      <w:ind w:left="120"/>
      <w:jc w:val="left"/>
    </w:pPr>
    <w:rPr>
      <w:rFonts w:ascii="宋体" w:hAnsi="宋体"/>
      <w:kern w:val="0"/>
      <w:sz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215AD8"/>
    <w:rPr>
      <w:rFonts w:ascii="宋体" w:eastAsia="宋体" w:hAnsi="宋体" w:cs="Times New Roman"/>
      <w:kern w:val="0"/>
      <w:sz w:val="2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2017-11-13T06:31:00Z</dcterms:created>
  <dcterms:modified xsi:type="dcterms:W3CDTF">2017-11-13T06:31:00Z</dcterms:modified>
</cp:coreProperties>
</file>