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8D" w:rsidRPr="00F0568D" w:rsidRDefault="00F0568D" w:rsidP="00F0568D">
      <w:pPr>
        <w:pStyle w:val="4"/>
        <w:rPr>
          <w:rFonts w:hint="eastAsia"/>
        </w:rPr>
      </w:pPr>
      <w:r>
        <w:t>4.</w:t>
      </w:r>
      <w:r>
        <w:rPr>
          <w:rFonts w:hint="eastAsia"/>
        </w:rPr>
        <w:t>2.5</w:t>
      </w:r>
      <w:r>
        <w:rPr>
          <w:rFonts w:ascii="Times New Roman" w:hAnsi="Times New Roman"/>
          <w:bCs w:val="0"/>
          <w:kern w:val="0"/>
          <w:position w:val="-1"/>
          <w:szCs w:val="24"/>
        </w:rPr>
        <w:t>场地内环境噪声符合现行国家标准《声环境质量标准》</w:t>
      </w:r>
      <w:r>
        <w:rPr>
          <w:rFonts w:ascii="Times New Roman" w:hAnsi="Times New Roman"/>
          <w:bCs w:val="0"/>
          <w:kern w:val="0"/>
          <w:position w:val="-1"/>
          <w:szCs w:val="24"/>
        </w:rPr>
        <w:t xml:space="preserve">GB 3096 </w:t>
      </w:r>
      <w:r>
        <w:rPr>
          <w:rFonts w:ascii="Times New Roman" w:hAnsi="Times New Roman"/>
          <w:bCs w:val="0"/>
          <w:kern w:val="0"/>
          <w:position w:val="-1"/>
          <w:szCs w:val="24"/>
        </w:rPr>
        <w:t>的有关规定。（总分</w:t>
      </w:r>
      <w:r>
        <w:rPr>
          <w:rFonts w:ascii="Times New Roman" w:hAnsi="Times New Roman" w:hint="eastAsia"/>
          <w:bCs w:val="0"/>
          <w:kern w:val="0"/>
          <w:position w:val="-1"/>
          <w:szCs w:val="24"/>
        </w:rPr>
        <w:t>6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F0568D" w:rsidRDefault="00F0568D" w:rsidP="00F0568D">
      <w:pPr>
        <w:tabs>
          <w:tab w:val="left" w:pos="600"/>
        </w:tabs>
        <w:spacing w:line="400" w:lineRule="exact"/>
      </w:pPr>
      <w:r>
        <w:rPr>
          <w:bCs/>
          <w:position w:val="-1"/>
        </w:rPr>
        <w:t>1</w:t>
      </w:r>
      <w:r>
        <w:rPr>
          <w:bCs/>
          <w:position w:val="-1"/>
        </w:rPr>
        <w:t>）</w:t>
      </w:r>
      <w:r>
        <w:rPr>
          <w:spacing w:val="1"/>
          <w:position w:val="-1"/>
        </w:rPr>
        <w:t>得</w:t>
      </w:r>
      <w:r>
        <w:rPr>
          <w:position w:val="-1"/>
        </w:rPr>
        <w:t>分自评</w:t>
      </w:r>
    </w:p>
    <w:p w:rsidR="00F0568D" w:rsidRDefault="00F0568D" w:rsidP="00F0568D">
      <w:pPr>
        <w:spacing w:line="400" w:lineRule="exact"/>
        <w:rPr>
          <w:sz w:val="7"/>
          <w:szCs w:val="7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9"/>
        <w:gridCol w:w="1872"/>
        <w:gridCol w:w="1702"/>
      </w:tblGrid>
      <w:tr w:rsidR="00F0568D" w:rsidTr="00512DBB">
        <w:trPr>
          <w:trHeight w:hRule="exact" w:val="322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spacing w:val="1"/>
                <w:position w:val="-1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spacing w:val="1"/>
                <w:position w:val="-1"/>
              </w:rPr>
              <w:t>评价分</w:t>
            </w:r>
            <w:r>
              <w:rPr>
                <w:position w:val="-1"/>
              </w:rPr>
              <w:t>值（</w:t>
            </w:r>
            <w:r>
              <w:rPr>
                <w:spacing w:val="1"/>
                <w:position w:val="-1"/>
              </w:rPr>
              <w:t>分</w:t>
            </w:r>
            <w:r>
              <w:rPr>
                <w:position w:val="-1"/>
              </w:rPr>
              <w:t>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spacing w:val="1"/>
                <w:position w:val="-1"/>
              </w:rPr>
              <w:t>自评得</w:t>
            </w:r>
            <w:r>
              <w:rPr>
                <w:position w:val="-1"/>
              </w:rPr>
              <w:t>分（</w:t>
            </w:r>
            <w:r>
              <w:rPr>
                <w:spacing w:val="1"/>
                <w:position w:val="-1"/>
              </w:rPr>
              <w:t>分</w:t>
            </w:r>
            <w:r>
              <w:rPr>
                <w:position w:val="-1"/>
              </w:rPr>
              <w:t>）</w:t>
            </w:r>
          </w:p>
        </w:tc>
      </w:tr>
      <w:tr w:rsidR="00F0568D" w:rsidTr="00512DBB">
        <w:trPr>
          <w:trHeight w:hRule="exact" w:val="554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t>场地内环境噪声满足《声环境质量标准》</w:t>
            </w:r>
            <w:r>
              <w:t>GB</w:t>
            </w:r>
            <w:r>
              <w:rPr>
                <w:spacing w:val="1"/>
              </w:rPr>
              <w:t>3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96</w:t>
            </w:r>
            <w:r>
              <w:t>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</w:tr>
      <w:tr w:rsidR="00F0568D" w:rsidTr="00512DBB">
        <w:trPr>
          <w:trHeight w:hRule="exact" w:val="323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</w:tr>
    </w:tbl>
    <w:p w:rsidR="00F0568D" w:rsidRDefault="00F0568D" w:rsidP="00F0568D">
      <w:pPr>
        <w:tabs>
          <w:tab w:val="left" w:pos="600"/>
        </w:tabs>
        <w:spacing w:line="400" w:lineRule="exact"/>
      </w:pPr>
      <w:r>
        <w:rPr>
          <w:bCs/>
        </w:rPr>
        <w:t>2</w:t>
      </w:r>
      <w:r>
        <w:rPr>
          <w:bCs/>
        </w:rPr>
        <w:t>）</w:t>
      </w:r>
      <w:r>
        <w:rPr>
          <w:spacing w:val="1"/>
        </w:rPr>
        <w:t>评</w:t>
      </w:r>
      <w:r>
        <w:t>价要点</w:t>
      </w:r>
    </w:p>
    <w:p w:rsidR="00F0568D" w:rsidRDefault="00F0568D" w:rsidP="00F0568D">
      <w:pPr>
        <w:tabs>
          <w:tab w:val="left" w:pos="3680"/>
        </w:tabs>
        <w:spacing w:line="400" w:lineRule="exact"/>
      </w:pPr>
      <w:r>
        <w:t>场地位于《声环境质量标准》中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>类型</w:t>
      </w:r>
    </w:p>
    <w:p w:rsidR="00F0568D" w:rsidRDefault="00F0568D" w:rsidP="00F0568D">
      <w:pPr>
        <w:tabs>
          <w:tab w:val="left" w:pos="6780"/>
        </w:tabs>
        <w:spacing w:line="400" w:lineRule="exact"/>
      </w:pPr>
      <w:r>
        <w:rPr>
          <w:position w:val="-1"/>
        </w:rPr>
        <w:t>环境噪声检测情况</w:t>
      </w:r>
      <w:r>
        <w:rPr>
          <w:position w:val="-1"/>
        </w:rPr>
        <w:tab/>
      </w:r>
      <w:r>
        <w:rPr>
          <w:position w:val="-1"/>
        </w:rPr>
        <w:t>单位</w:t>
      </w:r>
      <w:r>
        <w:rPr>
          <w:spacing w:val="-1"/>
          <w:position w:val="-1"/>
        </w:rPr>
        <w:t>：</w:t>
      </w:r>
      <w:r>
        <w:rPr>
          <w:spacing w:val="1"/>
          <w:position w:val="-1"/>
        </w:rPr>
        <w:t>d</w:t>
      </w:r>
      <w:r>
        <w:rPr>
          <w:position w:val="-1"/>
        </w:rPr>
        <w:t>B</w:t>
      </w:r>
      <w:r>
        <w:rPr>
          <w:position w:val="-1"/>
        </w:rPr>
        <w:t>（</w:t>
      </w:r>
      <w:r>
        <w:rPr>
          <w:position w:val="-1"/>
        </w:rPr>
        <w:t>A</w:t>
      </w:r>
      <w:r>
        <w:rPr>
          <w:position w:val="-1"/>
        </w:rPr>
        <w:t>）</w:t>
      </w:r>
    </w:p>
    <w:tbl>
      <w:tblPr>
        <w:tblpPr w:leftFromText="180" w:rightFromText="180" w:vertAnchor="text" w:horzAnchor="margin" w:tblpY="12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1252"/>
        <w:gridCol w:w="1834"/>
        <w:gridCol w:w="1214"/>
        <w:gridCol w:w="1746"/>
        <w:gridCol w:w="1402"/>
      </w:tblGrid>
      <w:tr w:rsidR="00F0568D" w:rsidTr="00512DBB">
        <w:trPr>
          <w:trHeight w:hRule="exact" w:val="344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  <w:rPr>
                <w:sz w:val="12"/>
                <w:szCs w:val="12"/>
              </w:rPr>
            </w:pPr>
          </w:p>
          <w:p w:rsidR="00F0568D" w:rsidRDefault="00F0568D" w:rsidP="00512DBB">
            <w:pPr>
              <w:jc w:val="center"/>
            </w:pPr>
            <w:r>
              <w:t>序号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  <w:rPr>
                <w:sz w:val="12"/>
                <w:szCs w:val="12"/>
              </w:rPr>
            </w:pPr>
          </w:p>
          <w:p w:rsidR="00F0568D" w:rsidRDefault="00F0568D" w:rsidP="00512DBB">
            <w:pPr>
              <w:jc w:val="center"/>
            </w:pPr>
            <w:r>
              <w:t>监测点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t>环境噪声标准值（</w:t>
            </w:r>
            <w:r>
              <w:rPr>
                <w:spacing w:val="1"/>
              </w:rPr>
              <w:t>d</w:t>
            </w:r>
            <w:r>
              <w:t>B</w:t>
            </w:r>
            <w:r>
              <w:t>）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t>环境噪声测试值（</w:t>
            </w:r>
            <w:r>
              <w:rPr>
                <w:spacing w:val="1"/>
              </w:rPr>
              <w:t>d</w:t>
            </w:r>
            <w:r>
              <w:t>B</w:t>
            </w:r>
            <w:r>
              <w:t>）</w:t>
            </w:r>
          </w:p>
        </w:tc>
      </w:tr>
      <w:tr w:rsidR="00F0568D" w:rsidTr="00512DBB">
        <w:trPr>
          <w:trHeight w:hRule="exact" w:val="323"/>
        </w:trPr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position w:val="-1"/>
              </w:rPr>
              <w:t>昼间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position w:val="-1"/>
              </w:rPr>
              <w:t>夜间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position w:val="-1"/>
              </w:rPr>
              <w:t>昼间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rPr>
                <w:position w:val="-1"/>
              </w:rPr>
              <w:t>夜间</w:t>
            </w:r>
          </w:p>
        </w:tc>
      </w:tr>
      <w:tr w:rsidR="00F0568D" w:rsidTr="00512DBB">
        <w:trPr>
          <w:trHeight w:hRule="exact" w:val="3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</w:tr>
      <w:tr w:rsidR="00F0568D" w:rsidTr="00512DBB">
        <w:trPr>
          <w:trHeight w:hRule="exact" w:val="3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</w:tr>
      <w:tr w:rsidR="00F0568D" w:rsidTr="00512DBB">
        <w:trPr>
          <w:trHeight w:hRule="exact" w:val="323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</w:tr>
      <w:tr w:rsidR="00F0568D" w:rsidTr="00512DBB">
        <w:trPr>
          <w:trHeight w:hRule="exact" w:val="32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  <w: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  <w:rPr>
                <w:lang w:val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8D" w:rsidRDefault="00F0568D" w:rsidP="00512DBB">
            <w:pPr>
              <w:jc w:val="center"/>
            </w:pPr>
          </w:p>
        </w:tc>
      </w:tr>
    </w:tbl>
    <w:p w:rsidR="00F0568D" w:rsidRDefault="00F0568D" w:rsidP="00F0568D">
      <w:pPr>
        <w:spacing w:line="400" w:lineRule="exact"/>
      </w:pPr>
      <w:r>
        <w:rPr>
          <w:position w:val="-1"/>
        </w:rPr>
        <w:t>简要说明建筑场地周围噪声分布状况</w:t>
      </w:r>
      <w:r>
        <w:rPr>
          <w:spacing w:val="-47"/>
          <w:position w:val="-1"/>
        </w:rPr>
        <w:t>，</w:t>
      </w:r>
      <w:r>
        <w:rPr>
          <w:position w:val="-1"/>
        </w:rPr>
        <w:t>如果拟建噪声敏感建筑不能避免临近交通干线</w:t>
      </w:r>
      <w:r>
        <w:rPr>
          <w:spacing w:val="-47"/>
          <w:position w:val="-1"/>
        </w:rPr>
        <w:t>，</w:t>
      </w:r>
      <w:r>
        <w:rPr>
          <w:position w:val="-1"/>
        </w:rPr>
        <w:t>或不</w:t>
      </w:r>
    </w:p>
    <w:p w:rsidR="00F0568D" w:rsidRDefault="00F0568D" w:rsidP="00F0568D">
      <w:pPr>
        <w:spacing w:line="400" w:lineRule="exact"/>
      </w:pPr>
      <w:r>
        <w:rPr>
          <w:position w:val="-1"/>
        </w:rPr>
        <w:t>能远离固定的设备噪声源时，说明降噪措施</w:t>
      </w:r>
      <w:r>
        <w:rPr>
          <w:spacing w:val="-104"/>
          <w:position w:val="-1"/>
        </w:rPr>
        <w:t>。</w:t>
      </w:r>
      <w:r>
        <w:rPr>
          <w:spacing w:val="-1"/>
          <w:position w:val="-1"/>
        </w:rPr>
        <w:t>（</w:t>
      </w:r>
      <w:r>
        <w:rPr>
          <w:spacing w:val="1"/>
          <w:position w:val="-1"/>
        </w:rPr>
        <w:t>2</w:t>
      </w:r>
      <w:r>
        <w:rPr>
          <w:spacing w:val="-1"/>
          <w:position w:val="-1"/>
        </w:rPr>
        <w:t>0</w:t>
      </w:r>
      <w:r>
        <w:rPr>
          <w:position w:val="-1"/>
        </w:rPr>
        <w:t>0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F0568D" w:rsidTr="00512DBB">
        <w:trPr>
          <w:trHeight w:val="1063"/>
        </w:trPr>
        <w:tc>
          <w:tcPr>
            <w:tcW w:w="8536" w:type="dxa"/>
          </w:tcPr>
          <w:p w:rsidR="00F0568D" w:rsidRDefault="00F0568D" w:rsidP="00512DBB">
            <w:pPr>
              <w:spacing w:line="400" w:lineRule="exact"/>
              <w:rPr>
                <w:rFonts w:cs="宋体"/>
              </w:rPr>
            </w:pPr>
          </w:p>
          <w:p w:rsidR="00F0568D" w:rsidRDefault="00F0568D" w:rsidP="00512DBB">
            <w:pPr>
              <w:spacing w:line="400" w:lineRule="exact"/>
              <w:rPr>
                <w:rFonts w:cs="宋体"/>
              </w:rPr>
            </w:pPr>
          </w:p>
          <w:p w:rsidR="00F0568D" w:rsidRDefault="00F0568D" w:rsidP="00512DBB">
            <w:pPr>
              <w:spacing w:line="400" w:lineRule="exact"/>
              <w:rPr>
                <w:rFonts w:cs="宋体"/>
              </w:rPr>
            </w:pPr>
          </w:p>
          <w:p w:rsidR="00F0568D" w:rsidRDefault="00F0568D" w:rsidP="00512DBB">
            <w:pPr>
              <w:spacing w:line="400" w:lineRule="exact"/>
              <w:rPr>
                <w:rFonts w:cs="宋体"/>
              </w:rPr>
            </w:pPr>
          </w:p>
          <w:p w:rsidR="00F0568D" w:rsidRDefault="00F0568D" w:rsidP="00512DBB">
            <w:pPr>
              <w:spacing w:line="400" w:lineRule="exact"/>
            </w:pPr>
          </w:p>
        </w:tc>
      </w:tr>
    </w:tbl>
    <w:p w:rsidR="00F0568D" w:rsidRDefault="00F0568D" w:rsidP="00F0568D">
      <w:pPr>
        <w:spacing w:line="400" w:lineRule="exact"/>
        <w:rPr>
          <w:sz w:val="20"/>
          <w:szCs w:val="20"/>
        </w:rPr>
      </w:pPr>
    </w:p>
    <w:p w:rsidR="00F0568D" w:rsidRDefault="00F0568D" w:rsidP="00F0568D">
      <w:pPr>
        <w:tabs>
          <w:tab w:val="left" w:pos="600"/>
        </w:tabs>
        <w:spacing w:line="400" w:lineRule="exact"/>
      </w:pPr>
      <w:r>
        <w:rPr>
          <w:bCs/>
        </w:rPr>
        <w:t>3</w:t>
      </w:r>
      <w:r>
        <w:rPr>
          <w:bCs/>
        </w:rPr>
        <w:t>）</w:t>
      </w:r>
      <w:r>
        <w:rPr>
          <w:spacing w:val="1"/>
        </w:rPr>
        <w:t>证</w:t>
      </w:r>
      <w:r>
        <w:t>明材料</w:t>
      </w:r>
    </w:p>
    <w:p w:rsidR="006309CC" w:rsidRDefault="00F0568D" w:rsidP="00F0568D">
      <w:pPr>
        <w:spacing w:line="400" w:lineRule="exact"/>
        <w:rPr>
          <w:spacing w:val="1"/>
        </w:rPr>
      </w:pPr>
      <w:r>
        <w:rPr>
          <w:spacing w:val="1"/>
        </w:rPr>
        <w:t>提交材</w:t>
      </w:r>
      <w:r>
        <w:t>料及</w:t>
      </w:r>
      <w:r>
        <w:rPr>
          <w:spacing w:val="1"/>
        </w:rPr>
        <w:t>要求：</w:t>
      </w:r>
      <w:r>
        <w:rPr>
          <w:spacing w:val="1"/>
        </w:rPr>
        <w:t xml:space="preserve"> </w:t>
      </w:r>
    </w:p>
    <w:p w:rsidR="00F0568D" w:rsidRDefault="006309CC" w:rsidP="006309CC">
      <w:pPr>
        <w:pStyle w:val="a6"/>
        <w:spacing w:line="320" w:lineRule="exact"/>
        <w:ind w:left="0"/>
        <w:jc w:val="both"/>
        <w:rPr>
          <w:lang w:eastAsia="zh-CN"/>
        </w:rPr>
      </w:pPr>
      <w:r>
        <w:rPr>
          <w:rFonts w:hint="eastAsia"/>
          <w:lang w:eastAsia="zh-CN"/>
        </w:rPr>
        <w:t>1.</w:t>
      </w:r>
      <w:r w:rsidR="00F0568D">
        <w:rPr>
          <w:lang w:eastAsia="zh-CN"/>
        </w:rPr>
        <w:t>环评报告</w:t>
      </w:r>
      <w:r w:rsidR="00F0568D" w:rsidRPr="006309CC">
        <w:rPr>
          <w:lang w:eastAsia="zh-CN"/>
        </w:rPr>
        <w:t>书</w:t>
      </w:r>
      <w:r w:rsidR="00F0568D">
        <w:rPr>
          <w:lang w:eastAsia="zh-CN"/>
        </w:rPr>
        <w:t>（表</w:t>
      </w:r>
      <w:r w:rsidR="00F0568D" w:rsidRPr="006309CC">
        <w:rPr>
          <w:lang w:eastAsia="zh-CN"/>
        </w:rPr>
        <w:t>）</w:t>
      </w:r>
      <w:r w:rsidR="00F0568D">
        <w:rPr>
          <w:lang w:eastAsia="zh-CN"/>
        </w:rPr>
        <w:t>或环境噪声影响测试报告</w:t>
      </w:r>
      <w:r w:rsidR="00F0568D" w:rsidRPr="006309CC">
        <w:rPr>
          <w:lang w:eastAsia="zh-CN"/>
        </w:rPr>
        <w:t>：</w:t>
      </w:r>
      <w:r w:rsidR="00F0568D">
        <w:rPr>
          <w:lang w:eastAsia="zh-CN"/>
        </w:rPr>
        <w:t>应包含场地噪声检测数值， 若环境噪声测试值比标准规定值高，需提供降低噪声的措施。</w:t>
      </w:r>
      <w:bookmarkStart w:id="0" w:name="_GoBack"/>
      <w:bookmarkEnd w:id="0"/>
    </w:p>
    <w:p w:rsidR="006309CC" w:rsidRPr="002E31EC" w:rsidRDefault="006309CC" w:rsidP="006309C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BB6524"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噪声预测分析报告：应结合场地环境条件变化进行对应的噪声改变情况预测。</w:t>
      </w:r>
    </w:p>
    <w:p w:rsidR="00F0568D" w:rsidRDefault="00F0568D" w:rsidP="00F0568D">
      <w:pPr>
        <w:spacing w:line="400" w:lineRule="exact"/>
      </w:pPr>
      <w: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F0568D" w:rsidTr="00512DBB">
        <w:trPr>
          <w:trHeight w:val="1063"/>
        </w:trPr>
        <w:tc>
          <w:tcPr>
            <w:tcW w:w="8536" w:type="dxa"/>
          </w:tcPr>
          <w:p w:rsidR="00F0568D" w:rsidRDefault="00F0568D" w:rsidP="00512DBB">
            <w:pPr>
              <w:spacing w:line="400" w:lineRule="exact"/>
            </w:pPr>
          </w:p>
        </w:tc>
      </w:tr>
    </w:tbl>
    <w:p w:rsidR="008C3AAF" w:rsidRDefault="008C3AAF"/>
    <w:sectPr w:rsidR="008C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37" w:rsidRDefault="00553637" w:rsidP="006309CC">
      <w:r>
        <w:separator/>
      </w:r>
    </w:p>
  </w:endnote>
  <w:endnote w:type="continuationSeparator" w:id="0">
    <w:p w:rsidR="00553637" w:rsidRDefault="00553637" w:rsidP="0063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37" w:rsidRDefault="00553637" w:rsidP="006309CC">
      <w:r>
        <w:separator/>
      </w:r>
    </w:p>
  </w:footnote>
  <w:footnote w:type="continuationSeparator" w:id="0">
    <w:p w:rsidR="00553637" w:rsidRDefault="00553637" w:rsidP="0063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F66ED8"/>
    <w:multiLevelType w:val="hybridMultilevel"/>
    <w:tmpl w:val="A704F4E8"/>
    <w:lvl w:ilvl="0" w:tplc="0DC8F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68D"/>
    <w:rsid w:val="00553637"/>
    <w:rsid w:val="006309CC"/>
    <w:rsid w:val="008C3AAF"/>
    <w:rsid w:val="00F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EBE874-D347-450D-A4D2-87F3BDF5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0568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F0568D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63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9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9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09CC"/>
    <w:pPr>
      <w:ind w:firstLineChars="200" w:firstLine="420"/>
    </w:pPr>
  </w:style>
  <w:style w:type="paragraph" w:styleId="a6">
    <w:name w:val="Body Text"/>
    <w:basedOn w:val="a"/>
    <w:link w:val="Char1"/>
    <w:uiPriority w:val="1"/>
    <w:qFormat/>
    <w:rsid w:val="006309CC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6"/>
    <w:uiPriority w:val="1"/>
    <w:rsid w:val="006309CC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2017-12-11T09:03:00Z</dcterms:created>
  <dcterms:modified xsi:type="dcterms:W3CDTF">2018-04-11T03:33:00Z</dcterms:modified>
</cp:coreProperties>
</file>