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E4" w:rsidRPr="001439E4" w:rsidRDefault="001439E4" w:rsidP="001439E4">
      <w:pPr>
        <w:pStyle w:val="4"/>
        <w:rPr>
          <w:rFonts w:hint="eastAsia"/>
        </w:rPr>
      </w:pPr>
      <w:r>
        <w:rPr>
          <w:rFonts w:hint="eastAsia"/>
        </w:rPr>
        <w:t>5.1.5</w:t>
      </w:r>
      <w:r>
        <w:rPr>
          <w:rFonts w:ascii="Times New Roman" w:hAnsi="Times New Roman"/>
          <w:bCs w:val="0"/>
          <w:kern w:val="0"/>
          <w:position w:val="-1"/>
          <w:szCs w:val="24"/>
        </w:rPr>
        <w:t>各房间或场所的照明功率密度值不得高于现行国家标准《建筑照明设计标</w:t>
      </w:r>
      <w:r>
        <w:rPr>
          <w:rFonts w:ascii="Times New Roman" w:hAnsi="Times New Roman"/>
          <w:bCs w:val="0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Cs w:val="0"/>
          <w:kern w:val="0"/>
          <w:position w:val="-1"/>
          <w:szCs w:val="24"/>
        </w:rPr>
        <w:t>准》</w:t>
      </w:r>
      <w:r>
        <w:rPr>
          <w:rFonts w:ascii="Times New Roman" w:hAnsi="Times New Roman"/>
          <w:bCs w:val="0"/>
          <w:kern w:val="0"/>
          <w:position w:val="-1"/>
          <w:szCs w:val="24"/>
        </w:rPr>
        <w:t xml:space="preserve">GB 50034 </w:t>
      </w:r>
      <w:r>
        <w:rPr>
          <w:rFonts w:ascii="Times New Roman" w:hAnsi="Times New Roman"/>
          <w:bCs w:val="0"/>
          <w:kern w:val="0"/>
          <w:position w:val="-1"/>
          <w:szCs w:val="24"/>
        </w:rPr>
        <w:t>中的现行值规定。</w:t>
      </w:r>
    </w:p>
    <w:p w:rsidR="001439E4" w:rsidRDefault="001439E4" w:rsidP="001439E4">
      <w:pPr>
        <w:spacing w:beforeLines="50" w:before="156" w:afterLines="50" w:after="156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 xml:space="preserve">1) </w:t>
      </w:r>
      <w:r>
        <w:rPr>
          <w:bCs/>
          <w:position w:val="-1"/>
          <w:sz w:val="24"/>
          <w:szCs w:val="24"/>
        </w:rPr>
        <w:t>达标自评：</w:t>
      </w:r>
    </w:p>
    <w:p w:rsidR="001439E4" w:rsidRDefault="001439E4" w:rsidP="001439E4">
      <w:pPr>
        <w:spacing w:line="400" w:lineRule="exact"/>
        <w:ind w:firstLineChars="200" w:firstLine="420"/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.75pt;height:9.75pt" o:ole="">
            <v:imagedata r:id="rId7" o:title=""/>
          </v:shape>
          <w:control r:id="rId8" w:name="CheckBox2611" w:shapeid="_x0000_i1029"/>
        </w:object>
      </w:r>
      <w:r>
        <w:rPr>
          <w:spacing w:val="-2"/>
        </w:rPr>
        <w:t>达</w:t>
      </w:r>
      <w:r>
        <w:t>标</w:t>
      </w:r>
      <w:r>
        <w:rPr>
          <w:rFonts w:asciiTheme="minorEastAsia" w:eastAsiaTheme="minorEastAsia" w:hAnsiTheme="minorEastAsia" w:hint="eastAsia"/>
        </w:rPr>
        <w:t xml:space="preserve">   </w:t>
      </w:r>
      <w:r>
        <w:rPr>
          <w:color w:val="000000"/>
        </w:rPr>
        <w:object w:dxaOrig="225" w:dyaOrig="225">
          <v:shape id="_x0000_i1031" type="#_x0000_t75" style="width:9.75pt;height:9.75pt" o:ole="">
            <v:imagedata r:id="rId7" o:title=""/>
          </v:shape>
          <w:control r:id="rId9" w:name="CheckBox2612" w:shapeid="_x0000_i1031"/>
        </w:object>
      </w:r>
      <w:r>
        <w:t>不</w:t>
      </w:r>
      <w:r>
        <w:rPr>
          <w:spacing w:val="-2"/>
        </w:rPr>
        <w:t>达标</w:t>
      </w:r>
    </w:p>
    <w:p w:rsidR="001439E4" w:rsidRDefault="001439E4" w:rsidP="001439E4">
      <w:pPr>
        <w:spacing w:beforeLines="50" w:before="156" w:afterLines="50" w:after="156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 xml:space="preserve">2) </w:t>
      </w:r>
      <w:r>
        <w:rPr>
          <w:bCs/>
          <w:position w:val="-1"/>
          <w:sz w:val="24"/>
          <w:szCs w:val="24"/>
        </w:rPr>
        <w:t>评价要点：</w:t>
      </w:r>
    </w:p>
    <w:p w:rsidR="001439E4" w:rsidRDefault="001439E4" w:rsidP="001439E4">
      <w:pPr>
        <w:spacing w:beforeLines="50" w:before="156" w:afterLines="50" w:after="156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>简要说明照明系统灯具选型原则、主要灯具型号和参数以及照明节能的控制措施：（</w:t>
      </w:r>
      <w:r>
        <w:rPr>
          <w:bCs/>
          <w:position w:val="-1"/>
          <w:sz w:val="24"/>
          <w:szCs w:val="24"/>
        </w:rPr>
        <w:t xml:space="preserve">150 </w:t>
      </w:r>
      <w:r>
        <w:rPr>
          <w:bCs/>
          <w:position w:val="-1"/>
          <w:sz w:val="24"/>
          <w:szCs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1439E4" w:rsidTr="00512DBB">
        <w:trPr>
          <w:trHeight w:val="1757"/>
        </w:trPr>
        <w:tc>
          <w:tcPr>
            <w:tcW w:w="8536" w:type="dxa"/>
          </w:tcPr>
          <w:p w:rsidR="001439E4" w:rsidRDefault="001439E4" w:rsidP="00512DBB">
            <w:pPr>
              <w:spacing w:line="400" w:lineRule="exact"/>
              <w:rPr>
                <w:sz w:val="19"/>
                <w:szCs w:val="19"/>
              </w:rPr>
            </w:pPr>
          </w:p>
        </w:tc>
      </w:tr>
    </w:tbl>
    <w:p w:rsidR="001439E4" w:rsidRDefault="001439E4" w:rsidP="001439E4">
      <w:pPr>
        <w:spacing w:beforeLines="50" w:before="156" w:afterLines="50" w:after="156" w:line="400" w:lineRule="exact"/>
      </w:pPr>
      <w:r>
        <w:rPr>
          <w:position w:val="-1"/>
        </w:rPr>
        <w:t>照明</w:t>
      </w:r>
      <w:r>
        <w:rPr>
          <w:spacing w:val="-2"/>
          <w:position w:val="-1"/>
        </w:rPr>
        <w:t>功</w:t>
      </w:r>
      <w:r>
        <w:rPr>
          <w:position w:val="-1"/>
        </w:rPr>
        <w:t>率</w:t>
      </w:r>
      <w:r>
        <w:rPr>
          <w:spacing w:val="-2"/>
          <w:position w:val="-1"/>
        </w:rPr>
        <w:t>设</w:t>
      </w:r>
      <w:r>
        <w:rPr>
          <w:position w:val="-1"/>
        </w:rPr>
        <w:t>计</w:t>
      </w:r>
      <w:r>
        <w:rPr>
          <w:spacing w:val="-2"/>
          <w:position w:val="-1"/>
        </w:rPr>
        <w:t>值</w:t>
      </w:r>
      <w:r>
        <w:rPr>
          <w:position w:val="-1"/>
        </w:rPr>
        <w:t>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1212"/>
        <w:gridCol w:w="1116"/>
        <w:gridCol w:w="1018"/>
        <w:gridCol w:w="1001"/>
      </w:tblGrid>
      <w:tr w:rsidR="001439E4" w:rsidTr="00512DBB">
        <w:trPr>
          <w:trHeight w:hRule="exact" w:val="322"/>
          <w:jc w:val="center"/>
        </w:trPr>
        <w:tc>
          <w:tcPr>
            <w:tcW w:w="4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ind w:leftChars="50" w:left="105" w:rightChars="50" w:right="105"/>
              <w:jc w:val="center"/>
              <w:rPr>
                <w:sz w:val="11"/>
                <w:szCs w:val="11"/>
              </w:rPr>
            </w:pPr>
          </w:p>
          <w:p w:rsidR="001439E4" w:rsidRDefault="001439E4" w:rsidP="00512DBB">
            <w:pPr>
              <w:ind w:leftChars="50" w:left="105" w:rightChars="50" w:right="10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房间类型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ind w:leftChars="50" w:left="105" w:rightChars="50" w:right="105"/>
              <w:jc w:val="center"/>
              <w:rPr>
                <w:sz w:val="20"/>
                <w:szCs w:val="20"/>
              </w:rPr>
            </w:pPr>
            <w:r>
              <w:rPr>
                <w:position w:val="-1"/>
                <w:sz w:val="20"/>
                <w:szCs w:val="20"/>
              </w:rPr>
              <w:t>设计照</w:t>
            </w:r>
            <w:r>
              <w:rPr>
                <w:spacing w:val="2"/>
                <w:position w:val="-1"/>
                <w:sz w:val="20"/>
                <w:szCs w:val="20"/>
              </w:rPr>
              <w:t>度</w:t>
            </w:r>
            <w:r>
              <w:rPr>
                <w:position w:val="-1"/>
                <w:sz w:val="20"/>
                <w:szCs w:val="20"/>
              </w:rPr>
              <w:t>值（</w:t>
            </w:r>
            <w:r>
              <w:rPr>
                <w:spacing w:val="1"/>
                <w:position w:val="-1"/>
                <w:sz w:val="20"/>
                <w:szCs w:val="20"/>
              </w:rPr>
              <w:t>Lx</w:t>
            </w:r>
            <w:r>
              <w:rPr>
                <w:position w:val="-1"/>
                <w:sz w:val="20"/>
                <w:szCs w:val="20"/>
              </w:rPr>
              <w:t>）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ind w:leftChars="50" w:left="105" w:rightChars="50" w:right="105"/>
              <w:jc w:val="center"/>
              <w:rPr>
                <w:sz w:val="20"/>
                <w:szCs w:val="20"/>
              </w:rPr>
            </w:pPr>
            <w:r>
              <w:rPr>
                <w:position w:val="-1"/>
                <w:sz w:val="20"/>
                <w:szCs w:val="20"/>
              </w:rPr>
              <w:t>照明功</w:t>
            </w:r>
            <w:r>
              <w:rPr>
                <w:spacing w:val="2"/>
                <w:position w:val="-1"/>
                <w:sz w:val="20"/>
                <w:szCs w:val="20"/>
              </w:rPr>
              <w:t>率</w:t>
            </w:r>
            <w:r>
              <w:rPr>
                <w:position w:val="-1"/>
                <w:sz w:val="20"/>
                <w:szCs w:val="20"/>
              </w:rPr>
              <w:t>密</w:t>
            </w:r>
            <w:r>
              <w:rPr>
                <w:spacing w:val="-46"/>
                <w:position w:val="-1"/>
                <w:sz w:val="20"/>
                <w:szCs w:val="20"/>
              </w:rPr>
              <w:t>度</w:t>
            </w:r>
            <w:r>
              <w:rPr>
                <w:position w:val="-1"/>
                <w:sz w:val="20"/>
                <w:szCs w:val="20"/>
              </w:rPr>
              <w:t>（</w:t>
            </w:r>
            <w:r>
              <w:rPr>
                <w:spacing w:val="1"/>
                <w:position w:val="-1"/>
                <w:sz w:val="20"/>
                <w:szCs w:val="20"/>
              </w:rPr>
              <w:t>W/m</w:t>
            </w:r>
            <w:r>
              <w:rPr>
                <w:position w:val="8"/>
                <w:sz w:val="10"/>
                <w:szCs w:val="10"/>
              </w:rPr>
              <w:t>2</w:t>
            </w:r>
            <w:r>
              <w:rPr>
                <w:position w:val="-1"/>
                <w:sz w:val="20"/>
                <w:szCs w:val="20"/>
              </w:rPr>
              <w:t>)</w:t>
            </w:r>
          </w:p>
        </w:tc>
      </w:tr>
      <w:tr w:rsidR="001439E4" w:rsidTr="00512DBB">
        <w:trPr>
          <w:trHeight w:hRule="exact" w:val="322"/>
          <w:jc w:val="center"/>
        </w:trPr>
        <w:tc>
          <w:tcPr>
            <w:tcW w:w="4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ind w:leftChars="50" w:left="105" w:rightChars="50" w:right="105"/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ind w:leftChars="50" w:left="105" w:rightChars="50" w:right="105"/>
              <w:jc w:val="center"/>
              <w:rPr>
                <w:sz w:val="20"/>
                <w:szCs w:val="20"/>
              </w:rPr>
            </w:pPr>
            <w:r>
              <w:rPr>
                <w:position w:val="-1"/>
                <w:sz w:val="20"/>
                <w:szCs w:val="20"/>
              </w:rPr>
              <w:t>实际值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ind w:leftChars="50" w:left="105" w:rightChars="50" w:right="105"/>
              <w:jc w:val="center"/>
              <w:rPr>
                <w:sz w:val="20"/>
                <w:szCs w:val="20"/>
              </w:rPr>
            </w:pPr>
            <w:r>
              <w:rPr>
                <w:position w:val="-1"/>
                <w:sz w:val="20"/>
                <w:szCs w:val="20"/>
              </w:rPr>
              <w:t>标准值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ind w:leftChars="50" w:left="105" w:rightChars="50" w:right="105"/>
              <w:jc w:val="center"/>
              <w:rPr>
                <w:sz w:val="20"/>
                <w:szCs w:val="20"/>
              </w:rPr>
            </w:pPr>
            <w:r>
              <w:rPr>
                <w:position w:val="-1"/>
                <w:sz w:val="20"/>
                <w:szCs w:val="20"/>
              </w:rPr>
              <w:t>实际值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ind w:leftChars="50" w:left="105" w:rightChars="50" w:right="105"/>
              <w:jc w:val="center"/>
              <w:rPr>
                <w:sz w:val="20"/>
                <w:szCs w:val="20"/>
              </w:rPr>
            </w:pPr>
            <w:r>
              <w:rPr>
                <w:position w:val="-1"/>
                <w:sz w:val="20"/>
                <w:szCs w:val="20"/>
              </w:rPr>
              <w:t>现行值</w:t>
            </w:r>
          </w:p>
        </w:tc>
      </w:tr>
      <w:tr w:rsidR="001439E4" w:rsidTr="00512DBB">
        <w:trPr>
          <w:trHeight w:hRule="exact" w:val="322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1439E4" w:rsidTr="00512DBB">
        <w:trPr>
          <w:trHeight w:hRule="exact" w:val="322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1439E4" w:rsidTr="00512DBB">
        <w:trPr>
          <w:trHeight w:hRule="exact" w:val="322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1439E4" w:rsidTr="00512DBB">
        <w:trPr>
          <w:trHeight w:hRule="exact" w:val="324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jc w:val="center"/>
              <w:rPr>
                <w:rFonts w:ascii="宋体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1439E4" w:rsidTr="00512DBB">
        <w:trPr>
          <w:trHeight w:hRule="exact" w:val="322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jc w:val="center"/>
              <w:rPr>
                <w:rFonts w:ascii="宋体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E4" w:rsidRDefault="001439E4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1439E4" w:rsidRDefault="001439E4" w:rsidP="001439E4">
      <w:pPr>
        <w:spacing w:beforeLines="50" w:before="156" w:afterLines="50" w:after="156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 xml:space="preserve">3) </w:t>
      </w:r>
      <w:r>
        <w:rPr>
          <w:bCs/>
          <w:position w:val="-1"/>
          <w:sz w:val="24"/>
          <w:szCs w:val="24"/>
        </w:rPr>
        <w:t>证明材料</w:t>
      </w:r>
    </w:p>
    <w:p w:rsidR="001439E4" w:rsidRDefault="001439E4" w:rsidP="001439E4">
      <w:pPr>
        <w:spacing w:line="400" w:lineRule="exact"/>
      </w:pPr>
      <w:r>
        <w:t>提交材料及要求：</w:t>
      </w:r>
    </w:p>
    <w:p w:rsidR="001439E4" w:rsidRDefault="001439E4" w:rsidP="001439E4">
      <w:pPr>
        <w:spacing w:line="400" w:lineRule="exact"/>
      </w:pPr>
      <w:r>
        <w:rPr>
          <w:rFonts w:eastAsia="Times New Roman"/>
        </w:rPr>
        <w:t>1</w:t>
      </w:r>
      <w:r>
        <w:t>、</w:t>
      </w:r>
      <w:r>
        <w:rPr>
          <w:spacing w:val="-2"/>
        </w:rPr>
        <w:t xml:space="preserve"> </w:t>
      </w:r>
      <w:r>
        <w:t>照明</w:t>
      </w:r>
      <w:r>
        <w:rPr>
          <w:spacing w:val="-2"/>
        </w:rPr>
        <w:t>施</w:t>
      </w:r>
      <w:r>
        <w:t>工</w:t>
      </w:r>
      <w:r>
        <w:rPr>
          <w:spacing w:val="-2"/>
        </w:rPr>
        <w:t>图</w:t>
      </w:r>
      <w:r>
        <w:t>设</w:t>
      </w:r>
      <w:r>
        <w:rPr>
          <w:spacing w:val="-2"/>
        </w:rPr>
        <w:t>计</w:t>
      </w:r>
      <w:r>
        <w:t>说</w:t>
      </w:r>
      <w:r>
        <w:rPr>
          <w:spacing w:val="-2"/>
        </w:rPr>
        <w:t>明</w:t>
      </w:r>
      <w:r>
        <w:rPr>
          <w:spacing w:val="-101"/>
        </w:rPr>
        <w:t>：</w:t>
      </w:r>
      <w:r>
        <w:t>照</w:t>
      </w:r>
      <w:r>
        <w:rPr>
          <w:spacing w:val="-2"/>
        </w:rPr>
        <w:t>明</w:t>
      </w:r>
      <w:r>
        <w:t>施工</w:t>
      </w:r>
      <w:r>
        <w:rPr>
          <w:spacing w:val="-2"/>
        </w:rPr>
        <w:t>图</w:t>
      </w:r>
      <w:r>
        <w:t>设</w:t>
      </w:r>
      <w:r>
        <w:rPr>
          <w:spacing w:val="-2"/>
        </w:rPr>
        <w:t>计</w:t>
      </w:r>
      <w:r>
        <w:t>说</w:t>
      </w:r>
      <w:r>
        <w:rPr>
          <w:spacing w:val="-2"/>
        </w:rPr>
        <w:t>明</w:t>
      </w:r>
      <w:r>
        <w:t>中</w:t>
      </w:r>
      <w:r>
        <w:rPr>
          <w:spacing w:val="-2"/>
        </w:rPr>
        <w:t>应</w:t>
      </w:r>
      <w:r>
        <w:t>有</w:t>
      </w:r>
      <w:r>
        <w:rPr>
          <w:spacing w:val="-2"/>
        </w:rPr>
        <w:t>对</w:t>
      </w:r>
      <w:r>
        <w:t>照明</w:t>
      </w:r>
      <w:r>
        <w:rPr>
          <w:spacing w:val="-2"/>
        </w:rPr>
        <w:t>系统</w:t>
      </w:r>
      <w:r>
        <w:rPr>
          <w:spacing w:val="-98"/>
        </w:rPr>
        <w:t>、</w:t>
      </w:r>
      <w:r>
        <w:rPr>
          <w:spacing w:val="-2"/>
        </w:rPr>
        <w:t>灯</w:t>
      </w:r>
      <w:r>
        <w:t>具</w:t>
      </w:r>
      <w:r>
        <w:rPr>
          <w:spacing w:val="-2"/>
        </w:rPr>
        <w:t>布</w:t>
      </w:r>
      <w:r>
        <w:t>置</w:t>
      </w:r>
      <w:r>
        <w:rPr>
          <w:spacing w:val="-2"/>
        </w:rPr>
        <w:t>和</w:t>
      </w:r>
      <w:r>
        <w:t>选</w:t>
      </w:r>
      <w:r>
        <w:rPr>
          <w:spacing w:val="-2"/>
        </w:rPr>
        <w:t>型</w:t>
      </w:r>
      <w:r>
        <w:t>的要</w:t>
      </w:r>
      <w:r>
        <w:rPr>
          <w:spacing w:val="-2"/>
        </w:rPr>
        <w:t>求</w:t>
      </w:r>
      <w:r>
        <w:t>，</w:t>
      </w:r>
      <w:r>
        <w:t xml:space="preserve"> </w:t>
      </w:r>
      <w:r>
        <w:t>并与</w:t>
      </w:r>
      <w:r>
        <w:rPr>
          <w:spacing w:val="-2"/>
        </w:rPr>
        <w:t>设</w:t>
      </w:r>
      <w:r>
        <w:t>计</w:t>
      </w:r>
      <w:r>
        <w:rPr>
          <w:spacing w:val="-2"/>
        </w:rPr>
        <w:t>图</w:t>
      </w:r>
      <w:r>
        <w:t>纸</w:t>
      </w:r>
      <w:r>
        <w:rPr>
          <w:spacing w:val="-2"/>
        </w:rPr>
        <w:t>相</w:t>
      </w:r>
      <w:r>
        <w:t>吻</w:t>
      </w:r>
      <w:r>
        <w:rPr>
          <w:spacing w:val="-2"/>
        </w:rPr>
        <w:t>合</w:t>
      </w:r>
      <w:r>
        <w:rPr>
          <w:spacing w:val="-48"/>
        </w:rPr>
        <w:t>；</w:t>
      </w:r>
      <w:r>
        <w:rPr>
          <w:spacing w:val="-2"/>
        </w:rPr>
        <w:t>对</w:t>
      </w:r>
      <w:r>
        <w:t>于图</w:t>
      </w:r>
      <w:r>
        <w:rPr>
          <w:spacing w:val="-2"/>
        </w:rPr>
        <w:t>纸</w:t>
      </w:r>
      <w:r>
        <w:t>中</w:t>
      </w:r>
      <w:r>
        <w:rPr>
          <w:spacing w:val="-2"/>
        </w:rPr>
        <w:t>只</w:t>
      </w:r>
      <w:r>
        <w:t>预</w:t>
      </w:r>
      <w:r>
        <w:rPr>
          <w:spacing w:val="-2"/>
        </w:rPr>
        <w:t>留</w:t>
      </w:r>
      <w:r>
        <w:t>照</w:t>
      </w:r>
      <w:r>
        <w:rPr>
          <w:spacing w:val="-2"/>
        </w:rPr>
        <w:t>明</w:t>
      </w:r>
      <w:r>
        <w:t>配</w:t>
      </w:r>
      <w:r>
        <w:rPr>
          <w:spacing w:val="-2"/>
        </w:rPr>
        <w:t>电</w:t>
      </w:r>
      <w:r>
        <w:t>系统</w:t>
      </w:r>
      <w:r>
        <w:rPr>
          <w:spacing w:val="-2"/>
        </w:rPr>
        <w:t>的</w:t>
      </w:r>
      <w:r>
        <w:t>情</w:t>
      </w:r>
      <w:r>
        <w:rPr>
          <w:spacing w:val="-2"/>
        </w:rPr>
        <w:t>况</w:t>
      </w:r>
      <w:r>
        <w:rPr>
          <w:spacing w:val="-48"/>
        </w:rPr>
        <w:t>，</w:t>
      </w:r>
      <w:r>
        <w:rPr>
          <w:spacing w:val="-2"/>
        </w:rPr>
        <w:t>设</w:t>
      </w:r>
      <w:r>
        <w:t>计</w:t>
      </w:r>
      <w:r>
        <w:rPr>
          <w:spacing w:val="-2"/>
        </w:rPr>
        <w:t>中</w:t>
      </w:r>
      <w:r>
        <w:t>要</w:t>
      </w:r>
      <w:r>
        <w:rPr>
          <w:spacing w:val="-2"/>
        </w:rPr>
        <w:t>对</w:t>
      </w:r>
      <w:r>
        <w:t>灯具</w:t>
      </w:r>
      <w:r>
        <w:rPr>
          <w:spacing w:val="-2"/>
        </w:rPr>
        <w:t>选</w:t>
      </w:r>
      <w:r>
        <w:t>型</w:t>
      </w:r>
      <w:r>
        <w:rPr>
          <w:spacing w:val="-2"/>
        </w:rPr>
        <w:t>提</w:t>
      </w:r>
      <w:r>
        <w:t>出具体的</w:t>
      </w:r>
      <w:r>
        <w:rPr>
          <w:spacing w:val="-2"/>
        </w:rPr>
        <w:t>要</w:t>
      </w:r>
      <w:r>
        <w:t>求</w:t>
      </w:r>
      <w:r>
        <w:rPr>
          <w:spacing w:val="-2"/>
        </w:rPr>
        <w:t>，</w:t>
      </w:r>
      <w:r>
        <w:t>包</w:t>
      </w:r>
      <w:r>
        <w:rPr>
          <w:spacing w:val="-2"/>
        </w:rPr>
        <w:t>括</w:t>
      </w:r>
      <w:r>
        <w:t>功</w:t>
      </w:r>
      <w:r>
        <w:rPr>
          <w:spacing w:val="-2"/>
        </w:rPr>
        <w:t>率</w:t>
      </w:r>
      <w:r>
        <w:t>、</w:t>
      </w:r>
      <w:r>
        <w:rPr>
          <w:spacing w:val="-2"/>
        </w:rPr>
        <w:t>光</w:t>
      </w:r>
      <w:r>
        <w:t>通量</w:t>
      </w:r>
      <w:r>
        <w:rPr>
          <w:spacing w:val="-2"/>
        </w:rPr>
        <w:t>，</w:t>
      </w:r>
      <w:r>
        <w:t>并</w:t>
      </w:r>
      <w:r>
        <w:rPr>
          <w:spacing w:val="-2"/>
        </w:rPr>
        <w:t>核</w:t>
      </w:r>
      <w:r>
        <w:t>算</w:t>
      </w:r>
      <w:r>
        <w:rPr>
          <w:spacing w:val="-2"/>
        </w:rPr>
        <w:t>照</w:t>
      </w:r>
      <w:r>
        <w:t>度</w:t>
      </w:r>
      <w:r>
        <w:rPr>
          <w:spacing w:val="-2"/>
        </w:rPr>
        <w:t>和</w:t>
      </w:r>
      <w:r>
        <w:t>照</w:t>
      </w:r>
      <w:r>
        <w:rPr>
          <w:spacing w:val="-2"/>
        </w:rPr>
        <w:t>明</w:t>
      </w:r>
      <w:r>
        <w:t>功率</w:t>
      </w:r>
      <w:r>
        <w:rPr>
          <w:spacing w:val="-2"/>
        </w:rPr>
        <w:t>密</w:t>
      </w:r>
      <w:r>
        <w:t>度</w:t>
      </w:r>
      <w:r>
        <w:rPr>
          <w:spacing w:val="-2"/>
        </w:rPr>
        <w:t>是</w:t>
      </w:r>
      <w:r>
        <w:t>否</w:t>
      </w:r>
      <w:r>
        <w:rPr>
          <w:spacing w:val="-2"/>
        </w:rPr>
        <w:t>达</w:t>
      </w:r>
      <w:r>
        <w:t>标；</w:t>
      </w:r>
    </w:p>
    <w:p w:rsidR="001439E4" w:rsidRDefault="001439E4" w:rsidP="001439E4">
      <w:pPr>
        <w:spacing w:line="400" w:lineRule="exact"/>
      </w:pPr>
      <w:r>
        <w:rPr>
          <w:rFonts w:eastAsia="Times New Roman"/>
        </w:rPr>
        <w:t>2</w:t>
      </w:r>
      <w:r>
        <w:t>、</w:t>
      </w:r>
      <w:r>
        <w:rPr>
          <w:spacing w:val="-2"/>
        </w:rPr>
        <w:t xml:space="preserve"> </w:t>
      </w:r>
      <w:r>
        <w:t>各层</w:t>
      </w:r>
      <w:r>
        <w:rPr>
          <w:spacing w:val="-2"/>
        </w:rPr>
        <w:t>照</w:t>
      </w:r>
      <w:r>
        <w:t>明</w:t>
      </w:r>
      <w:r>
        <w:rPr>
          <w:spacing w:val="-2"/>
        </w:rPr>
        <w:t>平</w:t>
      </w:r>
      <w:r>
        <w:t>面</w:t>
      </w:r>
      <w:r>
        <w:rPr>
          <w:spacing w:val="-2"/>
        </w:rPr>
        <w:t>图</w:t>
      </w:r>
      <w:r>
        <w:t>：</w:t>
      </w:r>
      <w:r>
        <w:rPr>
          <w:spacing w:val="-2"/>
        </w:rPr>
        <w:t>照</w:t>
      </w:r>
      <w:r>
        <w:t>明</w:t>
      </w:r>
      <w:r>
        <w:rPr>
          <w:spacing w:val="-2"/>
        </w:rPr>
        <w:t>灯</w:t>
      </w:r>
      <w:r>
        <w:t>具及</w:t>
      </w:r>
      <w:r>
        <w:rPr>
          <w:spacing w:val="-2"/>
        </w:rPr>
        <w:t>照</w:t>
      </w:r>
      <w:r>
        <w:t>明</w:t>
      </w:r>
      <w:r>
        <w:rPr>
          <w:spacing w:val="-2"/>
        </w:rPr>
        <w:t>配</w:t>
      </w:r>
      <w:r>
        <w:t>电</w:t>
      </w:r>
      <w:r>
        <w:rPr>
          <w:spacing w:val="-2"/>
        </w:rPr>
        <w:t>系</w:t>
      </w:r>
      <w:r>
        <w:t>统</w:t>
      </w:r>
      <w:r>
        <w:rPr>
          <w:spacing w:val="-2"/>
        </w:rPr>
        <w:t>的</w:t>
      </w:r>
      <w:r>
        <w:t>平</w:t>
      </w:r>
      <w:r>
        <w:rPr>
          <w:spacing w:val="-2"/>
        </w:rPr>
        <w:t>面</w:t>
      </w:r>
      <w:r>
        <w:t>布置</w:t>
      </w:r>
      <w:r>
        <w:rPr>
          <w:spacing w:val="-2"/>
        </w:rPr>
        <w:t>，</w:t>
      </w:r>
      <w:r>
        <w:t>灯</w:t>
      </w:r>
      <w:r>
        <w:rPr>
          <w:spacing w:val="-2"/>
        </w:rPr>
        <w:t>具</w:t>
      </w:r>
      <w:r>
        <w:t>型</w:t>
      </w:r>
      <w:r>
        <w:rPr>
          <w:spacing w:val="-2"/>
        </w:rPr>
        <w:t>号</w:t>
      </w:r>
      <w:r>
        <w:t>应</w:t>
      </w:r>
      <w:r>
        <w:rPr>
          <w:spacing w:val="-2"/>
        </w:rPr>
        <w:t>与</w:t>
      </w:r>
      <w:r>
        <w:t>图</w:t>
      </w:r>
      <w:r>
        <w:rPr>
          <w:spacing w:val="-2"/>
        </w:rPr>
        <w:t>例</w:t>
      </w:r>
      <w:r>
        <w:t>相吻</w:t>
      </w:r>
      <w:r>
        <w:rPr>
          <w:spacing w:val="-2"/>
        </w:rPr>
        <w:t>合</w:t>
      </w:r>
      <w:r>
        <w:t>；</w:t>
      </w:r>
    </w:p>
    <w:p w:rsidR="001439E4" w:rsidRDefault="001439E4" w:rsidP="001439E4">
      <w:pPr>
        <w:spacing w:line="400" w:lineRule="exact"/>
      </w:pPr>
      <w:r>
        <w:rPr>
          <w:rFonts w:eastAsia="Times New Roman"/>
        </w:rPr>
        <w:t>3</w:t>
      </w:r>
      <w:r>
        <w:t>、</w:t>
      </w:r>
      <w:r>
        <w:rPr>
          <w:spacing w:val="-2"/>
        </w:rPr>
        <w:t xml:space="preserve"> </w:t>
      </w:r>
      <w:r>
        <w:t>照明</w:t>
      </w:r>
      <w:r>
        <w:rPr>
          <w:spacing w:val="-2"/>
        </w:rPr>
        <w:t>控</w:t>
      </w:r>
      <w:r>
        <w:t>制</w:t>
      </w:r>
      <w:r>
        <w:rPr>
          <w:spacing w:val="-2"/>
        </w:rPr>
        <w:t>系</w:t>
      </w:r>
      <w:r>
        <w:t>统</w:t>
      </w:r>
      <w:r>
        <w:rPr>
          <w:spacing w:val="-2"/>
        </w:rPr>
        <w:t>图</w:t>
      </w:r>
      <w:r>
        <w:rPr>
          <w:spacing w:val="-31"/>
        </w:rPr>
        <w:t>：</w:t>
      </w:r>
      <w:r>
        <w:rPr>
          <w:spacing w:val="-2"/>
        </w:rPr>
        <w:t>对</w:t>
      </w:r>
      <w:r>
        <w:t>于</w:t>
      </w:r>
      <w:r>
        <w:rPr>
          <w:spacing w:val="-2"/>
        </w:rPr>
        <w:t>集</w:t>
      </w:r>
      <w:r>
        <w:t>中控</w:t>
      </w:r>
      <w:r>
        <w:rPr>
          <w:spacing w:val="-2"/>
        </w:rPr>
        <w:t>制</w:t>
      </w:r>
      <w:r>
        <w:t>的</w:t>
      </w:r>
      <w:r>
        <w:rPr>
          <w:spacing w:val="-2"/>
        </w:rPr>
        <w:t>照</w:t>
      </w:r>
      <w:r>
        <w:t>明</w:t>
      </w:r>
      <w:r>
        <w:rPr>
          <w:spacing w:val="-2"/>
        </w:rPr>
        <w:t>灯</w:t>
      </w:r>
      <w:r>
        <w:t>具</w:t>
      </w:r>
      <w:r>
        <w:rPr>
          <w:spacing w:val="-34"/>
        </w:rPr>
        <w:t>，</w:t>
      </w:r>
      <w:r>
        <w:t>应</w:t>
      </w:r>
      <w:r>
        <w:rPr>
          <w:spacing w:val="-2"/>
        </w:rPr>
        <w:t>提</w:t>
      </w:r>
      <w:r>
        <w:t>供相</w:t>
      </w:r>
      <w:r>
        <w:rPr>
          <w:spacing w:val="-2"/>
        </w:rPr>
        <w:t>应</w:t>
      </w:r>
      <w:r>
        <w:t>的</w:t>
      </w:r>
      <w:r>
        <w:rPr>
          <w:spacing w:val="-2"/>
        </w:rPr>
        <w:t>弱</w:t>
      </w:r>
      <w:r>
        <w:t>电</w:t>
      </w:r>
      <w:r>
        <w:rPr>
          <w:spacing w:val="-2"/>
        </w:rPr>
        <w:t>设</w:t>
      </w:r>
      <w:r>
        <w:t>计</w:t>
      </w:r>
      <w:bookmarkStart w:id="0" w:name="_GoBack"/>
      <w:bookmarkEnd w:id="0"/>
      <w:r>
        <w:rPr>
          <w:spacing w:val="-2"/>
        </w:rPr>
        <w:t>施</w:t>
      </w:r>
      <w:r>
        <w:t>工</w:t>
      </w:r>
      <w:r>
        <w:rPr>
          <w:spacing w:val="-2"/>
        </w:rPr>
        <w:t>图</w:t>
      </w:r>
      <w:r>
        <w:rPr>
          <w:spacing w:val="-31"/>
        </w:rPr>
        <w:t>；</w:t>
      </w:r>
      <w:r>
        <w:rPr>
          <w:spacing w:val="-2"/>
        </w:rPr>
        <w:t>对</w:t>
      </w:r>
      <w:r>
        <w:t>于</w:t>
      </w:r>
      <w:r>
        <w:rPr>
          <w:spacing w:val="-2"/>
        </w:rPr>
        <w:t>声</w:t>
      </w:r>
      <w:r>
        <w:t>光等感</w:t>
      </w:r>
      <w:r>
        <w:rPr>
          <w:spacing w:val="-2"/>
        </w:rPr>
        <w:t>应</w:t>
      </w:r>
      <w:r>
        <w:t>灯</w:t>
      </w:r>
      <w:r>
        <w:rPr>
          <w:spacing w:val="-2"/>
        </w:rPr>
        <w:t>自</w:t>
      </w:r>
      <w:r>
        <w:t>动</w:t>
      </w:r>
      <w:r>
        <w:rPr>
          <w:spacing w:val="-2"/>
        </w:rPr>
        <w:t>控</w:t>
      </w:r>
      <w:r>
        <w:t>制</w:t>
      </w:r>
      <w:r>
        <w:rPr>
          <w:spacing w:val="-2"/>
        </w:rPr>
        <w:t>的</w:t>
      </w:r>
      <w:r>
        <w:t>照</w:t>
      </w:r>
      <w:r>
        <w:rPr>
          <w:spacing w:val="-2"/>
        </w:rPr>
        <w:t>明</w:t>
      </w:r>
      <w:r>
        <w:t>灯具</w:t>
      </w:r>
      <w:r>
        <w:rPr>
          <w:spacing w:val="-2"/>
        </w:rPr>
        <w:t>，</w:t>
      </w:r>
      <w:r>
        <w:t>应</w:t>
      </w:r>
      <w:r>
        <w:rPr>
          <w:spacing w:val="-2"/>
        </w:rPr>
        <w:t>体</w:t>
      </w:r>
      <w:r>
        <w:t>现</w:t>
      </w:r>
      <w:r>
        <w:rPr>
          <w:spacing w:val="-2"/>
        </w:rPr>
        <w:t>在</w:t>
      </w:r>
      <w:r>
        <w:t>照</w:t>
      </w:r>
      <w:r>
        <w:rPr>
          <w:spacing w:val="-2"/>
        </w:rPr>
        <w:t>明</w:t>
      </w:r>
      <w:r>
        <w:t>平</w:t>
      </w:r>
      <w:r>
        <w:rPr>
          <w:spacing w:val="-2"/>
        </w:rPr>
        <w:t>面</w:t>
      </w:r>
      <w:r>
        <w:t>图和</w:t>
      </w:r>
      <w:r>
        <w:rPr>
          <w:spacing w:val="-2"/>
        </w:rPr>
        <w:t>图</w:t>
      </w:r>
      <w:r>
        <w:t>例</w:t>
      </w:r>
      <w:r>
        <w:rPr>
          <w:spacing w:val="-2"/>
        </w:rPr>
        <w:t>中</w:t>
      </w:r>
      <w:r>
        <w:t>。</w:t>
      </w:r>
    </w:p>
    <w:p w:rsidR="002D234C" w:rsidRPr="00A270A2" w:rsidRDefault="002D234C" w:rsidP="002D234C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4</w:t>
      </w:r>
      <w:r>
        <w:rPr>
          <w:rFonts w:cs="宋体" w:hint="eastAsia"/>
          <w:sz w:val="21"/>
          <w:szCs w:val="21"/>
        </w:rPr>
        <w:t>、</w:t>
      </w:r>
      <w:r>
        <w:rPr>
          <w:rFonts w:cs="宋体" w:hint="eastAsia"/>
          <w:sz w:val="21"/>
          <w:szCs w:val="21"/>
        </w:rPr>
        <w:t>照明功率密度计算</w:t>
      </w:r>
      <w:r>
        <w:rPr>
          <w:rFonts w:cs="宋体" w:hint="eastAsia"/>
          <w:sz w:val="21"/>
          <w:szCs w:val="21"/>
        </w:rPr>
        <w:t>书</w:t>
      </w:r>
      <w:r>
        <w:rPr>
          <w:rFonts w:cs="宋体" w:hint="eastAsia"/>
          <w:sz w:val="21"/>
          <w:szCs w:val="21"/>
        </w:rPr>
        <w:t>：应根据实际灯具选型和布置，对各空间的实际设计照度和照明功率进行计算。</w:t>
      </w:r>
    </w:p>
    <w:p w:rsidR="002D234C" w:rsidRPr="002D234C" w:rsidRDefault="002D234C" w:rsidP="001439E4">
      <w:pPr>
        <w:spacing w:line="400" w:lineRule="exact"/>
        <w:rPr>
          <w:rFonts w:hint="eastAsia"/>
        </w:rPr>
      </w:pPr>
    </w:p>
    <w:p w:rsidR="001439E4" w:rsidRDefault="001439E4" w:rsidP="001439E4">
      <w:pPr>
        <w:spacing w:line="400" w:lineRule="exact"/>
      </w:pPr>
      <w:r>
        <w:t>实际</w:t>
      </w:r>
      <w:r>
        <w:rPr>
          <w:spacing w:val="-2"/>
        </w:rPr>
        <w:t>提</w:t>
      </w:r>
      <w:r>
        <w:t>交</w:t>
      </w:r>
      <w:r>
        <w:rPr>
          <w:spacing w:val="-2"/>
        </w:rPr>
        <w:t>材</w:t>
      </w:r>
      <w:r>
        <w:t>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1439E4" w:rsidTr="00512DBB">
        <w:trPr>
          <w:trHeight w:val="1018"/>
        </w:trPr>
        <w:tc>
          <w:tcPr>
            <w:tcW w:w="8536" w:type="dxa"/>
          </w:tcPr>
          <w:p w:rsidR="001439E4" w:rsidRDefault="001439E4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1439E4" w:rsidRDefault="001439E4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1439E4" w:rsidRDefault="001439E4" w:rsidP="00512DBB">
            <w:pPr>
              <w:spacing w:line="400" w:lineRule="exact"/>
            </w:pPr>
          </w:p>
        </w:tc>
      </w:tr>
    </w:tbl>
    <w:p w:rsidR="0079766C" w:rsidRDefault="0079766C"/>
    <w:sectPr w:rsidR="00797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34C" w:rsidRDefault="002D234C" w:rsidP="002D234C">
      <w:r>
        <w:separator/>
      </w:r>
    </w:p>
  </w:endnote>
  <w:endnote w:type="continuationSeparator" w:id="0">
    <w:p w:rsidR="002D234C" w:rsidRDefault="002D234C" w:rsidP="002D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34C" w:rsidRDefault="002D234C" w:rsidP="002D234C">
      <w:r>
        <w:separator/>
      </w:r>
    </w:p>
  </w:footnote>
  <w:footnote w:type="continuationSeparator" w:id="0">
    <w:p w:rsidR="002D234C" w:rsidRDefault="002D234C" w:rsidP="002D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214942"/>
    <w:multiLevelType w:val="multilevel"/>
    <w:tmpl w:val="50214942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9E4"/>
    <w:rsid w:val="001439E4"/>
    <w:rsid w:val="002D234C"/>
    <w:rsid w:val="0079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81932B-2A25-40A6-AEBD-1B16201F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9E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1439E4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1439E4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2D2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34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34C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条文"/>
    <w:basedOn w:val="a"/>
    <w:link w:val="Char1"/>
    <w:rsid w:val="002D234C"/>
    <w:pPr>
      <w:spacing w:line="300" w:lineRule="auto"/>
      <w:outlineLvl w:val="2"/>
    </w:pPr>
    <w:rPr>
      <w:sz w:val="24"/>
      <w:szCs w:val="24"/>
    </w:rPr>
  </w:style>
  <w:style w:type="character" w:customStyle="1" w:styleId="Char1">
    <w:name w:val="条文 Char"/>
    <w:link w:val="a5"/>
    <w:locked/>
    <w:rsid w:val="002D234C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2017-12-11T08:05:00Z</dcterms:created>
  <dcterms:modified xsi:type="dcterms:W3CDTF">2018-04-13T09:15:00Z</dcterms:modified>
</cp:coreProperties>
</file>