
<file path=[Content_Types].xml><?xml version="1.0" encoding="utf-8"?>
<Types xmlns="http://schemas.openxmlformats.org/package/2006/content-types"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4BB" w:rsidRPr="004224BB" w:rsidRDefault="004224BB" w:rsidP="004224BB">
      <w:pPr>
        <w:pStyle w:val="4"/>
      </w:pPr>
      <w:r>
        <w:rPr>
          <w:rFonts w:hint="eastAsia"/>
        </w:rPr>
        <w:t>5.2.1</w:t>
      </w:r>
      <w:r>
        <w:rPr>
          <w:rFonts w:ascii="Times New Roman" w:hAnsi="Times New Roman"/>
          <w:bCs w:val="0"/>
          <w:kern w:val="0"/>
          <w:position w:val="-1"/>
          <w:szCs w:val="24"/>
        </w:rPr>
        <w:t>结合场地自然条件，对建筑的体形、朝向、楼距、窗墙比等进行优化设计。（总分</w:t>
      </w:r>
      <w:r>
        <w:rPr>
          <w:rFonts w:ascii="Times New Roman" w:hAnsi="Times New Roman"/>
          <w:bCs w:val="0"/>
          <w:kern w:val="0"/>
          <w:position w:val="-1"/>
          <w:szCs w:val="24"/>
        </w:rPr>
        <w:t>6</w:t>
      </w:r>
      <w:r>
        <w:rPr>
          <w:rFonts w:ascii="Times New Roman" w:hAnsi="Times New Roman"/>
          <w:bCs w:val="0"/>
          <w:kern w:val="0"/>
          <w:position w:val="-1"/>
          <w:szCs w:val="24"/>
        </w:rPr>
        <w:t>分）</w:t>
      </w:r>
    </w:p>
    <w:p w:rsidR="004224BB" w:rsidRDefault="004224BB" w:rsidP="004224BB">
      <w:pPr>
        <w:spacing w:beforeLines="50" w:afterLines="50" w:line="400" w:lineRule="exact"/>
        <w:rPr>
          <w:bCs/>
          <w:position w:val="-1"/>
          <w:sz w:val="24"/>
          <w:szCs w:val="24"/>
        </w:rPr>
      </w:pPr>
      <w:r>
        <w:rPr>
          <w:bCs/>
          <w:position w:val="-1"/>
          <w:sz w:val="24"/>
          <w:szCs w:val="24"/>
        </w:rPr>
        <w:t>1</w:t>
      </w:r>
      <w:r>
        <w:rPr>
          <w:bCs/>
          <w:position w:val="-1"/>
          <w:sz w:val="24"/>
          <w:szCs w:val="24"/>
        </w:rPr>
        <w:t>）</w:t>
      </w:r>
      <w:r>
        <w:rPr>
          <w:bCs/>
          <w:position w:val="-1"/>
          <w:sz w:val="24"/>
          <w:szCs w:val="24"/>
        </w:rPr>
        <w:t xml:space="preserve"> </w:t>
      </w:r>
      <w:r>
        <w:rPr>
          <w:bCs/>
          <w:position w:val="-1"/>
          <w:sz w:val="24"/>
          <w:szCs w:val="24"/>
        </w:rPr>
        <w:t>得分自评：</w:t>
      </w:r>
    </w:p>
    <w:tbl>
      <w:tblPr>
        <w:tblW w:w="8180" w:type="dxa"/>
        <w:jc w:val="center"/>
        <w:tblInd w:w="50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720"/>
        <w:gridCol w:w="1901"/>
        <w:gridCol w:w="1559"/>
      </w:tblGrid>
      <w:tr w:rsidR="004224BB" w:rsidTr="00B02530">
        <w:trPr>
          <w:trHeight w:hRule="exact" w:val="670"/>
          <w:jc w:val="center"/>
        </w:trPr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4BB" w:rsidRDefault="004224BB" w:rsidP="00512DBB">
            <w:pPr>
              <w:ind w:leftChars="50" w:left="105" w:rightChars="50" w:right="105"/>
              <w:jc w:val="center"/>
            </w:pPr>
            <w:r>
              <w:t>评价内容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4BB" w:rsidRDefault="004224BB" w:rsidP="00512DBB">
            <w:pPr>
              <w:ind w:leftChars="50" w:left="105" w:rightChars="50" w:right="105"/>
              <w:jc w:val="center"/>
              <w:rPr>
                <w:sz w:val="12"/>
                <w:szCs w:val="12"/>
              </w:rPr>
            </w:pPr>
          </w:p>
          <w:p w:rsidR="004224BB" w:rsidRDefault="004224BB" w:rsidP="00512DBB">
            <w:pPr>
              <w:ind w:leftChars="50" w:left="105" w:rightChars="50" w:right="105"/>
              <w:jc w:val="center"/>
            </w:pPr>
            <w:r>
              <w:t>评价分值（分）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4BB" w:rsidRDefault="004224BB" w:rsidP="00512DBB">
            <w:pPr>
              <w:ind w:leftChars="50" w:left="105" w:rightChars="50" w:right="105"/>
              <w:jc w:val="center"/>
              <w:rPr>
                <w:sz w:val="12"/>
                <w:szCs w:val="12"/>
              </w:rPr>
            </w:pPr>
          </w:p>
          <w:p w:rsidR="004224BB" w:rsidRDefault="004224BB" w:rsidP="00512DBB">
            <w:pPr>
              <w:ind w:leftChars="50" w:left="105" w:rightChars="50" w:right="105"/>
              <w:jc w:val="center"/>
            </w:pPr>
            <w:r>
              <w:t>自评得分（分）</w:t>
            </w:r>
          </w:p>
        </w:tc>
      </w:tr>
      <w:tr w:rsidR="004224BB" w:rsidTr="00B02530">
        <w:trPr>
          <w:trHeight w:hRule="exact" w:val="655"/>
          <w:jc w:val="center"/>
        </w:trPr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4BB" w:rsidRDefault="004224BB" w:rsidP="00512DBB">
            <w:pPr>
              <w:ind w:leftChars="50" w:left="105" w:rightChars="50" w:right="105"/>
              <w:jc w:val="center"/>
            </w:pPr>
            <w:r>
              <w:t>对建</w:t>
            </w:r>
            <w:r>
              <w:rPr>
                <w:spacing w:val="-2"/>
              </w:rPr>
              <w:t>筑</w:t>
            </w:r>
            <w:r>
              <w:t>的</w:t>
            </w:r>
            <w:r>
              <w:rPr>
                <w:spacing w:val="-2"/>
              </w:rPr>
              <w:t>体</w:t>
            </w:r>
            <w:r>
              <w:t>形</w:t>
            </w:r>
            <w:r>
              <w:rPr>
                <w:spacing w:val="-2"/>
              </w:rPr>
              <w:t>、</w:t>
            </w:r>
            <w:r>
              <w:t>朝</w:t>
            </w:r>
            <w:r>
              <w:rPr>
                <w:spacing w:val="-2"/>
              </w:rPr>
              <w:t>向</w:t>
            </w:r>
            <w:r>
              <w:t>、</w:t>
            </w:r>
            <w:r>
              <w:rPr>
                <w:spacing w:val="-2"/>
              </w:rPr>
              <w:t>楼</w:t>
            </w:r>
            <w:r>
              <w:t>距、</w:t>
            </w:r>
            <w:r>
              <w:rPr>
                <w:spacing w:val="-2"/>
              </w:rPr>
              <w:t>窗</w:t>
            </w:r>
            <w:r>
              <w:t>墙</w:t>
            </w:r>
            <w:r>
              <w:rPr>
                <w:spacing w:val="-2"/>
              </w:rPr>
              <w:t>比</w:t>
            </w:r>
            <w:r>
              <w:t>等</w:t>
            </w:r>
            <w:r>
              <w:rPr>
                <w:spacing w:val="-2"/>
              </w:rPr>
              <w:t>进</w:t>
            </w:r>
            <w:r>
              <w:t>行</w:t>
            </w:r>
            <w:r>
              <w:rPr>
                <w:spacing w:val="-2"/>
              </w:rPr>
              <w:t>优</w:t>
            </w:r>
            <w:r>
              <w:t>化</w:t>
            </w:r>
            <w:r>
              <w:rPr>
                <w:spacing w:val="-2"/>
              </w:rPr>
              <w:t>设</w:t>
            </w:r>
            <w:r>
              <w:t>计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4BB" w:rsidRPr="00B65FCA" w:rsidRDefault="004224BB" w:rsidP="00512DBB">
            <w:pPr>
              <w:ind w:leftChars="50" w:left="105" w:rightChars="50" w:right="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4BB" w:rsidRDefault="004224BB" w:rsidP="00512DBB">
            <w:pPr>
              <w:ind w:leftChars="50" w:left="105" w:rightChars="50" w:right="105"/>
              <w:jc w:val="center"/>
            </w:pPr>
          </w:p>
        </w:tc>
      </w:tr>
      <w:tr w:rsidR="004224BB" w:rsidTr="00B02530">
        <w:trPr>
          <w:trHeight w:hRule="exact" w:val="653"/>
          <w:jc w:val="center"/>
        </w:trPr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4BB" w:rsidRDefault="004224BB" w:rsidP="00512DBB">
            <w:pPr>
              <w:ind w:leftChars="50" w:left="105" w:rightChars="50" w:right="105"/>
              <w:jc w:val="center"/>
            </w:pPr>
            <w:r>
              <w:t>合计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4BB" w:rsidRPr="00B65FCA" w:rsidRDefault="004224BB" w:rsidP="00512DBB">
            <w:pPr>
              <w:ind w:leftChars="50" w:left="105" w:rightChars="50" w:right="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4BB" w:rsidRDefault="004224BB" w:rsidP="00512DBB">
            <w:pPr>
              <w:ind w:leftChars="50" w:left="105" w:rightChars="50" w:right="105"/>
              <w:jc w:val="center"/>
            </w:pPr>
          </w:p>
        </w:tc>
      </w:tr>
    </w:tbl>
    <w:p w:rsidR="004224BB" w:rsidRDefault="004224BB" w:rsidP="004224BB">
      <w:pPr>
        <w:tabs>
          <w:tab w:val="left" w:pos="2340"/>
          <w:tab w:val="left" w:pos="6800"/>
        </w:tabs>
        <w:spacing w:beforeLines="50" w:line="400" w:lineRule="exact"/>
        <w:rPr>
          <w:spacing w:val="2"/>
          <w:position w:val="-1"/>
        </w:rPr>
      </w:pPr>
      <w:r>
        <w:rPr>
          <w:position w:val="-1"/>
        </w:rPr>
        <w:t>建筑</w:t>
      </w:r>
      <w:r>
        <w:rPr>
          <w:spacing w:val="-2"/>
          <w:position w:val="-1"/>
        </w:rPr>
        <w:t>朝</w:t>
      </w:r>
      <w:r>
        <w:rPr>
          <w:position w:val="-1"/>
        </w:rPr>
        <w:t>向</w:t>
      </w:r>
      <w:r>
        <w:rPr>
          <w:spacing w:val="-2"/>
          <w:position w:val="-1"/>
        </w:rPr>
        <w:t>为</w:t>
      </w:r>
      <w:r>
        <w:rPr>
          <w:position w:val="-1"/>
        </w:rPr>
        <w:t>：</w:t>
      </w:r>
      <w:r>
        <w:rPr>
          <w:position w:val="-1"/>
          <w:u w:val="single" w:color="000000"/>
        </w:rPr>
        <w:t xml:space="preserve"> </w:t>
      </w:r>
      <w:r>
        <w:rPr>
          <w:rFonts w:hint="eastAsia"/>
          <w:position w:val="-1"/>
          <w:u w:val="single" w:color="000000"/>
        </w:rPr>
        <w:t xml:space="preserve">     </w:t>
      </w:r>
      <w:r>
        <w:rPr>
          <w:position w:val="-1"/>
        </w:rPr>
        <w:t>；</w:t>
      </w:r>
      <w:r>
        <w:rPr>
          <w:spacing w:val="2"/>
          <w:position w:val="-1"/>
        </w:rPr>
        <w:t>体形</w:t>
      </w:r>
      <w:r>
        <w:rPr>
          <w:position w:val="-1"/>
        </w:rPr>
        <w:t>为</w:t>
      </w:r>
      <w:r>
        <w:rPr>
          <w:spacing w:val="2"/>
          <w:position w:val="-1"/>
        </w:rPr>
        <w:t>：</w:t>
      </w:r>
      <w:r>
        <w:rPr>
          <w:color w:val="00000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9.5pt;height:9.5pt" o:ole="">
            <v:imagedata r:id="rId5" o:title=""/>
          </v:shape>
          <w:control r:id="rId6" w:name="CheckBox2614" w:shapeid="_x0000_i1038"/>
        </w:object>
      </w:r>
      <w:r>
        <w:rPr>
          <w:spacing w:val="2"/>
          <w:position w:val="-1"/>
        </w:rPr>
        <w:t>条</w:t>
      </w:r>
      <w:r>
        <w:rPr>
          <w:position w:val="-1"/>
        </w:rPr>
        <w:t>式</w:t>
      </w:r>
      <w:r>
        <w:rPr>
          <w:rFonts w:asciiTheme="minorEastAsia" w:eastAsiaTheme="minorEastAsia" w:hAnsiTheme="minorEastAsia" w:hint="eastAsia"/>
        </w:rPr>
        <w:t>、</w:t>
      </w:r>
      <w:r>
        <w:rPr>
          <w:color w:val="000000"/>
        </w:rPr>
        <w:object w:dxaOrig="225" w:dyaOrig="225">
          <v:shape id="_x0000_i1036" type="#_x0000_t75" style="width:9.5pt;height:9.5pt" o:ole="">
            <v:imagedata r:id="rId5" o:title=""/>
          </v:shape>
          <w:control r:id="rId7" w:name="CheckBox2613" w:shapeid="_x0000_i1036"/>
        </w:object>
      </w:r>
      <w:r>
        <w:rPr>
          <w:spacing w:val="2"/>
          <w:position w:val="-1"/>
        </w:rPr>
        <w:t>点</w:t>
      </w:r>
      <w:r>
        <w:rPr>
          <w:position w:val="-1"/>
        </w:rPr>
        <w:t>式</w:t>
      </w:r>
      <w:r>
        <w:rPr>
          <w:spacing w:val="2"/>
          <w:position w:val="-1"/>
        </w:rPr>
        <w:t>，体</w:t>
      </w:r>
      <w:r>
        <w:rPr>
          <w:position w:val="-1"/>
        </w:rPr>
        <w:t>形</w:t>
      </w:r>
      <w:r>
        <w:rPr>
          <w:spacing w:val="2"/>
          <w:position w:val="-1"/>
        </w:rPr>
        <w:t>系</w:t>
      </w:r>
      <w:r>
        <w:rPr>
          <w:position w:val="-1"/>
        </w:rPr>
        <w:t>数</w:t>
      </w:r>
      <w:r>
        <w:rPr>
          <w:spacing w:val="3"/>
          <w:position w:val="-1"/>
        </w:rPr>
        <w:t>为</w:t>
      </w:r>
      <w:r>
        <w:rPr>
          <w:position w:val="-1"/>
          <w:u w:val="single" w:color="000000"/>
        </w:rPr>
        <w:t xml:space="preserve"> </w:t>
      </w:r>
      <w:r>
        <w:rPr>
          <w:rFonts w:hint="eastAsia"/>
          <w:position w:val="-1"/>
          <w:u w:val="single" w:color="000000"/>
        </w:rPr>
        <w:t xml:space="preserve">    </w:t>
      </w:r>
      <w:r>
        <w:rPr>
          <w:spacing w:val="2"/>
          <w:position w:val="-1"/>
        </w:rPr>
        <w:t>，</w:t>
      </w:r>
      <w:r>
        <w:rPr>
          <w:color w:val="000000"/>
        </w:rPr>
        <w:object w:dxaOrig="225" w:dyaOrig="225">
          <v:shape id="_x0000_i1034" type="#_x0000_t75" style="width:9.5pt;height:9.5pt" o:ole="">
            <v:imagedata r:id="rId5" o:title=""/>
          </v:shape>
          <w:control r:id="rId8" w:name="CheckBox2612" w:shapeid="_x0000_i1034"/>
        </w:object>
      </w:r>
      <w:r>
        <w:rPr>
          <w:spacing w:val="2"/>
          <w:position w:val="-1"/>
        </w:rPr>
        <w:t>满足</w:t>
      </w:r>
      <w:r>
        <w:rPr>
          <w:position w:val="-1"/>
        </w:rPr>
        <w:t>国</w:t>
      </w:r>
      <w:r>
        <w:rPr>
          <w:spacing w:val="2"/>
          <w:position w:val="-1"/>
        </w:rPr>
        <w:t>家</w:t>
      </w:r>
      <w:r>
        <w:rPr>
          <w:position w:val="-1"/>
        </w:rPr>
        <w:t>或</w:t>
      </w:r>
      <w:r>
        <w:rPr>
          <w:spacing w:val="2"/>
          <w:position w:val="-1"/>
        </w:rPr>
        <w:t>地</w:t>
      </w:r>
      <w:r>
        <w:rPr>
          <w:position w:val="-1"/>
        </w:rPr>
        <w:t>方</w:t>
      </w:r>
      <w:r>
        <w:rPr>
          <w:spacing w:val="2"/>
          <w:position w:val="-1"/>
        </w:rPr>
        <w:t>节</w:t>
      </w:r>
      <w:r>
        <w:rPr>
          <w:position w:val="-1"/>
        </w:rPr>
        <w:t>能</w:t>
      </w:r>
      <w:r>
        <w:rPr>
          <w:spacing w:val="2"/>
          <w:position w:val="-1"/>
        </w:rPr>
        <w:t>标</w:t>
      </w:r>
      <w:r>
        <w:rPr>
          <w:position w:val="-1"/>
        </w:rPr>
        <w:t>准；</w:t>
      </w:r>
    </w:p>
    <w:p w:rsidR="004224BB" w:rsidRDefault="004224BB" w:rsidP="004224BB">
      <w:pPr>
        <w:tabs>
          <w:tab w:val="left" w:pos="2960"/>
          <w:tab w:val="left" w:pos="3060"/>
          <w:tab w:val="left" w:pos="4220"/>
          <w:tab w:val="left" w:pos="4940"/>
          <w:tab w:val="left" w:pos="5260"/>
          <w:tab w:val="left" w:pos="6420"/>
        </w:tabs>
        <w:spacing w:line="400" w:lineRule="exact"/>
      </w:pPr>
      <w:r>
        <w:t>建筑</w:t>
      </w:r>
      <w:r>
        <w:rPr>
          <w:spacing w:val="-2"/>
        </w:rPr>
        <w:t>的</w:t>
      </w:r>
      <w:r>
        <w:t>窗</w:t>
      </w:r>
      <w:r>
        <w:rPr>
          <w:spacing w:val="-2"/>
        </w:rPr>
        <w:t>墙</w:t>
      </w:r>
      <w:r>
        <w:t>比</w:t>
      </w:r>
      <w:r>
        <w:rPr>
          <w:spacing w:val="-2"/>
        </w:rPr>
        <w:t>为</w:t>
      </w:r>
      <w:r>
        <w:t>：</w:t>
      </w:r>
      <w:r>
        <w:rPr>
          <w:spacing w:val="-2"/>
        </w:rPr>
        <w:t>东</w:t>
      </w:r>
      <w:r>
        <w:t>向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-2"/>
        </w:rPr>
        <w:t>南</w:t>
      </w:r>
      <w:r>
        <w:rPr>
          <w:spacing w:val="-1"/>
        </w:rPr>
        <w:t>向</w:t>
      </w:r>
      <w:r>
        <w:rPr>
          <w:u w:val="single" w:color="000000"/>
        </w:rPr>
        <w:t xml:space="preserve"> </w:t>
      </w:r>
      <w:r>
        <w:rPr>
          <w:rFonts w:hint="eastAsia"/>
          <w:u w:val="single" w:color="000000"/>
        </w:rPr>
        <w:t xml:space="preserve">    </w:t>
      </w:r>
      <w:r>
        <w:rPr>
          <w:spacing w:val="-2"/>
        </w:rPr>
        <w:t>西</w:t>
      </w:r>
      <w:r>
        <w:t>向</w:t>
      </w:r>
      <w:r>
        <w:rPr>
          <w:u w:val="single" w:color="000000"/>
        </w:rPr>
        <w:t xml:space="preserve"> </w:t>
      </w:r>
      <w:r>
        <w:rPr>
          <w:rFonts w:hint="eastAsia"/>
          <w:u w:val="single" w:color="000000"/>
        </w:rPr>
        <w:t xml:space="preserve"> </w:t>
      </w:r>
      <w:r>
        <w:rPr>
          <w:u w:val="single" w:color="000000"/>
        </w:rPr>
        <w:tab/>
      </w:r>
      <w:r>
        <w:t>北</w:t>
      </w:r>
      <w:r>
        <w:rPr>
          <w:spacing w:val="-2"/>
        </w:rPr>
        <w:t>向</w:t>
      </w:r>
      <w:r>
        <w:rPr>
          <w:u w:val="single" w:color="000000"/>
        </w:rPr>
        <w:t xml:space="preserve"> </w:t>
      </w:r>
      <w:r>
        <w:rPr>
          <w:rFonts w:hint="eastAsia"/>
          <w:u w:val="single" w:color="000000"/>
        </w:rPr>
        <w:t xml:space="preserve">   </w:t>
      </w:r>
      <w:r>
        <w:t>，</w:t>
      </w:r>
      <w:r>
        <w:rPr>
          <w:color w:val="000000"/>
        </w:rPr>
        <w:object w:dxaOrig="225" w:dyaOrig="225">
          <v:shape id="_x0000_i1032" type="#_x0000_t75" style="width:9.5pt;height:9.5pt" o:ole="">
            <v:imagedata r:id="rId5" o:title=""/>
          </v:shape>
          <w:control r:id="rId9" w:name="CheckBox2611" w:shapeid="_x0000_i1032"/>
        </w:object>
      </w:r>
      <w:r>
        <w:t>满</w:t>
      </w:r>
      <w:r>
        <w:rPr>
          <w:spacing w:val="-2"/>
        </w:rPr>
        <w:t>足国</w:t>
      </w:r>
      <w:r>
        <w:t>家或</w:t>
      </w:r>
      <w:r>
        <w:rPr>
          <w:spacing w:val="-2"/>
        </w:rPr>
        <w:t>地</w:t>
      </w:r>
      <w:r>
        <w:t>方</w:t>
      </w:r>
      <w:r>
        <w:rPr>
          <w:spacing w:val="-2"/>
        </w:rPr>
        <w:t>节</w:t>
      </w:r>
      <w:r>
        <w:t>能</w:t>
      </w:r>
      <w:r>
        <w:rPr>
          <w:rFonts w:hint="eastAsia"/>
          <w:spacing w:val="-2"/>
        </w:rPr>
        <w:t>标准</w:t>
      </w:r>
      <w:r>
        <w:t>；</w:t>
      </w:r>
      <w:r>
        <w:t xml:space="preserve"> </w:t>
      </w:r>
    </w:p>
    <w:p w:rsidR="004224BB" w:rsidRDefault="004224BB" w:rsidP="004224BB">
      <w:pPr>
        <w:tabs>
          <w:tab w:val="left" w:pos="2960"/>
          <w:tab w:val="left" w:pos="3060"/>
          <w:tab w:val="left" w:pos="4220"/>
          <w:tab w:val="left" w:pos="4940"/>
          <w:tab w:val="left" w:pos="5260"/>
          <w:tab w:val="left" w:pos="6420"/>
        </w:tabs>
        <w:spacing w:line="400" w:lineRule="exact"/>
        <w:rPr>
          <w:rFonts w:hint="eastAsia"/>
        </w:rPr>
      </w:pPr>
      <w:r>
        <w:t>建筑</w:t>
      </w:r>
      <w:r>
        <w:rPr>
          <w:spacing w:val="-2"/>
        </w:rPr>
        <w:t>的</w:t>
      </w:r>
      <w:r>
        <w:t>楼</w:t>
      </w:r>
      <w:r>
        <w:rPr>
          <w:spacing w:val="-2"/>
        </w:rPr>
        <w:t>间</w:t>
      </w:r>
      <w:r>
        <w:t>距</w:t>
      </w:r>
      <w:r>
        <w:rPr>
          <w:spacing w:val="-2"/>
        </w:rPr>
        <w:t>最</w:t>
      </w:r>
      <w:r>
        <w:t>小</w:t>
      </w:r>
      <w:r>
        <w:rPr>
          <w:spacing w:val="-3"/>
        </w:rPr>
        <w:t>是</w:t>
      </w:r>
      <w:r>
        <w:rPr>
          <w:u w:val="single" w:color="000000"/>
        </w:rPr>
        <w:t xml:space="preserve"> </w:t>
      </w:r>
      <w:r>
        <w:rPr>
          <w:rFonts w:hint="eastAsia"/>
          <w:u w:val="single" w:color="000000"/>
        </w:rPr>
        <w:t xml:space="preserve">           </w:t>
      </w:r>
      <w:r>
        <w:rPr>
          <w:spacing w:val="-2"/>
        </w:rPr>
        <w:t>之</w:t>
      </w:r>
      <w:r>
        <w:t>间</w:t>
      </w:r>
      <w:r>
        <w:rPr>
          <w:spacing w:val="-2"/>
        </w:rPr>
        <w:t>，</w:t>
      </w:r>
      <w:r>
        <w:t>距</w:t>
      </w:r>
      <w:r>
        <w:rPr>
          <w:spacing w:val="-2"/>
        </w:rPr>
        <w:t>离</w:t>
      </w:r>
      <w:r>
        <w:rPr>
          <w:spacing w:val="-3"/>
        </w:rPr>
        <w:t>为</w:t>
      </w:r>
      <w:r>
        <w:rPr>
          <w:u w:val="single" w:color="000000"/>
        </w:rPr>
        <w:t xml:space="preserve"> </w:t>
      </w:r>
      <w:r>
        <w:rPr>
          <w:rFonts w:hint="eastAsia"/>
          <w:u w:val="single" w:color="000000"/>
        </w:rPr>
        <w:t xml:space="preserve">      </w:t>
      </w:r>
      <w:r>
        <w:rPr>
          <w:rFonts w:hint="eastAsia"/>
        </w:rPr>
        <w:t xml:space="preserve">       </w:t>
      </w:r>
    </w:p>
    <w:p w:rsidR="004224BB" w:rsidRDefault="004224BB" w:rsidP="004224BB">
      <w:pPr>
        <w:tabs>
          <w:tab w:val="left" w:pos="2960"/>
          <w:tab w:val="left" w:pos="3060"/>
          <w:tab w:val="left" w:pos="4220"/>
          <w:tab w:val="left" w:pos="4940"/>
          <w:tab w:val="left" w:pos="5260"/>
          <w:tab w:val="left" w:pos="6420"/>
        </w:tabs>
        <w:spacing w:line="400" w:lineRule="exact"/>
      </w:pPr>
      <w:r>
        <w:rPr>
          <w:rFonts w:hint="eastAsia"/>
        </w:rPr>
        <w:t>当地的夏季、过渡季以及冬季的主导风向分别为：</w:t>
      </w:r>
      <w:r>
        <w:rPr>
          <w:rFonts w:hint="eastAsia"/>
          <w:u w:val="single" w:color="000000"/>
        </w:rPr>
        <w:t xml:space="preserve">     </w:t>
      </w:r>
      <w:r>
        <w:rPr>
          <w:rFonts w:hint="eastAsia"/>
          <w:u w:val="single" w:color="000000"/>
        </w:rPr>
        <w:t>；</w:t>
      </w:r>
      <w:r>
        <w:rPr>
          <w:rFonts w:hint="eastAsia"/>
          <w:u w:val="single" w:color="000000"/>
        </w:rPr>
        <w:t xml:space="preserve">     </w:t>
      </w:r>
      <w:r>
        <w:rPr>
          <w:rFonts w:hint="eastAsia"/>
          <w:u w:val="single" w:color="000000"/>
        </w:rPr>
        <w:t>；</w:t>
      </w:r>
      <w:r>
        <w:rPr>
          <w:rFonts w:hint="eastAsia"/>
          <w:u w:val="single" w:color="000000"/>
        </w:rPr>
        <w:t xml:space="preserve">    </w:t>
      </w:r>
      <w:r>
        <w:rPr>
          <w:rFonts w:hint="eastAsia"/>
          <w:u w:val="single" w:color="000000"/>
        </w:rPr>
        <w:t>。</w:t>
      </w:r>
    </w:p>
    <w:p w:rsidR="004224BB" w:rsidRDefault="004224BB" w:rsidP="004224BB">
      <w:pPr>
        <w:spacing w:beforeLines="50" w:afterLines="50" w:line="400" w:lineRule="exact"/>
        <w:rPr>
          <w:bCs/>
          <w:position w:val="-1"/>
          <w:sz w:val="24"/>
          <w:szCs w:val="24"/>
        </w:rPr>
      </w:pPr>
      <w:r>
        <w:rPr>
          <w:bCs/>
          <w:position w:val="-1"/>
          <w:sz w:val="24"/>
          <w:szCs w:val="24"/>
        </w:rPr>
        <w:t>2</w:t>
      </w:r>
      <w:r>
        <w:rPr>
          <w:bCs/>
          <w:position w:val="-1"/>
          <w:sz w:val="24"/>
          <w:szCs w:val="24"/>
        </w:rPr>
        <w:t>）</w:t>
      </w:r>
      <w:r>
        <w:rPr>
          <w:bCs/>
          <w:position w:val="-1"/>
          <w:sz w:val="24"/>
          <w:szCs w:val="24"/>
        </w:rPr>
        <w:t xml:space="preserve"> </w:t>
      </w:r>
      <w:r>
        <w:rPr>
          <w:bCs/>
          <w:position w:val="-1"/>
          <w:sz w:val="24"/>
          <w:szCs w:val="24"/>
        </w:rPr>
        <w:t>评价要点：</w:t>
      </w:r>
    </w:p>
    <w:p w:rsidR="004224BB" w:rsidRDefault="004224BB" w:rsidP="004224BB">
      <w:pPr>
        <w:spacing w:line="400" w:lineRule="exact"/>
      </w:pPr>
      <w:r>
        <w:t>简要</w:t>
      </w:r>
      <w:r>
        <w:rPr>
          <w:spacing w:val="-2"/>
        </w:rPr>
        <w:t>说</w:t>
      </w:r>
      <w:r>
        <w:t>明</w:t>
      </w:r>
      <w:r>
        <w:rPr>
          <w:spacing w:val="-2"/>
        </w:rPr>
        <w:t>对</w:t>
      </w:r>
      <w:r>
        <w:t>建</w:t>
      </w:r>
      <w:r>
        <w:rPr>
          <w:spacing w:val="-2"/>
        </w:rPr>
        <w:t>筑</w:t>
      </w:r>
      <w:r>
        <w:t>体</w:t>
      </w:r>
      <w:r>
        <w:rPr>
          <w:spacing w:val="-2"/>
        </w:rPr>
        <w:t>形</w:t>
      </w:r>
      <w:r>
        <w:t>、</w:t>
      </w:r>
      <w:r>
        <w:rPr>
          <w:spacing w:val="-2"/>
        </w:rPr>
        <w:t>朝</w:t>
      </w:r>
      <w:r>
        <w:t>向、</w:t>
      </w:r>
      <w:r>
        <w:rPr>
          <w:spacing w:val="-2"/>
        </w:rPr>
        <w:t>楼</w:t>
      </w:r>
      <w:r>
        <w:t>距</w:t>
      </w:r>
      <w:r>
        <w:rPr>
          <w:spacing w:val="-2"/>
        </w:rPr>
        <w:t>、</w:t>
      </w:r>
      <w:r>
        <w:t>窗</w:t>
      </w:r>
      <w:r>
        <w:rPr>
          <w:spacing w:val="-2"/>
        </w:rPr>
        <w:t>墙</w:t>
      </w:r>
      <w:r>
        <w:t>比</w:t>
      </w:r>
      <w:r>
        <w:rPr>
          <w:spacing w:val="-2"/>
        </w:rPr>
        <w:t>等</w:t>
      </w:r>
      <w:r>
        <w:t>进</w:t>
      </w:r>
      <w:r>
        <w:rPr>
          <w:spacing w:val="-2"/>
        </w:rPr>
        <w:t>行</w:t>
      </w:r>
      <w:r>
        <w:t>的优</w:t>
      </w:r>
      <w:r>
        <w:rPr>
          <w:spacing w:val="-2"/>
        </w:rPr>
        <w:t>化</w:t>
      </w:r>
      <w:r>
        <w:t>设</w:t>
      </w:r>
      <w:r>
        <w:rPr>
          <w:spacing w:val="-2"/>
        </w:rPr>
        <w:t>计</w:t>
      </w:r>
      <w:r>
        <w:t>。</w:t>
      </w:r>
    </w:p>
    <w:p w:rsidR="004224BB" w:rsidRDefault="004224BB" w:rsidP="004224BB">
      <w:pPr>
        <w:spacing w:afterLines="50" w:line="400" w:lineRule="exact"/>
      </w:pPr>
      <w:r>
        <w:rPr>
          <w:rFonts w:eastAsia="Times New Roman"/>
          <w:spacing w:val="2"/>
        </w:rPr>
        <w:t>1</w:t>
      </w:r>
      <w:r>
        <w:rPr>
          <w:spacing w:val="2"/>
        </w:rPr>
        <w:t>、</w:t>
      </w:r>
      <w:r>
        <w:t>概</w:t>
      </w:r>
      <w:r>
        <w:rPr>
          <w:spacing w:val="2"/>
        </w:rPr>
        <w:t>述</w:t>
      </w:r>
      <w:r>
        <w:t>项目</w:t>
      </w:r>
      <w:r>
        <w:rPr>
          <w:spacing w:val="2"/>
        </w:rPr>
        <w:t>所</w:t>
      </w:r>
      <w:r>
        <w:t>在</w:t>
      </w:r>
      <w:r>
        <w:rPr>
          <w:spacing w:val="2"/>
        </w:rPr>
        <w:t>地</w:t>
      </w:r>
      <w:r>
        <w:t>气</w:t>
      </w:r>
      <w:r>
        <w:rPr>
          <w:spacing w:val="2"/>
        </w:rPr>
        <w:t>候</w:t>
      </w:r>
      <w:r>
        <w:t>条</w:t>
      </w:r>
      <w:r>
        <w:rPr>
          <w:spacing w:val="2"/>
        </w:rPr>
        <w:t>件</w:t>
      </w:r>
      <w:r>
        <w:t>特</w:t>
      </w:r>
      <w:r>
        <w:rPr>
          <w:spacing w:val="2"/>
        </w:rPr>
        <w:t>点</w:t>
      </w:r>
      <w:r>
        <w:t>，</w:t>
      </w:r>
      <w:r>
        <w:rPr>
          <w:spacing w:val="2"/>
        </w:rPr>
        <w:t>在</w:t>
      </w:r>
      <w:r>
        <w:t>建</w:t>
      </w:r>
      <w:r>
        <w:rPr>
          <w:spacing w:val="2"/>
        </w:rPr>
        <w:t>筑</w:t>
      </w:r>
      <w:r>
        <w:t>朝</w:t>
      </w:r>
      <w:r>
        <w:rPr>
          <w:spacing w:val="2"/>
        </w:rPr>
        <w:t>向</w:t>
      </w:r>
      <w:r>
        <w:t>、布</w:t>
      </w:r>
      <w:r>
        <w:rPr>
          <w:spacing w:val="2"/>
        </w:rPr>
        <w:t>局</w:t>
      </w:r>
      <w:r>
        <w:t>设</w:t>
      </w:r>
      <w:r>
        <w:rPr>
          <w:spacing w:val="2"/>
        </w:rPr>
        <w:t>计</w:t>
      </w:r>
      <w:r>
        <w:t>时</w:t>
      </w:r>
      <w:r>
        <w:rPr>
          <w:spacing w:val="2"/>
        </w:rPr>
        <w:t>如</w:t>
      </w:r>
      <w:r>
        <w:t>何</w:t>
      </w:r>
      <w:r>
        <w:rPr>
          <w:spacing w:val="2"/>
        </w:rPr>
        <w:t>考</w:t>
      </w:r>
      <w:r>
        <w:t>虑</w:t>
      </w:r>
      <w:r>
        <w:rPr>
          <w:spacing w:val="2"/>
        </w:rPr>
        <w:t>冬</w:t>
      </w:r>
      <w:r>
        <w:t>季获</w:t>
      </w:r>
      <w:r>
        <w:rPr>
          <w:spacing w:val="2"/>
        </w:rPr>
        <w:t>得</w:t>
      </w:r>
      <w:r>
        <w:t>足</w:t>
      </w:r>
      <w:r>
        <w:rPr>
          <w:spacing w:val="2"/>
        </w:rPr>
        <w:t>够</w:t>
      </w:r>
      <w:r>
        <w:t>的</w:t>
      </w:r>
      <w:r>
        <w:rPr>
          <w:spacing w:val="2"/>
        </w:rPr>
        <w:t>日</w:t>
      </w:r>
      <w:r>
        <w:t>照</w:t>
      </w:r>
      <w:r>
        <w:rPr>
          <w:spacing w:val="2"/>
        </w:rPr>
        <w:t>，</w:t>
      </w:r>
      <w:r>
        <w:t>避</w:t>
      </w:r>
      <w:r>
        <w:rPr>
          <w:spacing w:val="2"/>
        </w:rPr>
        <w:t>开</w:t>
      </w:r>
      <w:r>
        <w:t>主导风向</w:t>
      </w:r>
      <w:r>
        <w:rPr>
          <w:spacing w:val="-2"/>
        </w:rPr>
        <w:t>，</w:t>
      </w:r>
      <w:r>
        <w:t>夏</w:t>
      </w:r>
      <w:r>
        <w:rPr>
          <w:spacing w:val="-2"/>
        </w:rPr>
        <w:t>季</w:t>
      </w:r>
      <w:r>
        <w:t>利</w:t>
      </w:r>
      <w:r>
        <w:rPr>
          <w:spacing w:val="-2"/>
        </w:rPr>
        <w:t>用</w:t>
      </w:r>
      <w:r>
        <w:t>自</w:t>
      </w:r>
      <w:r>
        <w:rPr>
          <w:spacing w:val="-2"/>
        </w:rPr>
        <w:t>然</w:t>
      </w:r>
      <w:r>
        <w:t>通</w:t>
      </w:r>
      <w:r>
        <w:rPr>
          <w:spacing w:val="-2"/>
        </w:rPr>
        <w:t>风</w:t>
      </w:r>
      <w:r>
        <w:t>，降</w:t>
      </w:r>
      <w:r>
        <w:rPr>
          <w:spacing w:val="-2"/>
        </w:rPr>
        <w:t>低</w:t>
      </w:r>
      <w:r>
        <w:t>太</w:t>
      </w:r>
      <w:r>
        <w:rPr>
          <w:spacing w:val="-2"/>
        </w:rPr>
        <w:t>阳</w:t>
      </w:r>
      <w:r>
        <w:t>辐</w:t>
      </w:r>
      <w:r>
        <w:rPr>
          <w:spacing w:val="-2"/>
        </w:rPr>
        <w:t>射</w:t>
      </w:r>
      <w:r>
        <w:t>影</w:t>
      </w:r>
      <w:r>
        <w:rPr>
          <w:spacing w:val="-2"/>
        </w:rPr>
        <w:t>响</w:t>
      </w:r>
      <w:r>
        <w:t>及</w:t>
      </w:r>
      <w:r>
        <w:rPr>
          <w:spacing w:val="-2"/>
        </w:rPr>
        <w:t>防</w:t>
      </w:r>
      <w:r>
        <w:t>止暴</w:t>
      </w:r>
      <w:r>
        <w:rPr>
          <w:spacing w:val="-2"/>
        </w:rPr>
        <w:t>风</w:t>
      </w:r>
      <w:r>
        <w:t>雨</w:t>
      </w:r>
      <w:r>
        <w:rPr>
          <w:spacing w:val="-2"/>
        </w:rPr>
        <w:t>袭</w:t>
      </w:r>
      <w:r>
        <w:t>击</w:t>
      </w:r>
      <w:r>
        <w:rPr>
          <w:spacing w:val="-2"/>
        </w:rPr>
        <w:t>等</w:t>
      </w:r>
      <w:r>
        <w:rPr>
          <w:spacing w:val="-106"/>
        </w:rPr>
        <w:t>。</w:t>
      </w:r>
      <w:r>
        <w:t>（</w:t>
      </w:r>
      <w:r>
        <w:rPr>
          <w:rFonts w:eastAsia="Times New Roman"/>
          <w:spacing w:val="-2"/>
        </w:rPr>
        <w:t>1</w:t>
      </w:r>
      <w:r>
        <w:rPr>
          <w:rFonts w:eastAsia="Times New Roman"/>
        </w:rPr>
        <w:t>50</w:t>
      </w:r>
      <w:r>
        <w:rPr>
          <w:spacing w:val="-2"/>
        </w:rPr>
        <w:t>字</w:t>
      </w:r>
      <w:r>
        <w:t>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36"/>
      </w:tblGrid>
      <w:tr w:rsidR="004224BB" w:rsidTr="00512DBB">
        <w:trPr>
          <w:trHeight w:val="1359"/>
        </w:trPr>
        <w:tc>
          <w:tcPr>
            <w:tcW w:w="8536" w:type="dxa"/>
          </w:tcPr>
          <w:p w:rsidR="004224BB" w:rsidRDefault="004224BB" w:rsidP="00512DBB">
            <w:pPr>
              <w:spacing w:line="400" w:lineRule="exact"/>
              <w:rPr>
                <w:rFonts w:cs="宋体" w:hint="eastAsia"/>
              </w:rPr>
            </w:pPr>
            <w:r>
              <w:rPr>
                <w:rFonts w:cs="宋体" w:hint="eastAsia"/>
              </w:rPr>
              <w:t xml:space="preserve">  </w:t>
            </w:r>
          </w:p>
          <w:p w:rsidR="004224BB" w:rsidRDefault="004224BB" w:rsidP="00512DBB">
            <w:pPr>
              <w:spacing w:line="400" w:lineRule="exact"/>
              <w:rPr>
                <w:rFonts w:cs="宋体" w:hint="eastAsia"/>
              </w:rPr>
            </w:pPr>
          </w:p>
          <w:p w:rsidR="004224BB" w:rsidRDefault="004224BB" w:rsidP="00512DBB">
            <w:pPr>
              <w:spacing w:line="400" w:lineRule="exact"/>
              <w:rPr>
                <w:rFonts w:cs="宋体" w:hint="eastAsia"/>
              </w:rPr>
            </w:pPr>
          </w:p>
          <w:p w:rsidR="004224BB" w:rsidRDefault="004224BB" w:rsidP="00512DBB">
            <w:pPr>
              <w:spacing w:line="400" w:lineRule="exact"/>
            </w:pPr>
          </w:p>
        </w:tc>
      </w:tr>
    </w:tbl>
    <w:p w:rsidR="004224BB" w:rsidRDefault="004224BB" w:rsidP="004224BB">
      <w:pPr>
        <w:spacing w:beforeLines="50" w:afterLines="50" w:line="400" w:lineRule="exact"/>
      </w:pPr>
      <w:r>
        <w:rPr>
          <w:rFonts w:eastAsia="Times New Roman"/>
          <w:position w:val="-1"/>
        </w:rPr>
        <w:t>2</w:t>
      </w:r>
      <w:r>
        <w:rPr>
          <w:position w:val="-1"/>
        </w:rPr>
        <w:t>、</w:t>
      </w:r>
      <w:r>
        <w:rPr>
          <w:spacing w:val="-2"/>
          <w:position w:val="-1"/>
        </w:rPr>
        <w:t>概</w:t>
      </w:r>
      <w:r>
        <w:rPr>
          <w:position w:val="-1"/>
        </w:rPr>
        <w:t>述</w:t>
      </w:r>
      <w:r>
        <w:rPr>
          <w:spacing w:val="-2"/>
          <w:position w:val="-1"/>
        </w:rPr>
        <w:t>自</w:t>
      </w:r>
      <w:r>
        <w:rPr>
          <w:position w:val="-1"/>
        </w:rPr>
        <w:t>然</w:t>
      </w:r>
      <w:r>
        <w:rPr>
          <w:spacing w:val="-2"/>
          <w:position w:val="-1"/>
        </w:rPr>
        <w:t>通</w:t>
      </w:r>
      <w:r>
        <w:rPr>
          <w:position w:val="-1"/>
        </w:rPr>
        <w:t>风</w:t>
      </w:r>
      <w:r>
        <w:rPr>
          <w:spacing w:val="-2"/>
          <w:position w:val="-1"/>
        </w:rPr>
        <w:t>效</w:t>
      </w:r>
      <w:r>
        <w:rPr>
          <w:position w:val="-1"/>
        </w:rPr>
        <w:t>果</w:t>
      </w:r>
      <w:r>
        <w:rPr>
          <w:spacing w:val="-2"/>
          <w:position w:val="-1"/>
        </w:rPr>
        <w:t>优化</w:t>
      </w:r>
      <w:r>
        <w:rPr>
          <w:position w:val="-1"/>
        </w:rPr>
        <w:t>模拟</w:t>
      </w:r>
      <w:r>
        <w:rPr>
          <w:spacing w:val="-2"/>
          <w:position w:val="-1"/>
        </w:rPr>
        <w:t>计</w:t>
      </w:r>
      <w:r>
        <w:rPr>
          <w:position w:val="-1"/>
        </w:rPr>
        <w:t>算</w:t>
      </w:r>
      <w:r>
        <w:rPr>
          <w:spacing w:val="-2"/>
          <w:position w:val="-1"/>
        </w:rPr>
        <w:t>结</w:t>
      </w:r>
      <w:r>
        <w:rPr>
          <w:position w:val="-1"/>
        </w:rPr>
        <w:t>论</w:t>
      </w:r>
      <w:r>
        <w:rPr>
          <w:spacing w:val="-3"/>
          <w:position w:val="-1"/>
        </w:rPr>
        <w:t>（</w:t>
      </w:r>
      <w:r>
        <w:rPr>
          <w:rFonts w:eastAsia="Times New Roman"/>
          <w:position w:val="-1"/>
        </w:rPr>
        <w:t>100</w:t>
      </w:r>
      <w:r>
        <w:rPr>
          <w:rFonts w:eastAsia="Times New Roman"/>
          <w:spacing w:val="-2"/>
          <w:position w:val="-1"/>
        </w:rPr>
        <w:t xml:space="preserve"> </w:t>
      </w:r>
      <w:r>
        <w:rPr>
          <w:position w:val="-1"/>
        </w:rPr>
        <w:t>字</w:t>
      </w:r>
      <w:r>
        <w:rPr>
          <w:spacing w:val="-2"/>
          <w:position w:val="-1"/>
        </w:rPr>
        <w:t>以</w:t>
      </w:r>
      <w:r>
        <w:rPr>
          <w:position w:val="-1"/>
        </w:rPr>
        <w:t>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36"/>
      </w:tblGrid>
      <w:tr w:rsidR="004224BB" w:rsidTr="00512DBB">
        <w:trPr>
          <w:trHeight w:val="1205"/>
        </w:trPr>
        <w:tc>
          <w:tcPr>
            <w:tcW w:w="8536" w:type="dxa"/>
          </w:tcPr>
          <w:p w:rsidR="004224BB" w:rsidRDefault="004224BB" w:rsidP="00512DBB">
            <w:pPr>
              <w:spacing w:line="400" w:lineRule="exact"/>
              <w:rPr>
                <w:rFonts w:ascii="宋体" w:hAnsi="宋体" w:cs="宋体" w:hint="eastAsia"/>
              </w:rPr>
            </w:pPr>
          </w:p>
          <w:p w:rsidR="004224BB" w:rsidRDefault="004224BB" w:rsidP="00512DBB">
            <w:pPr>
              <w:spacing w:line="400" w:lineRule="exact"/>
              <w:rPr>
                <w:rFonts w:ascii="宋体" w:hAnsi="宋体" w:cs="宋体" w:hint="eastAsia"/>
              </w:rPr>
            </w:pPr>
          </w:p>
          <w:p w:rsidR="004224BB" w:rsidRDefault="004224BB" w:rsidP="00512DBB">
            <w:pPr>
              <w:spacing w:line="400" w:lineRule="exact"/>
              <w:rPr>
                <w:rFonts w:ascii="宋体" w:hAnsi="宋体" w:cs="宋体" w:hint="eastAsia"/>
              </w:rPr>
            </w:pPr>
          </w:p>
          <w:p w:rsidR="004224BB" w:rsidRDefault="004224BB" w:rsidP="00512DBB">
            <w:pPr>
              <w:spacing w:line="400" w:lineRule="exact"/>
              <w:rPr>
                <w:rFonts w:ascii="宋体" w:hAnsi="宋体" w:cs="宋体" w:hint="eastAsia"/>
              </w:rPr>
            </w:pPr>
          </w:p>
          <w:p w:rsidR="004224BB" w:rsidRDefault="004224BB" w:rsidP="00512DBB">
            <w:pPr>
              <w:spacing w:line="400" w:lineRule="exact"/>
              <w:rPr>
                <w:rFonts w:ascii="宋体" w:hAnsi="宋体" w:cs="宋体" w:hint="eastAsia"/>
              </w:rPr>
            </w:pPr>
          </w:p>
          <w:p w:rsidR="004224BB" w:rsidRDefault="004224BB" w:rsidP="00512DBB">
            <w:pPr>
              <w:spacing w:line="400" w:lineRule="exact"/>
              <w:rPr>
                <w:sz w:val="16"/>
                <w:szCs w:val="16"/>
              </w:rPr>
            </w:pPr>
          </w:p>
        </w:tc>
      </w:tr>
    </w:tbl>
    <w:p w:rsidR="004224BB" w:rsidRDefault="004224BB" w:rsidP="004224BB">
      <w:pPr>
        <w:spacing w:line="400" w:lineRule="exact"/>
      </w:pPr>
      <w:r>
        <w:rPr>
          <w:rFonts w:eastAsia="Times New Roman"/>
        </w:rPr>
        <w:t>3</w:t>
      </w:r>
      <w:r>
        <w:t>、</w:t>
      </w:r>
      <w:r>
        <w:rPr>
          <w:spacing w:val="-2"/>
        </w:rPr>
        <w:t>概</w:t>
      </w:r>
      <w:r>
        <w:t>述</w:t>
      </w:r>
      <w:r>
        <w:rPr>
          <w:spacing w:val="-2"/>
        </w:rPr>
        <w:t>自</w:t>
      </w:r>
      <w:r>
        <w:t>然</w:t>
      </w:r>
      <w:r>
        <w:rPr>
          <w:spacing w:val="-2"/>
        </w:rPr>
        <w:t>采</w:t>
      </w:r>
      <w:r>
        <w:t>光</w:t>
      </w:r>
      <w:r>
        <w:rPr>
          <w:spacing w:val="-2"/>
        </w:rPr>
        <w:t>效</w:t>
      </w:r>
      <w:r>
        <w:t>果</w:t>
      </w:r>
      <w:r>
        <w:rPr>
          <w:spacing w:val="-2"/>
        </w:rPr>
        <w:t>优化</w:t>
      </w:r>
      <w:r>
        <w:t>模拟</w:t>
      </w:r>
      <w:r>
        <w:rPr>
          <w:spacing w:val="-2"/>
        </w:rPr>
        <w:t>计</w:t>
      </w:r>
      <w:r>
        <w:t>算</w:t>
      </w:r>
      <w:r>
        <w:rPr>
          <w:spacing w:val="-2"/>
        </w:rPr>
        <w:t>结</w:t>
      </w:r>
      <w:r>
        <w:t>论</w:t>
      </w:r>
      <w:r>
        <w:rPr>
          <w:spacing w:val="-3"/>
        </w:rPr>
        <w:t>（</w:t>
      </w:r>
      <w:r>
        <w:rPr>
          <w:rFonts w:eastAsia="Times New Roman"/>
        </w:rPr>
        <w:t>100</w:t>
      </w:r>
      <w:r>
        <w:rPr>
          <w:rFonts w:eastAsia="Times New Roman"/>
          <w:spacing w:val="-2"/>
        </w:rPr>
        <w:t xml:space="preserve"> </w:t>
      </w:r>
      <w:r>
        <w:t>字</w:t>
      </w:r>
      <w:r>
        <w:rPr>
          <w:spacing w:val="-2"/>
        </w:rPr>
        <w:t>以</w:t>
      </w:r>
      <w:r>
        <w:t>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36"/>
      </w:tblGrid>
      <w:tr w:rsidR="004224BB" w:rsidTr="00512DBB">
        <w:trPr>
          <w:trHeight w:val="1144"/>
        </w:trPr>
        <w:tc>
          <w:tcPr>
            <w:tcW w:w="8536" w:type="dxa"/>
          </w:tcPr>
          <w:p w:rsidR="004224BB" w:rsidRDefault="004224BB" w:rsidP="00512DBB">
            <w:pPr>
              <w:spacing w:line="400" w:lineRule="exact"/>
              <w:rPr>
                <w:rFonts w:cs="宋体" w:hint="eastAsia"/>
              </w:rPr>
            </w:pPr>
          </w:p>
          <w:p w:rsidR="004224BB" w:rsidRDefault="004224BB" w:rsidP="00512DBB">
            <w:pPr>
              <w:spacing w:line="400" w:lineRule="exact"/>
              <w:rPr>
                <w:rFonts w:cs="宋体" w:hint="eastAsia"/>
              </w:rPr>
            </w:pPr>
          </w:p>
          <w:p w:rsidR="004224BB" w:rsidRDefault="004224BB" w:rsidP="00512DBB">
            <w:pPr>
              <w:spacing w:line="400" w:lineRule="exact"/>
              <w:rPr>
                <w:rFonts w:cs="宋体" w:hint="eastAsia"/>
              </w:rPr>
            </w:pPr>
          </w:p>
          <w:p w:rsidR="004224BB" w:rsidRDefault="004224BB" w:rsidP="00512DBB">
            <w:pPr>
              <w:spacing w:line="400" w:lineRule="exact"/>
            </w:pPr>
          </w:p>
        </w:tc>
      </w:tr>
    </w:tbl>
    <w:p w:rsidR="004224BB" w:rsidRDefault="004224BB" w:rsidP="004224BB">
      <w:pPr>
        <w:spacing w:line="400" w:lineRule="exact"/>
      </w:pPr>
    </w:p>
    <w:p w:rsidR="004224BB" w:rsidRDefault="004224BB" w:rsidP="004224BB">
      <w:pPr>
        <w:spacing w:beforeLines="50" w:afterLines="50" w:line="400" w:lineRule="exact"/>
        <w:rPr>
          <w:bCs/>
          <w:position w:val="-1"/>
          <w:sz w:val="24"/>
          <w:szCs w:val="24"/>
        </w:rPr>
      </w:pPr>
      <w:r>
        <w:rPr>
          <w:bCs/>
          <w:position w:val="-1"/>
          <w:sz w:val="24"/>
          <w:szCs w:val="24"/>
        </w:rPr>
        <w:t>3</w:t>
      </w:r>
      <w:r>
        <w:rPr>
          <w:bCs/>
          <w:position w:val="-1"/>
          <w:sz w:val="24"/>
          <w:szCs w:val="24"/>
        </w:rPr>
        <w:t>）</w:t>
      </w:r>
      <w:r>
        <w:rPr>
          <w:bCs/>
          <w:position w:val="-1"/>
          <w:sz w:val="24"/>
          <w:szCs w:val="24"/>
        </w:rPr>
        <w:t xml:space="preserve"> </w:t>
      </w:r>
      <w:r>
        <w:rPr>
          <w:bCs/>
          <w:position w:val="-1"/>
          <w:sz w:val="24"/>
          <w:szCs w:val="24"/>
        </w:rPr>
        <w:t>证明材料：</w:t>
      </w:r>
    </w:p>
    <w:p w:rsidR="004224BB" w:rsidRDefault="004224BB" w:rsidP="004224BB">
      <w:pPr>
        <w:spacing w:line="400" w:lineRule="exact"/>
      </w:pPr>
      <w:r>
        <w:t>提交材料及要求：</w:t>
      </w:r>
    </w:p>
    <w:p w:rsidR="004224BB" w:rsidRDefault="004224BB" w:rsidP="004224BB">
      <w:pPr>
        <w:spacing w:line="400" w:lineRule="exact"/>
      </w:pPr>
      <w:r>
        <w:rPr>
          <w:rFonts w:eastAsia="Times New Roman"/>
        </w:rPr>
        <w:t>1</w:t>
      </w:r>
      <w:r>
        <w:t>、</w:t>
      </w:r>
      <w:r>
        <w:rPr>
          <w:spacing w:val="-2"/>
        </w:rPr>
        <w:t xml:space="preserve"> </w:t>
      </w:r>
      <w:r>
        <w:t>建筑</w:t>
      </w:r>
      <w:r>
        <w:rPr>
          <w:spacing w:val="-2"/>
        </w:rPr>
        <w:t>施</w:t>
      </w:r>
      <w:r>
        <w:t>工</w:t>
      </w:r>
      <w:r>
        <w:rPr>
          <w:spacing w:val="-2"/>
        </w:rPr>
        <w:t>图</w:t>
      </w:r>
      <w:r>
        <w:t>设</w:t>
      </w:r>
      <w:r>
        <w:rPr>
          <w:spacing w:val="-2"/>
        </w:rPr>
        <w:t>计</w:t>
      </w:r>
      <w:r>
        <w:t>说</w:t>
      </w:r>
      <w:r>
        <w:rPr>
          <w:spacing w:val="-2"/>
        </w:rPr>
        <w:t>明：应</w:t>
      </w:r>
      <w:r>
        <w:t>有对</w:t>
      </w:r>
      <w:r>
        <w:rPr>
          <w:spacing w:val="-2"/>
        </w:rPr>
        <w:t>建</w:t>
      </w:r>
      <w:r>
        <w:t>筑</w:t>
      </w:r>
      <w:r>
        <w:rPr>
          <w:spacing w:val="-2"/>
        </w:rPr>
        <w:t>总</w:t>
      </w:r>
      <w:r>
        <w:t>平</w:t>
      </w:r>
      <w:r>
        <w:rPr>
          <w:spacing w:val="-2"/>
        </w:rPr>
        <w:t>面</w:t>
      </w:r>
      <w:r>
        <w:t>设</w:t>
      </w:r>
      <w:r>
        <w:rPr>
          <w:spacing w:val="-2"/>
        </w:rPr>
        <w:t>计</w:t>
      </w:r>
      <w:r>
        <w:t>原</w:t>
      </w:r>
      <w:r>
        <w:rPr>
          <w:spacing w:val="-2"/>
        </w:rPr>
        <w:t>则</w:t>
      </w:r>
      <w:r>
        <w:t>的简</w:t>
      </w:r>
      <w:r>
        <w:rPr>
          <w:spacing w:val="-2"/>
        </w:rPr>
        <w:t>要</w:t>
      </w:r>
      <w:r>
        <w:t>阐</w:t>
      </w:r>
      <w:r>
        <w:rPr>
          <w:spacing w:val="-2"/>
        </w:rPr>
        <w:t>述，</w:t>
      </w:r>
      <w:r>
        <w:t>以</w:t>
      </w:r>
      <w:r>
        <w:rPr>
          <w:spacing w:val="-3"/>
        </w:rPr>
        <w:t>及</w:t>
      </w:r>
      <w:r>
        <w:t>对</w:t>
      </w:r>
      <w:r>
        <w:rPr>
          <w:spacing w:val="-2"/>
        </w:rPr>
        <w:t>朝向</w:t>
      </w:r>
      <w:r>
        <w:t>、</w:t>
      </w:r>
      <w:r>
        <w:rPr>
          <w:spacing w:val="-2"/>
        </w:rPr>
        <w:t>体</w:t>
      </w:r>
      <w:r>
        <w:t>形</w:t>
      </w:r>
      <w:r>
        <w:rPr>
          <w:spacing w:val="-2"/>
        </w:rPr>
        <w:t>系数</w:t>
      </w:r>
      <w:r>
        <w:t>、</w:t>
      </w:r>
      <w:r>
        <w:rPr>
          <w:spacing w:val="-2"/>
        </w:rPr>
        <w:t>窗</w:t>
      </w:r>
      <w:r>
        <w:t>墙</w:t>
      </w:r>
      <w:r>
        <w:rPr>
          <w:spacing w:val="-2"/>
        </w:rPr>
        <w:t>比的</w:t>
      </w:r>
      <w:r>
        <w:t>具体</w:t>
      </w:r>
      <w:r>
        <w:rPr>
          <w:spacing w:val="-2"/>
        </w:rPr>
        <w:t>说</w:t>
      </w:r>
      <w:r>
        <w:t>明</w:t>
      </w:r>
      <w:r>
        <w:rPr>
          <w:spacing w:val="-2"/>
        </w:rPr>
        <w:t>，</w:t>
      </w:r>
      <w:r>
        <w:t>并</w:t>
      </w:r>
      <w:r>
        <w:rPr>
          <w:spacing w:val="-2"/>
        </w:rPr>
        <w:t>与</w:t>
      </w:r>
      <w:r>
        <w:t>详</w:t>
      </w:r>
      <w:r>
        <w:rPr>
          <w:spacing w:val="-2"/>
        </w:rPr>
        <w:t>图</w:t>
      </w:r>
      <w:r>
        <w:t>吻</w:t>
      </w:r>
      <w:r>
        <w:rPr>
          <w:spacing w:val="-2"/>
        </w:rPr>
        <w:t>合</w:t>
      </w:r>
      <w:r>
        <w:t>；</w:t>
      </w:r>
    </w:p>
    <w:p w:rsidR="004224BB" w:rsidRDefault="004224BB" w:rsidP="004224BB">
      <w:pPr>
        <w:spacing w:line="400" w:lineRule="exact"/>
      </w:pPr>
      <w:r>
        <w:rPr>
          <w:rFonts w:eastAsia="Times New Roman"/>
        </w:rPr>
        <w:t>2</w:t>
      </w:r>
      <w:r>
        <w:t>、</w:t>
      </w:r>
      <w:r>
        <w:rPr>
          <w:spacing w:val="-2"/>
        </w:rPr>
        <w:t xml:space="preserve"> </w:t>
      </w:r>
      <w:r>
        <w:t>日照</w:t>
      </w:r>
      <w:r>
        <w:rPr>
          <w:spacing w:val="-2"/>
        </w:rPr>
        <w:t>模</w:t>
      </w:r>
      <w:r>
        <w:t>拟</w:t>
      </w:r>
      <w:r>
        <w:rPr>
          <w:spacing w:val="-2"/>
        </w:rPr>
        <w:t>计</w:t>
      </w:r>
      <w:r>
        <w:t>算</w:t>
      </w:r>
      <w:r>
        <w:rPr>
          <w:spacing w:val="-2"/>
        </w:rPr>
        <w:t>报</w:t>
      </w:r>
      <w:r>
        <w:t>告</w:t>
      </w:r>
      <w:r>
        <w:rPr>
          <w:spacing w:val="-2"/>
        </w:rPr>
        <w:t>、自然</w:t>
      </w:r>
      <w:r>
        <w:t>通风</w:t>
      </w:r>
      <w:r>
        <w:rPr>
          <w:spacing w:val="-2"/>
        </w:rPr>
        <w:t>效</w:t>
      </w:r>
      <w:r>
        <w:t>果</w:t>
      </w:r>
      <w:r>
        <w:rPr>
          <w:spacing w:val="-2"/>
        </w:rPr>
        <w:t>优</w:t>
      </w:r>
      <w:r>
        <w:t>化</w:t>
      </w:r>
      <w:r>
        <w:rPr>
          <w:spacing w:val="-2"/>
        </w:rPr>
        <w:t>模</w:t>
      </w:r>
      <w:r>
        <w:t>拟</w:t>
      </w:r>
      <w:r>
        <w:rPr>
          <w:spacing w:val="-2"/>
        </w:rPr>
        <w:t>计</w:t>
      </w:r>
      <w:r>
        <w:t>算</w:t>
      </w:r>
      <w:r>
        <w:rPr>
          <w:spacing w:val="-2"/>
        </w:rPr>
        <w:t>报</w:t>
      </w:r>
      <w:r>
        <w:t>告</w:t>
      </w:r>
      <w:r>
        <w:rPr>
          <w:spacing w:val="-2"/>
        </w:rPr>
        <w:t>、自</w:t>
      </w:r>
      <w:r>
        <w:t>然</w:t>
      </w:r>
      <w:r>
        <w:rPr>
          <w:spacing w:val="-2"/>
        </w:rPr>
        <w:t>采</w:t>
      </w:r>
      <w:r>
        <w:t>光</w:t>
      </w:r>
      <w:r>
        <w:rPr>
          <w:spacing w:val="-2"/>
        </w:rPr>
        <w:t>效</w:t>
      </w:r>
      <w:r>
        <w:t>果优</w:t>
      </w:r>
      <w:r>
        <w:rPr>
          <w:spacing w:val="-2"/>
        </w:rPr>
        <w:t>化计</w:t>
      </w:r>
      <w:r>
        <w:t>算模</w:t>
      </w:r>
      <w:r>
        <w:rPr>
          <w:spacing w:val="-2"/>
        </w:rPr>
        <w:t>拟</w:t>
      </w:r>
      <w:r>
        <w:t>报</w:t>
      </w:r>
      <w:r>
        <w:rPr>
          <w:spacing w:val="-2"/>
        </w:rPr>
        <w:t>告：应</w:t>
      </w:r>
      <w:r>
        <w:t>对模拟计算</w:t>
      </w:r>
      <w:r>
        <w:rPr>
          <w:spacing w:val="-2"/>
        </w:rPr>
        <w:t>的</w:t>
      </w:r>
      <w:r>
        <w:t>计</w:t>
      </w:r>
      <w:r>
        <w:rPr>
          <w:spacing w:val="-2"/>
        </w:rPr>
        <w:t>算</w:t>
      </w:r>
      <w:r>
        <w:t>模</w:t>
      </w:r>
      <w:r>
        <w:rPr>
          <w:spacing w:val="-2"/>
        </w:rPr>
        <w:t>型</w:t>
      </w:r>
      <w:r>
        <w:t>、</w:t>
      </w:r>
      <w:r>
        <w:rPr>
          <w:spacing w:val="-2"/>
        </w:rPr>
        <w:t>初</w:t>
      </w:r>
      <w:r>
        <w:t>始</w:t>
      </w:r>
      <w:r>
        <w:rPr>
          <w:spacing w:val="-2"/>
        </w:rPr>
        <w:t>条</w:t>
      </w:r>
      <w:r>
        <w:t>件、</w:t>
      </w:r>
      <w:r>
        <w:rPr>
          <w:spacing w:val="-2"/>
        </w:rPr>
        <w:t>计</w:t>
      </w:r>
      <w:r>
        <w:t>算</w:t>
      </w:r>
      <w:r>
        <w:rPr>
          <w:spacing w:val="-2"/>
        </w:rPr>
        <w:t>参</w:t>
      </w:r>
      <w:r>
        <w:t>数</w:t>
      </w:r>
      <w:r>
        <w:rPr>
          <w:spacing w:val="-2"/>
        </w:rPr>
        <w:t>、</w:t>
      </w:r>
      <w:r>
        <w:t>计</w:t>
      </w:r>
      <w:r>
        <w:rPr>
          <w:spacing w:val="-2"/>
        </w:rPr>
        <w:t>算</w:t>
      </w:r>
      <w:r>
        <w:t>结</w:t>
      </w:r>
      <w:r>
        <w:rPr>
          <w:spacing w:val="-2"/>
        </w:rPr>
        <w:t>果</w:t>
      </w:r>
      <w:r>
        <w:t>进行</w:t>
      </w:r>
      <w:r>
        <w:rPr>
          <w:spacing w:val="-2"/>
        </w:rPr>
        <w:t>详</w:t>
      </w:r>
      <w:r>
        <w:t>细</w:t>
      </w:r>
      <w:r>
        <w:rPr>
          <w:spacing w:val="-2"/>
        </w:rPr>
        <w:t>说</w:t>
      </w:r>
      <w:r>
        <w:t>明；</w:t>
      </w:r>
    </w:p>
    <w:p w:rsidR="004224BB" w:rsidRDefault="004224BB" w:rsidP="004224BB">
      <w:pPr>
        <w:spacing w:line="400" w:lineRule="exact"/>
      </w:pPr>
      <w:r>
        <w:rPr>
          <w:rFonts w:eastAsia="Times New Roman"/>
        </w:rPr>
        <w:t>3</w:t>
      </w:r>
      <w:r>
        <w:t>、</w:t>
      </w:r>
      <w:r>
        <w:rPr>
          <w:spacing w:val="-62"/>
        </w:rPr>
        <w:t xml:space="preserve"> </w:t>
      </w:r>
      <w:r>
        <w:t>建筑</w:t>
      </w:r>
      <w:r>
        <w:rPr>
          <w:spacing w:val="-2"/>
        </w:rPr>
        <w:t>效</w:t>
      </w:r>
      <w:r>
        <w:t>果</w:t>
      </w:r>
      <w:r>
        <w:rPr>
          <w:spacing w:val="-2"/>
        </w:rPr>
        <w:t>图</w:t>
      </w:r>
      <w:r>
        <w:t>：</w:t>
      </w:r>
      <w:r>
        <w:rPr>
          <w:spacing w:val="-2"/>
        </w:rPr>
        <w:t>应</w:t>
      </w:r>
      <w:r>
        <w:t>包</w:t>
      </w:r>
      <w:r>
        <w:rPr>
          <w:spacing w:val="-2"/>
        </w:rPr>
        <w:t>括</w:t>
      </w:r>
      <w:r>
        <w:t>建</w:t>
      </w:r>
      <w:r>
        <w:rPr>
          <w:spacing w:val="-2"/>
        </w:rPr>
        <w:t>筑</w:t>
      </w:r>
      <w:r>
        <w:t>鸟瞰</w:t>
      </w:r>
      <w:r>
        <w:rPr>
          <w:spacing w:val="-2"/>
        </w:rPr>
        <w:t>图</w:t>
      </w:r>
      <w:r>
        <w:t>、</w:t>
      </w:r>
      <w:r>
        <w:rPr>
          <w:spacing w:val="-2"/>
        </w:rPr>
        <w:t>单</w:t>
      </w:r>
      <w:r>
        <w:t>体</w:t>
      </w:r>
      <w:r>
        <w:rPr>
          <w:spacing w:val="-2"/>
        </w:rPr>
        <w:t>效</w:t>
      </w:r>
      <w:r>
        <w:t>果</w:t>
      </w:r>
      <w:r>
        <w:rPr>
          <w:spacing w:val="-2"/>
        </w:rPr>
        <w:t>图</w:t>
      </w:r>
      <w:r>
        <w:t>。</w:t>
      </w:r>
      <w:r>
        <w:t xml:space="preserve"> </w:t>
      </w:r>
    </w:p>
    <w:p w:rsidR="004224BB" w:rsidRDefault="004224BB" w:rsidP="004224BB">
      <w:pPr>
        <w:spacing w:line="400" w:lineRule="exact"/>
      </w:pPr>
      <w:r>
        <w:t>实际</w:t>
      </w:r>
      <w:r>
        <w:rPr>
          <w:spacing w:val="-2"/>
        </w:rPr>
        <w:t>提</w:t>
      </w:r>
      <w:r>
        <w:t>交</w:t>
      </w:r>
      <w:r>
        <w:rPr>
          <w:spacing w:val="-2"/>
        </w:rPr>
        <w:t>材</w:t>
      </w:r>
      <w:r>
        <w:t>料：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36"/>
      </w:tblGrid>
      <w:tr w:rsidR="004224BB" w:rsidTr="00512DBB">
        <w:trPr>
          <w:trHeight w:val="1693"/>
        </w:trPr>
        <w:tc>
          <w:tcPr>
            <w:tcW w:w="8536" w:type="dxa"/>
          </w:tcPr>
          <w:p w:rsidR="004224BB" w:rsidRDefault="004224BB" w:rsidP="00512DBB">
            <w:pPr>
              <w:spacing w:line="400" w:lineRule="exact"/>
            </w:pPr>
          </w:p>
        </w:tc>
      </w:tr>
    </w:tbl>
    <w:p w:rsidR="00000000" w:rsidRDefault="00B02530"/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83221"/>
    <w:multiLevelType w:val="hybridMultilevel"/>
    <w:tmpl w:val="AD44B5BE"/>
    <w:lvl w:ilvl="0" w:tplc="F41EDD3A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b/>
        <w:bCs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224BB"/>
    <w:rsid w:val="004224BB"/>
    <w:rsid w:val="00B02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4BB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4224BB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rsid w:val="004224BB"/>
    <w:rPr>
      <w:rFonts w:ascii="tim" w:eastAsia="黑体" w:hAnsi="tim" w:cstheme="majorBidi"/>
      <w:b/>
      <w:bCs/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4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4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4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4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unu</dc:creator>
  <cp:keywords/>
  <dc:description/>
  <cp:lastModifiedBy>unu</cp:lastModifiedBy>
  <cp:revision>3</cp:revision>
  <dcterms:created xsi:type="dcterms:W3CDTF">2017-12-11T08:05:00Z</dcterms:created>
  <dcterms:modified xsi:type="dcterms:W3CDTF">2017-12-11T08:36:00Z</dcterms:modified>
</cp:coreProperties>
</file>