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2F1" w:rsidRDefault="00D372F1" w:rsidP="00D372F1">
      <w:pPr>
        <w:pStyle w:val="3"/>
        <w:pageBreakBefore/>
        <w:spacing w:line="360" w:lineRule="auto"/>
        <w:rPr>
          <w:b/>
        </w:rPr>
      </w:pPr>
      <w:r>
        <w:rPr>
          <w:rFonts w:hint="eastAsia"/>
          <w:b/>
        </w:rPr>
        <w:t>11.2.8对主要功能房间采取有效的空气处理措施。（</w:t>
      </w:r>
      <w:proofErr w:type="gramStart"/>
      <w:r>
        <w:rPr>
          <w:rFonts w:hint="eastAsia"/>
          <w:b/>
        </w:rPr>
        <w:t>评价总分值</w:t>
      </w:r>
      <w:proofErr w:type="gramEnd"/>
      <w:r>
        <w:rPr>
          <w:rFonts w:hint="eastAsia"/>
          <w:b/>
        </w:rPr>
        <w:t>1分）</w:t>
      </w:r>
    </w:p>
    <w:p w:rsidR="00D372F1" w:rsidRDefault="00D372F1" w:rsidP="00D372F1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得分自评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9"/>
        <w:gridCol w:w="1815"/>
        <w:gridCol w:w="1970"/>
      </w:tblGrid>
      <w:tr w:rsidR="00D372F1" w:rsidTr="005F4190">
        <w:trPr>
          <w:trHeight w:val="397"/>
          <w:tblHeader/>
        </w:trPr>
        <w:tc>
          <w:tcPr>
            <w:tcW w:w="5729" w:type="dxa"/>
            <w:vAlign w:val="center"/>
          </w:tcPr>
          <w:p w:rsidR="00D372F1" w:rsidRDefault="00D372F1" w:rsidP="005F4190">
            <w:pPr>
              <w:pStyle w:val="a5"/>
              <w:spacing w:line="240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评价内容</w:t>
            </w:r>
          </w:p>
        </w:tc>
        <w:tc>
          <w:tcPr>
            <w:tcW w:w="1815" w:type="dxa"/>
            <w:vAlign w:val="center"/>
          </w:tcPr>
          <w:p w:rsidR="00D372F1" w:rsidRDefault="00D372F1" w:rsidP="005F4190">
            <w:pPr>
              <w:pStyle w:val="a5"/>
              <w:spacing w:line="240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评价分值（分）</w:t>
            </w:r>
          </w:p>
        </w:tc>
        <w:tc>
          <w:tcPr>
            <w:tcW w:w="1970" w:type="dxa"/>
            <w:vAlign w:val="center"/>
          </w:tcPr>
          <w:p w:rsidR="00D372F1" w:rsidRDefault="00D372F1" w:rsidP="005F4190">
            <w:pPr>
              <w:pStyle w:val="a5"/>
              <w:spacing w:line="240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自评得分（分）</w:t>
            </w:r>
          </w:p>
        </w:tc>
      </w:tr>
      <w:tr w:rsidR="00D372F1" w:rsidTr="005F4190">
        <w:trPr>
          <w:trHeight w:val="397"/>
        </w:trPr>
        <w:tc>
          <w:tcPr>
            <w:tcW w:w="5729" w:type="dxa"/>
            <w:vAlign w:val="center"/>
          </w:tcPr>
          <w:p w:rsidR="00D372F1" w:rsidRDefault="00D372F1" w:rsidP="005F4190">
            <w:pPr>
              <w:pStyle w:val="a5"/>
              <w:spacing w:line="240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对主要功能房间采取有效的空气处理措施</w:t>
            </w:r>
          </w:p>
        </w:tc>
        <w:tc>
          <w:tcPr>
            <w:tcW w:w="1815" w:type="dxa"/>
            <w:vAlign w:val="center"/>
          </w:tcPr>
          <w:p w:rsidR="00D372F1" w:rsidRDefault="00D372F1" w:rsidP="005F4190">
            <w:pPr>
              <w:pStyle w:val="a5"/>
              <w:spacing w:line="240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1</w:t>
            </w:r>
          </w:p>
        </w:tc>
        <w:tc>
          <w:tcPr>
            <w:tcW w:w="1970" w:type="dxa"/>
            <w:vAlign w:val="center"/>
          </w:tcPr>
          <w:p w:rsidR="00D372F1" w:rsidRDefault="00D372F1" w:rsidP="005F4190">
            <w:pPr>
              <w:pStyle w:val="a5"/>
              <w:spacing w:line="240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</w:tbl>
    <w:p w:rsidR="00D372F1" w:rsidRDefault="00D372F1" w:rsidP="00D372F1">
      <w:pPr>
        <w:spacing w:line="360" w:lineRule="auto"/>
        <w:rPr>
          <w:rFonts w:ascii="宋体" w:hAnsi="宋体" w:cs="宋体"/>
          <w:kern w:val="0"/>
          <w:szCs w:val="21"/>
        </w:rPr>
      </w:pPr>
    </w:p>
    <w:p w:rsidR="00D372F1" w:rsidRDefault="00D372F1" w:rsidP="00D372F1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评价要点</w:t>
      </w:r>
    </w:p>
    <w:p w:rsidR="00D372F1" w:rsidRDefault="00D372F1" w:rsidP="00D372F1">
      <w:pPr>
        <w:pStyle w:val="1"/>
        <w:numPr>
          <w:ilvl w:val="0"/>
          <w:numId w:val="1"/>
        </w:numPr>
        <w:spacing w:line="288" w:lineRule="auto"/>
        <w:ind w:leftChars="100" w:left="630" w:hangingChars="20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空气处理措施：</w:t>
      </w:r>
    </w:p>
    <w:p w:rsidR="00D372F1" w:rsidRDefault="00D372F1" w:rsidP="00D372F1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简要说明对主要功能房间（包括间歇</w:t>
      </w:r>
      <w:proofErr w:type="gramStart"/>
      <w:r>
        <w:rPr>
          <w:rFonts w:ascii="宋体" w:hAnsi="宋体" w:cs="宋体" w:hint="eastAsia"/>
          <w:szCs w:val="21"/>
          <w:lang w:val="zh-CN"/>
        </w:rPr>
        <w:t>性人员</w:t>
      </w:r>
      <w:proofErr w:type="gramEnd"/>
      <w:r>
        <w:rPr>
          <w:rFonts w:ascii="宋体" w:hAnsi="宋体" w:cs="宋体" w:hint="eastAsia"/>
          <w:szCs w:val="21"/>
          <w:lang w:val="zh-CN"/>
        </w:rPr>
        <w:t>密度较高的空间或区域，如会议室；以及人员经常停留的空间或区域，如办公室）采取的空气处理措施，包括过滤装置、空气净化装置等。（200字以内）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0"/>
      </w:tblGrid>
      <w:tr w:rsidR="00D372F1" w:rsidTr="005F4190">
        <w:trPr>
          <w:trHeight w:val="1526"/>
        </w:trPr>
        <w:tc>
          <w:tcPr>
            <w:tcW w:w="9340" w:type="dxa"/>
          </w:tcPr>
          <w:p w:rsidR="00D372F1" w:rsidRDefault="00D372F1" w:rsidP="005F4190"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</w:tr>
    </w:tbl>
    <w:p w:rsidR="00D372F1" w:rsidRDefault="00D372F1" w:rsidP="00D372F1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D372F1" w:rsidRDefault="00D372F1" w:rsidP="00D372F1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证明材料</w:t>
      </w:r>
    </w:p>
    <w:p w:rsidR="00D372F1" w:rsidRDefault="00D372F1" w:rsidP="00D372F1">
      <w:pPr>
        <w:spacing w:beforeLines="50" w:before="156" w:afterLines="50" w:after="156"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建议提交材料及技术要求：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1171"/>
        <w:gridCol w:w="4476"/>
        <w:gridCol w:w="988"/>
        <w:gridCol w:w="942"/>
        <w:gridCol w:w="905"/>
        <w:gridCol w:w="657"/>
      </w:tblGrid>
      <w:tr w:rsidR="00D372F1" w:rsidTr="005F4190">
        <w:trPr>
          <w:trHeight w:val="540"/>
        </w:trPr>
        <w:tc>
          <w:tcPr>
            <w:tcW w:w="721" w:type="dxa"/>
            <w:shd w:val="clear" w:color="DBE5F1" w:fill="DBE5F1"/>
            <w:vAlign w:val="center"/>
          </w:tcPr>
          <w:p w:rsidR="00D372F1" w:rsidRDefault="00D372F1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专业分类</w:t>
            </w:r>
          </w:p>
        </w:tc>
        <w:tc>
          <w:tcPr>
            <w:tcW w:w="1171" w:type="dxa"/>
            <w:shd w:val="clear" w:color="DBE5F1" w:fill="DBE5F1"/>
            <w:vAlign w:val="center"/>
          </w:tcPr>
          <w:p w:rsidR="00D372F1" w:rsidRDefault="00D372F1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材料名称</w:t>
            </w:r>
          </w:p>
        </w:tc>
        <w:tc>
          <w:tcPr>
            <w:tcW w:w="4476" w:type="dxa"/>
            <w:shd w:val="clear" w:color="DBE5F1" w:fill="DBE5F1"/>
            <w:vAlign w:val="center"/>
          </w:tcPr>
          <w:p w:rsidR="00D372F1" w:rsidRDefault="00D372F1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988" w:type="dxa"/>
            <w:shd w:val="clear" w:color="DBE5F1" w:fill="DBE5F1"/>
            <w:vAlign w:val="center"/>
          </w:tcPr>
          <w:p w:rsidR="00D372F1" w:rsidRDefault="00D372F1" w:rsidP="005F4190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D372F1" w:rsidRDefault="00D372F1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要点</w:t>
            </w:r>
          </w:p>
        </w:tc>
        <w:tc>
          <w:tcPr>
            <w:tcW w:w="942" w:type="dxa"/>
            <w:shd w:val="clear" w:color="DBE5F1" w:fill="DBE5F1"/>
            <w:vAlign w:val="center"/>
          </w:tcPr>
          <w:p w:rsidR="00D372F1" w:rsidRDefault="00D372F1" w:rsidP="005F4190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D372F1" w:rsidRDefault="00D372F1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阶段</w:t>
            </w:r>
          </w:p>
        </w:tc>
        <w:tc>
          <w:tcPr>
            <w:tcW w:w="905" w:type="dxa"/>
            <w:shd w:val="clear" w:color="DBE5F1" w:fill="DBE5F1"/>
            <w:vAlign w:val="center"/>
          </w:tcPr>
          <w:p w:rsidR="00D372F1" w:rsidRDefault="00D372F1" w:rsidP="005F4190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</w:t>
            </w:r>
          </w:p>
          <w:p w:rsidR="00D372F1" w:rsidRDefault="00D372F1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类型</w:t>
            </w:r>
          </w:p>
        </w:tc>
        <w:tc>
          <w:tcPr>
            <w:tcW w:w="657" w:type="dxa"/>
            <w:shd w:val="clear" w:color="DBE5F1" w:fill="DBE5F1"/>
            <w:vAlign w:val="center"/>
          </w:tcPr>
          <w:p w:rsidR="00D372F1" w:rsidRDefault="00D372F1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是否提交</w:t>
            </w:r>
          </w:p>
        </w:tc>
      </w:tr>
      <w:tr w:rsidR="00D372F1" w:rsidTr="005F4190">
        <w:trPr>
          <w:trHeight w:val="27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372F1" w:rsidRDefault="00D372F1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暖通设计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2F1" w:rsidRDefault="00D372F1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暖通设计说明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2F1" w:rsidRDefault="00D372F1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应包括对主要功能房间所采用的空气处理措施的说明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2F1" w:rsidRDefault="00D372F1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空气处理措施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2F1" w:rsidRDefault="00D372F1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72F1" w:rsidRDefault="00D372F1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72F1" w:rsidRDefault="00D372F1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372F1" w:rsidTr="005F4190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372F1" w:rsidRDefault="00D372F1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2F1" w:rsidRDefault="00D372F1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空气处理措施相关设计图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2F1" w:rsidRDefault="00D372F1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应体现采取的空气处理措施对应的相关设计内容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2F1" w:rsidRDefault="00D372F1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空气处理措施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2F1" w:rsidRDefault="00D372F1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72F1" w:rsidRDefault="00D372F1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72F1" w:rsidRDefault="00D372F1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372F1" w:rsidTr="005F4190">
        <w:trPr>
          <w:trHeight w:val="270"/>
        </w:trPr>
        <w:tc>
          <w:tcPr>
            <w:tcW w:w="72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372F1" w:rsidRDefault="00D372F1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运营管理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2F1" w:rsidRDefault="00D372F1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室内空气处理设备或装置的运行记录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2F1" w:rsidRDefault="00D372F1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应包括室内空气处理设备设施检查、清洗、更换等相关记录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2F1" w:rsidRDefault="00D372F1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空气处理措施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2F1" w:rsidRDefault="00D372F1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72F1" w:rsidRDefault="00D372F1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72F1" w:rsidRDefault="00D372F1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372F1" w:rsidTr="005F4190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2F1" w:rsidRDefault="00D372F1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2F1" w:rsidRDefault="00D372F1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室内空气品质检测报告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2F1" w:rsidRDefault="00D372F1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应体现空气处理设备或装置对室内空气品质的改善效果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2F1" w:rsidRDefault="00D372F1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空气处理措施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2F1" w:rsidRDefault="00D372F1" w:rsidP="005F419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</w:t>
            </w:r>
          </w:p>
          <w:p w:rsidR="00D372F1" w:rsidRDefault="00D372F1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评价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72F1" w:rsidRDefault="00D372F1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72F1" w:rsidRDefault="00D372F1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372F1" w:rsidTr="005F4190">
        <w:trPr>
          <w:trHeight w:val="270"/>
        </w:trPr>
        <w:tc>
          <w:tcPr>
            <w:tcW w:w="72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372F1" w:rsidRDefault="00D372F1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其他材料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2F1" w:rsidRDefault="00D372F1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空气处理措施的专项报告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2F1" w:rsidRDefault="00D372F1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应包括对所采取的空气处理措施的必要性、改善热湿环境效果进行论证分析的详细过程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2F1" w:rsidRDefault="00D372F1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空气处理措施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2F1" w:rsidRDefault="00D372F1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72F1" w:rsidRDefault="00D372F1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72F1" w:rsidRDefault="00D372F1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372F1" w:rsidTr="005F4190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72F1" w:rsidRDefault="00D372F1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72F1" w:rsidRDefault="00D372F1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暖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通产品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</w:rPr>
              <w:t>说明、产品型式检验报告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72F1" w:rsidRDefault="00D372F1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应包括室内空气处理设备或装置等的产品型式检验报告，包括空气处理设备设施的技术创新及换热效率、过滤效率等技术指标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72F1" w:rsidRDefault="00D372F1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空气处理措施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72F1" w:rsidRDefault="00D372F1" w:rsidP="005F419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</w:t>
            </w:r>
          </w:p>
          <w:p w:rsidR="00D372F1" w:rsidRDefault="00D372F1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评价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F1" w:rsidRDefault="00D372F1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F1" w:rsidRDefault="00D372F1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CD7425" w:rsidRDefault="00CD7425">
      <w:bookmarkStart w:id="0" w:name="_GoBack"/>
      <w:bookmarkEnd w:id="0"/>
    </w:p>
    <w:sectPr w:rsidR="00CD7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7D" w:rsidRDefault="00052A7D" w:rsidP="00D372F1">
      <w:r>
        <w:separator/>
      </w:r>
    </w:p>
  </w:endnote>
  <w:endnote w:type="continuationSeparator" w:id="0">
    <w:p w:rsidR="00052A7D" w:rsidRDefault="00052A7D" w:rsidP="00D37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7D" w:rsidRDefault="00052A7D" w:rsidP="00D372F1">
      <w:r>
        <w:separator/>
      </w:r>
    </w:p>
  </w:footnote>
  <w:footnote w:type="continuationSeparator" w:id="0">
    <w:p w:rsidR="00052A7D" w:rsidRDefault="00052A7D" w:rsidP="00D37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6A"/>
    <w:multiLevelType w:val="multilevel"/>
    <w:tmpl w:val="0000006A"/>
    <w:lvl w:ilvl="0">
      <w:start w:val="1"/>
      <w:numFmt w:val="bullet"/>
      <w:lvlText w:val=""/>
      <w:lvlJc w:val="left"/>
      <w:pPr>
        <w:ind w:left="4106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B6E"/>
    <w:rsid w:val="00052A7D"/>
    <w:rsid w:val="008D4B6E"/>
    <w:rsid w:val="00CD7425"/>
    <w:rsid w:val="00D3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372F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D372F1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72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72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72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72F1"/>
    <w:rPr>
      <w:sz w:val="18"/>
      <w:szCs w:val="18"/>
    </w:rPr>
  </w:style>
  <w:style w:type="character" w:customStyle="1" w:styleId="3Char">
    <w:name w:val="标题 3 Char"/>
    <w:basedOn w:val="a0"/>
    <w:link w:val="3"/>
    <w:rsid w:val="00D372F1"/>
    <w:rPr>
      <w:rFonts w:ascii="黑体" w:eastAsia="黑体" w:hAnsi="黑体" w:cs="Times New Roman"/>
      <w:sz w:val="24"/>
      <w:szCs w:val="32"/>
    </w:rPr>
  </w:style>
  <w:style w:type="character" w:customStyle="1" w:styleId="Char1">
    <w:name w:val="条文 Char"/>
    <w:link w:val="a5"/>
    <w:rsid w:val="00D372F1"/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列出段落1"/>
    <w:basedOn w:val="a"/>
    <w:rsid w:val="00D372F1"/>
    <w:pPr>
      <w:ind w:firstLineChars="200" w:firstLine="420"/>
    </w:pPr>
  </w:style>
  <w:style w:type="paragraph" w:customStyle="1" w:styleId="a5">
    <w:name w:val="条文"/>
    <w:basedOn w:val="a"/>
    <w:link w:val="Char1"/>
    <w:rsid w:val="00D372F1"/>
    <w:pPr>
      <w:spacing w:line="300" w:lineRule="auto"/>
      <w:outlineLvl w:val="2"/>
    </w:pPr>
    <w:rPr>
      <w:sz w:val="24"/>
    </w:rPr>
  </w:style>
  <w:style w:type="character" w:customStyle="1" w:styleId="2Char">
    <w:name w:val="标题 2 Char"/>
    <w:basedOn w:val="a0"/>
    <w:link w:val="2"/>
    <w:uiPriority w:val="9"/>
    <w:semiHidden/>
    <w:rsid w:val="00D372F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372F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D372F1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72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72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72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72F1"/>
    <w:rPr>
      <w:sz w:val="18"/>
      <w:szCs w:val="18"/>
    </w:rPr>
  </w:style>
  <w:style w:type="character" w:customStyle="1" w:styleId="3Char">
    <w:name w:val="标题 3 Char"/>
    <w:basedOn w:val="a0"/>
    <w:link w:val="3"/>
    <w:rsid w:val="00D372F1"/>
    <w:rPr>
      <w:rFonts w:ascii="黑体" w:eastAsia="黑体" w:hAnsi="黑体" w:cs="Times New Roman"/>
      <w:sz w:val="24"/>
      <w:szCs w:val="32"/>
    </w:rPr>
  </w:style>
  <w:style w:type="character" w:customStyle="1" w:styleId="Char1">
    <w:name w:val="条文 Char"/>
    <w:link w:val="a5"/>
    <w:rsid w:val="00D372F1"/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列出段落1"/>
    <w:basedOn w:val="a"/>
    <w:rsid w:val="00D372F1"/>
    <w:pPr>
      <w:ind w:firstLineChars="200" w:firstLine="420"/>
    </w:pPr>
  </w:style>
  <w:style w:type="paragraph" w:customStyle="1" w:styleId="a5">
    <w:name w:val="条文"/>
    <w:basedOn w:val="a"/>
    <w:link w:val="Char1"/>
    <w:rsid w:val="00D372F1"/>
    <w:pPr>
      <w:spacing w:line="300" w:lineRule="auto"/>
      <w:outlineLvl w:val="2"/>
    </w:pPr>
    <w:rPr>
      <w:sz w:val="24"/>
    </w:rPr>
  </w:style>
  <w:style w:type="character" w:customStyle="1" w:styleId="2Char">
    <w:name w:val="标题 2 Char"/>
    <w:basedOn w:val="a0"/>
    <w:link w:val="2"/>
    <w:uiPriority w:val="9"/>
    <w:semiHidden/>
    <w:rsid w:val="00D372F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>Microsoft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2018-07-04T07:50:00Z</dcterms:created>
  <dcterms:modified xsi:type="dcterms:W3CDTF">2018-07-04T07:50:00Z</dcterms:modified>
</cp:coreProperties>
</file>