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955" w:rsidRDefault="001F1955" w:rsidP="001F1955">
      <w:pPr>
        <w:pStyle w:val="2"/>
        <w:pageBreakBefore/>
        <w:spacing w:line="288" w:lineRule="auto"/>
        <w:jc w:val="center"/>
        <w:rPr>
          <w:b w:val="0"/>
        </w:rPr>
      </w:pPr>
      <w:bookmarkStart w:id="0" w:name="_Toc428800959"/>
      <w:bookmarkStart w:id="1" w:name="_Toc412712070"/>
      <w:r>
        <w:rPr>
          <w:rFonts w:hint="eastAsia"/>
          <w:b w:val="0"/>
        </w:rPr>
        <w:t>Ⅳ场地设计与场地生态</w:t>
      </w:r>
      <w:bookmarkEnd w:id="0"/>
      <w:bookmarkEnd w:id="1"/>
    </w:p>
    <w:p w:rsidR="001F1955" w:rsidRDefault="001F1955" w:rsidP="001F1955">
      <w:pPr>
        <w:pStyle w:val="3"/>
        <w:spacing w:line="288" w:lineRule="auto"/>
        <w:rPr>
          <w:b/>
        </w:rPr>
      </w:pPr>
      <w:r>
        <w:rPr>
          <w:b/>
        </w:rPr>
        <w:t xml:space="preserve">4.2.12 </w:t>
      </w:r>
      <w:r>
        <w:rPr>
          <w:rFonts w:hint="eastAsia"/>
          <w:b/>
        </w:rPr>
        <w:t>场地设计充分保护原有生态环境。（评价总分值</w:t>
      </w:r>
      <w:r>
        <w:rPr>
          <w:b/>
        </w:rPr>
        <w:t>3</w:t>
      </w:r>
      <w:r>
        <w:rPr>
          <w:rFonts w:hint="eastAsia"/>
          <w:b/>
        </w:rPr>
        <w:t>分）</w:t>
      </w:r>
    </w:p>
    <w:p w:rsidR="001F1955" w:rsidRDefault="001F1955" w:rsidP="001F1955">
      <w:pPr>
        <w:spacing w:line="288" w:lineRule="auto"/>
        <w:rPr>
          <w:rFonts w:ascii="宋体" w:hAnsi="宋体" w:cs="宋体"/>
          <w:b/>
          <w:bCs/>
          <w:kern w:val="0"/>
          <w:szCs w:val="21"/>
        </w:rPr>
      </w:pPr>
      <w:r>
        <w:rPr>
          <w:rFonts w:ascii="宋体" w:hAnsi="宋体" w:cs="宋体" w:hint="eastAsia"/>
          <w:b/>
          <w:bCs/>
          <w:kern w:val="0"/>
          <w:szCs w:val="21"/>
        </w:rPr>
        <w:t>参评情况</w:t>
      </w:r>
    </w:p>
    <w:p w:rsidR="001F1955" w:rsidRDefault="001F1955" w:rsidP="001F1955">
      <w:pPr>
        <w:spacing w:line="288" w:lineRule="auto"/>
        <w:rPr>
          <w:rFonts w:ascii="宋体" w:hAnsi="宋体" w:cs="宋体"/>
          <w:kern w:val="0"/>
          <w:szCs w:val="21"/>
        </w:rPr>
      </w:pPr>
      <w:r>
        <w:rPr>
          <w:rFonts w:ascii="宋体" w:hAnsi="宋体" w:cs="宋体" w:hint="eastAsia"/>
          <w:kern w:val="0"/>
          <w:szCs w:val="21"/>
        </w:rPr>
        <w:t>□参评□不参评，原因（□申报项目是净地交付，即已经完成土地的一级开发成为熟地、□其他）</w:t>
      </w:r>
    </w:p>
    <w:p w:rsidR="001F1955" w:rsidRDefault="001F1955" w:rsidP="001F1955">
      <w:pPr>
        <w:spacing w:line="288" w:lineRule="auto"/>
        <w:rPr>
          <w:rFonts w:ascii="宋体" w:hAnsi="宋体" w:cs="宋体"/>
          <w:szCs w:val="21"/>
        </w:rPr>
      </w:pPr>
    </w:p>
    <w:p w:rsidR="001F1955" w:rsidRDefault="001F1955" w:rsidP="001F1955">
      <w:pPr>
        <w:numPr>
          <w:ilvl w:val="0"/>
          <w:numId w:val="1"/>
        </w:numPr>
        <w:spacing w:line="288" w:lineRule="auto"/>
        <w:rPr>
          <w:rFonts w:ascii="宋体" w:hAnsi="宋体" w:cs="宋体"/>
          <w:b/>
          <w:bCs/>
          <w:kern w:val="0"/>
          <w:szCs w:val="21"/>
        </w:rPr>
      </w:pPr>
      <w:r>
        <w:rPr>
          <w:rFonts w:ascii="宋体" w:hAnsi="宋体" w:cs="宋体" w:hint="eastAsia"/>
          <w:b/>
          <w:bCs/>
          <w:kern w:val="0"/>
          <w:szCs w:val="21"/>
        </w:rPr>
        <w:t>得分自评</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3354"/>
        <w:gridCol w:w="1581"/>
        <w:gridCol w:w="1695"/>
        <w:gridCol w:w="1878"/>
      </w:tblGrid>
      <w:tr w:rsidR="001F1955" w:rsidTr="00D320F1">
        <w:tc>
          <w:tcPr>
            <w:tcW w:w="943" w:type="dxa"/>
          </w:tcPr>
          <w:p w:rsidR="001F1955" w:rsidRDefault="001F1955" w:rsidP="00D320F1">
            <w:pPr>
              <w:spacing w:line="288" w:lineRule="auto"/>
              <w:jc w:val="center"/>
              <w:rPr>
                <w:rFonts w:ascii="宋体" w:hAnsi="宋体" w:cs="宋体"/>
                <w:bCs/>
                <w:szCs w:val="21"/>
                <w:lang w:val="zh-CN"/>
              </w:rPr>
            </w:pPr>
            <w:r>
              <w:rPr>
                <w:rFonts w:ascii="宋体" w:hAnsi="宋体" w:cs="宋体" w:hint="eastAsia"/>
                <w:bCs/>
                <w:szCs w:val="21"/>
                <w:lang w:val="zh-CN"/>
              </w:rPr>
              <w:t>序号</w:t>
            </w:r>
          </w:p>
        </w:tc>
        <w:tc>
          <w:tcPr>
            <w:tcW w:w="3354" w:type="dxa"/>
          </w:tcPr>
          <w:p w:rsidR="001F1955" w:rsidRDefault="001F1955" w:rsidP="00D320F1">
            <w:pPr>
              <w:spacing w:line="288" w:lineRule="auto"/>
              <w:jc w:val="center"/>
              <w:rPr>
                <w:rFonts w:ascii="宋体" w:hAnsi="宋体" w:cs="宋体"/>
                <w:bCs/>
                <w:szCs w:val="21"/>
                <w:lang w:val="zh-CN"/>
              </w:rPr>
            </w:pPr>
            <w:r>
              <w:rPr>
                <w:rFonts w:ascii="宋体" w:hAnsi="宋体" w:cs="宋体" w:hint="eastAsia"/>
                <w:bCs/>
                <w:szCs w:val="21"/>
                <w:lang w:val="zh-CN"/>
              </w:rPr>
              <w:t>评价内容</w:t>
            </w:r>
          </w:p>
        </w:tc>
        <w:tc>
          <w:tcPr>
            <w:tcW w:w="1581" w:type="dxa"/>
          </w:tcPr>
          <w:p w:rsidR="001F1955" w:rsidRDefault="001F1955" w:rsidP="00D320F1">
            <w:pPr>
              <w:spacing w:line="288" w:lineRule="auto"/>
              <w:jc w:val="center"/>
              <w:rPr>
                <w:rFonts w:ascii="宋体" w:hAnsi="宋体" w:cs="宋体"/>
                <w:bCs/>
                <w:szCs w:val="21"/>
                <w:lang w:val="zh-CN"/>
              </w:rPr>
            </w:pPr>
            <w:r>
              <w:rPr>
                <w:rFonts w:ascii="宋体" w:hAnsi="宋体" w:cs="宋体" w:hint="eastAsia"/>
                <w:bCs/>
                <w:szCs w:val="21"/>
                <w:lang w:val="zh-CN"/>
              </w:rPr>
              <w:t>评价分值（分）</w:t>
            </w:r>
          </w:p>
        </w:tc>
        <w:tc>
          <w:tcPr>
            <w:tcW w:w="1695" w:type="dxa"/>
          </w:tcPr>
          <w:p w:rsidR="001F1955" w:rsidRDefault="001F1955" w:rsidP="00D320F1">
            <w:pPr>
              <w:spacing w:line="288" w:lineRule="auto"/>
              <w:jc w:val="center"/>
              <w:rPr>
                <w:rFonts w:ascii="宋体" w:hAnsi="宋体" w:cs="宋体"/>
                <w:bCs/>
                <w:szCs w:val="21"/>
                <w:lang w:val="zh-CN"/>
              </w:rPr>
            </w:pPr>
            <w:r>
              <w:rPr>
                <w:rFonts w:ascii="宋体" w:hAnsi="宋体" w:cs="宋体" w:hint="eastAsia"/>
                <w:bCs/>
                <w:szCs w:val="21"/>
                <w:lang w:val="zh-CN"/>
              </w:rPr>
              <w:t>自评得分（分）</w:t>
            </w:r>
          </w:p>
        </w:tc>
        <w:tc>
          <w:tcPr>
            <w:tcW w:w="1878" w:type="dxa"/>
          </w:tcPr>
          <w:p w:rsidR="001F1955" w:rsidRDefault="001F1955" w:rsidP="00D320F1">
            <w:pPr>
              <w:spacing w:line="288" w:lineRule="auto"/>
              <w:jc w:val="center"/>
              <w:rPr>
                <w:rFonts w:ascii="宋体" w:hAnsi="宋体" w:cs="宋体"/>
                <w:bCs/>
                <w:szCs w:val="21"/>
                <w:lang w:val="zh-CN"/>
              </w:rPr>
            </w:pPr>
            <w:r>
              <w:rPr>
                <w:rFonts w:ascii="宋体" w:hAnsi="宋体" w:cs="宋体" w:hint="eastAsia"/>
                <w:bCs/>
                <w:szCs w:val="21"/>
                <w:lang w:val="zh-CN"/>
              </w:rPr>
              <w:t>不参评分（分）</w:t>
            </w:r>
          </w:p>
        </w:tc>
      </w:tr>
      <w:tr w:rsidR="001F1955" w:rsidTr="00D320F1">
        <w:tc>
          <w:tcPr>
            <w:tcW w:w="943" w:type="dxa"/>
            <w:vAlign w:val="center"/>
          </w:tcPr>
          <w:p w:rsidR="001F1955" w:rsidRDefault="001F1955" w:rsidP="00D320F1">
            <w:pPr>
              <w:spacing w:line="288" w:lineRule="auto"/>
              <w:jc w:val="left"/>
              <w:rPr>
                <w:rFonts w:ascii="宋体" w:hAnsi="宋体" w:cs="宋体"/>
                <w:bCs/>
                <w:szCs w:val="21"/>
              </w:rPr>
            </w:pPr>
            <w:r>
              <w:rPr>
                <w:rFonts w:ascii="宋体" w:hAnsi="宋体" w:cs="宋体" w:hint="eastAsia"/>
                <w:bCs/>
                <w:szCs w:val="21"/>
              </w:rPr>
              <w:t>1</w:t>
            </w:r>
          </w:p>
        </w:tc>
        <w:tc>
          <w:tcPr>
            <w:tcW w:w="3354" w:type="dxa"/>
            <w:vAlign w:val="center"/>
          </w:tcPr>
          <w:p w:rsidR="001F1955" w:rsidRDefault="001F1955" w:rsidP="00D320F1">
            <w:pPr>
              <w:spacing w:line="288" w:lineRule="auto"/>
              <w:jc w:val="left"/>
              <w:rPr>
                <w:rFonts w:ascii="宋体" w:hAnsi="宋体" w:cs="宋体"/>
                <w:bCs/>
                <w:szCs w:val="21"/>
                <w:lang w:val="zh-CN"/>
              </w:rPr>
            </w:pPr>
            <w:r>
              <w:rPr>
                <w:rFonts w:ascii="宋体" w:hAnsi="宋体" w:cs="宋体" w:hint="eastAsia"/>
                <w:szCs w:val="21"/>
              </w:rPr>
              <w:t>结合现状地形地貌进行场地设计与建筑布局，场地内有保护价值的既有建筑应纳入规划统筹设计；</w:t>
            </w:r>
          </w:p>
        </w:tc>
        <w:tc>
          <w:tcPr>
            <w:tcW w:w="1581" w:type="dxa"/>
            <w:vAlign w:val="center"/>
          </w:tcPr>
          <w:p w:rsidR="001F1955" w:rsidRDefault="001F1955" w:rsidP="00D320F1">
            <w:pPr>
              <w:spacing w:line="288" w:lineRule="auto"/>
              <w:jc w:val="center"/>
              <w:rPr>
                <w:rFonts w:ascii="宋体" w:hAnsi="宋体" w:cs="宋体"/>
                <w:bCs/>
                <w:szCs w:val="21"/>
                <w:lang w:val="zh-CN"/>
              </w:rPr>
            </w:pPr>
            <w:r>
              <w:rPr>
                <w:rFonts w:ascii="宋体" w:hAnsi="宋体" w:cs="宋体" w:hint="eastAsia"/>
                <w:bCs/>
                <w:szCs w:val="21"/>
              </w:rPr>
              <w:t>1</w:t>
            </w:r>
          </w:p>
        </w:tc>
        <w:tc>
          <w:tcPr>
            <w:tcW w:w="1695" w:type="dxa"/>
            <w:vAlign w:val="center"/>
          </w:tcPr>
          <w:p w:rsidR="001F1955" w:rsidRDefault="001F1955" w:rsidP="00D320F1">
            <w:pPr>
              <w:spacing w:line="288" w:lineRule="auto"/>
              <w:jc w:val="center"/>
              <w:rPr>
                <w:rFonts w:ascii="宋体" w:hAnsi="宋体" w:cs="宋体"/>
                <w:bCs/>
                <w:szCs w:val="21"/>
                <w:lang w:val="zh-CN"/>
              </w:rPr>
            </w:pPr>
          </w:p>
        </w:tc>
        <w:tc>
          <w:tcPr>
            <w:tcW w:w="1878" w:type="dxa"/>
            <w:vMerge w:val="restart"/>
            <w:vAlign w:val="center"/>
          </w:tcPr>
          <w:p w:rsidR="001F1955" w:rsidRDefault="001F1955" w:rsidP="00D320F1">
            <w:pPr>
              <w:spacing w:line="288" w:lineRule="auto"/>
              <w:jc w:val="center"/>
              <w:rPr>
                <w:rFonts w:ascii="宋体" w:hAnsi="宋体" w:cs="宋体"/>
                <w:bCs/>
                <w:szCs w:val="21"/>
                <w:lang w:val="zh-CN"/>
              </w:rPr>
            </w:pPr>
          </w:p>
        </w:tc>
      </w:tr>
      <w:tr w:rsidR="001F1955" w:rsidTr="00D320F1">
        <w:tc>
          <w:tcPr>
            <w:tcW w:w="943" w:type="dxa"/>
            <w:vAlign w:val="center"/>
          </w:tcPr>
          <w:p w:rsidR="001F1955" w:rsidRDefault="001F1955" w:rsidP="00D320F1">
            <w:pPr>
              <w:spacing w:line="288" w:lineRule="auto"/>
              <w:jc w:val="left"/>
              <w:rPr>
                <w:rFonts w:ascii="宋体" w:hAnsi="宋体" w:cs="宋体"/>
                <w:bCs/>
                <w:szCs w:val="21"/>
              </w:rPr>
            </w:pPr>
            <w:r>
              <w:rPr>
                <w:rFonts w:ascii="宋体" w:hAnsi="宋体" w:cs="宋体" w:hint="eastAsia"/>
                <w:bCs/>
                <w:szCs w:val="21"/>
              </w:rPr>
              <w:t>2</w:t>
            </w:r>
          </w:p>
        </w:tc>
        <w:tc>
          <w:tcPr>
            <w:tcW w:w="3354" w:type="dxa"/>
            <w:vAlign w:val="center"/>
          </w:tcPr>
          <w:p w:rsidR="001F1955" w:rsidRDefault="001F1955" w:rsidP="00D320F1">
            <w:pPr>
              <w:spacing w:line="288" w:lineRule="auto"/>
              <w:jc w:val="left"/>
              <w:rPr>
                <w:rFonts w:ascii="宋体" w:hAnsi="宋体" w:cs="宋体"/>
                <w:kern w:val="0"/>
                <w:szCs w:val="21"/>
              </w:rPr>
            </w:pPr>
            <w:r>
              <w:rPr>
                <w:rFonts w:ascii="宋体" w:hAnsi="宋体" w:cs="宋体" w:hint="eastAsia"/>
                <w:bCs/>
                <w:szCs w:val="21"/>
                <w:lang w:val="zh-CN"/>
              </w:rPr>
              <w:t>保护场地内原有的自然水域、湿地和植被</w:t>
            </w:r>
          </w:p>
        </w:tc>
        <w:tc>
          <w:tcPr>
            <w:tcW w:w="1581" w:type="dxa"/>
            <w:vAlign w:val="center"/>
          </w:tcPr>
          <w:p w:rsidR="001F1955" w:rsidRDefault="001F1955" w:rsidP="00D320F1">
            <w:pPr>
              <w:spacing w:line="288" w:lineRule="auto"/>
              <w:jc w:val="center"/>
              <w:rPr>
                <w:rFonts w:ascii="宋体" w:hAnsi="宋体" w:cs="宋体"/>
                <w:bCs/>
                <w:szCs w:val="21"/>
              </w:rPr>
            </w:pPr>
            <w:r>
              <w:rPr>
                <w:rFonts w:ascii="宋体" w:hAnsi="宋体" w:cs="宋体" w:hint="eastAsia"/>
                <w:bCs/>
                <w:szCs w:val="21"/>
              </w:rPr>
              <w:t>1</w:t>
            </w:r>
          </w:p>
        </w:tc>
        <w:tc>
          <w:tcPr>
            <w:tcW w:w="1695" w:type="dxa"/>
            <w:vAlign w:val="center"/>
          </w:tcPr>
          <w:p w:rsidR="001F1955" w:rsidRDefault="001F1955" w:rsidP="00D320F1">
            <w:pPr>
              <w:spacing w:line="288" w:lineRule="auto"/>
              <w:jc w:val="center"/>
              <w:rPr>
                <w:rFonts w:ascii="宋体" w:hAnsi="宋体" w:cs="宋体"/>
                <w:bCs/>
                <w:szCs w:val="21"/>
                <w:lang w:val="zh-CN"/>
              </w:rPr>
            </w:pPr>
          </w:p>
        </w:tc>
        <w:tc>
          <w:tcPr>
            <w:tcW w:w="1878" w:type="dxa"/>
            <w:vMerge/>
            <w:vAlign w:val="center"/>
          </w:tcPr>
          <w:p w:rsidR="001F1955" w:rsidRDefault="001F1955" w:rsidP="00D320F1">
            <w:pPr>
              <w:spacing w:line="288" w:lineRule="auto"/>
              <w:jc w:val="center"/>
              <w:rPr>
                <w:rFonts w:ascii="宋体" w:hAnsi="宋体" w:cs="宋体"/>
                <w:bCs/>
                <w:szCs w:val="21"/>
                <w:lang w:val="zh-CN"/>
              </w:rPr>
            </w:pPr>
          </w:p>
        </w:tc>
      </w:tr>
      <w:tr w:rsidR="001F1955" w:rsidTr="00D320F1">
        <w:tc>
          <w:tcPr>
            <w:tcW w:w="943" w:type="dxa"/>
            <w:vAlign w:val="center"/>
          </w:tcPr>
          <w:p w:rsidR="001F1955" w:rsidRDefault="001F1955" w:rsidP="00D320F1">
            <w:pPr>
              <w:spacing w:line="288" w:lineRule="auto"/>
              <w:jc w:val="left"/>
              <w:rPr>
                <w:rFonts w:ascii="宋体" w:hAnsi="宋体" w:cs="宋体"/>
                <w:bCs/>
                <w:szCs w:val="21"/>
              </w:rPr>
            </w:pPr>
            <w:r>
              <w:rPr>
                <w:rFonts w:ascii="宋体" w:hAnsi="宋体" w:cs="宋体" w:hint="eastAsia"/>
                <w:bCs/>
                <w:szCs w:val="21"/>
              </w:rPr>
              <w:t>3</w:t>
            </w:r>
          </w:p>
        </w:tc>
        <w:tc>
          <w:tcPr>
            <w:tcW w:w="3354" w:type="dxa"/>
            <w:vAlign w:val="center"/>
          </w:tcPr>
          <w:p w:rsidR="001F1955" w:rsidRDefault="001F1955" w:rsidP="00D320F1">
            <w:pPr>
              <w:spacing w:line="288" w:lineRule="auto"/>
              <w:jc w:val="left"/>
              <w:rPr>
                <w:rFonts w:ascii="宋体" w:hAnsi="宋体" w:cs="宋体"/>
                <w:kern w:val="0"/>
                <w:szCs w:val="21"/>
              </w:rPr>
            </w:pPr>
            <w:r>
              <w:rPr>
                <w:rFonts w:ascii="宋体" w:hAnsi="宋体" w:cs="宋体" w:hint="eastAsia"/>
                <w:bCs/>
                <w:szCs w:val="21"/>
                <w:lang w:val="zh-CN"/>
              </w:rPr>
              <w:t>采取表层土利用等生态补偿措施</w:t>
            </w:r>
          </w:p>
        </w:tc>
        <w:tc>
          <w:tcPr>
            <w:tcW w:w="1581" w:type="dxa"/>
            <w:vAlign w:val="center"/>
          </w:tcPr>
          <w:p w:rsidR="001F1955" w:rsidRDefault="001F1955" w:rsidP="00D320F1">
            <w:pPr>
              <w:spacing w:line="288" w:lineRule="auto"/>
              <w:jc w:val="center"/>
              <w:rPr>
                <w:rFonts w:ascii="宋体" w:hAnsi="宋体" w:cs="宋体"/>
                <w:bCs/>
                <w:szCs w:val="21"/>
              </w:rPr>
            </w:pPr>
            <w:r>
              <w:rPr>
                <w:rFonts w:ascii="宋体" w:hAnsi="宋体" w:cs="宋体" w:hint="eastAsia"/>
                <w:bCs/>
                <w:szCs w:val="21"/>
              </w:rPr>
              <w:t>1</w:t>
            </w:r>
          </w:p>
        </w:tc>
        <w:tc>
          <w:tcPr>
            <w:tcW w:w="1695" w:type="dxa"/>
            <w:vAlign w:val="center"/>
          </w:tcPr>
          <w:p w:rsidR="001F1955" w:rsidRDefault="001F1955" w:rsidP="00D320F1">
            <w:pPr>
              <w:spacing w:line="288" w:lineRule="auto"/>
              <w:jc w:val="center"/>
              <w:rPr>
                <w:rFonts w:ascii="宋体" w:hAnsi="宋体" w:cs="宋体"/>
                <w:bCs/>
                <w:szCs w:val="21"/>
                <w:lang w:val="zh-CN"/>
              </w:rPr>
            </w:pPr>
          </w:p>
        </w:tc>
        <w:tc>
          <w:tcPr>
            <w:tcW w:w="1878" w:type="dxa"/>
            <w:vMerge/>
            <w:vAlign w:val="center"/>
          </w:tcPr>
          <w:p w:rsidR="001F1955" w:rsidRDefault="001F1955" w:rsidP="00D320F1">
            <w:pPr>
              <w:spacing w:line="288" w:lineRule="auto"/>
              <w:jc w:val="center"/>
              <w:rPr>
                <w:rFonts w:ascii="宋体" w:hAnsi="宋体" w:cs="宋体"/>
                <w:bCs/>
                <w:szCs w:val="21"/>
                <w:lang w:val="zh-CN"/>
              </w:rPr>
            </w:pPr>
          </w:p>
        </w:tc>
      </w:tr>
      <w:tr w:rsidR="001F1955" w:rsidTr="00D320F1">
        <w:tc>
          <w:tcPr>
            <w:tcW w:w="943" w:type="dxa"/>
            <w:vAlign w:val="center"/>
          </w:tcPr>
          <w:p w:rsidR="001F1955" w:rsidRDefault="001F1955" w:rsidP="00D320F1">
            <w:pPr>
              <w:spacing w:line="288" w:lineRule="auto"/>
              <w:jc w:val="center"/>
              <w:rPr>
                <w:rFonts w:ascii="宋体" w:hAnsi="宋体" w:cs="宋体"/>
                <w:kern w:val="0"/>
                <w:szCs w:val="21"/>
              </w:rPr>
            </w:pPr>
          </w:p>
        </w:tc>
        <w:tc>
          <w:tcPr>
            <w:tcW w:w="3354" w:type="dxa"/>
            <w:vAlign w:val="center"/>
          </w:tcPr>
          <w:p w:rsidR="001F1955" w:rsidRDefault="001F1955" w:rsidP="00D320F1">
            <w:pPr>
              <w:spacing w:line="288" w:lineRule="auto"/>
              <w:jc w:val="center"/>
              <w:rPr>
                <w:rFonts w:ascii="宋体" w:hAnsi="宋体" w:cs="宋体"/>
                <w:kern w:val="0"/>
                <w:szCs w:val="21"/>
              </w:rPr>
            </w:pPr>
            <w:r>
              <w:rPr>
                <w:rFonts w:ascii="宋体" w:hAnsi="宋体" w:cs="宋体" w:hint="eastAsia"/>
                <w:kern w:val="0"/>
                <w:szCs w:val="21"/>
              </w:rPr>
              <w:t>合计</w:t>
            </w:r>
          </w:p>
        </w:tc>
        <w:tc>
          <w:tcPr>
            <w:tcW w:w="1581" w:type="dxa"/>
            <w:vAlign w:val="center"/>
          </w:tcPr>
          <w:p w:rsidR="001F1955" w:rsidRDefault="001F1955" w:rsidP="00D320F1">
            <w:pPr>
              <w:spacing w:line="288" w:lineRule="auto"/>
              <w:jc w:val="center"/>
              <w:rPr>
                <w:rFonts w:ascii="宋体" w:hAnsi="宋体" w:cs="宋体"/>
                <w:bCs/>
                <w:szCs w:val="21"/>
              </w:rPr>
            </w:pPr>
            <w:r>
              <w:rPr>
                <w:rFonts w:ascii="宋体" w:hAnsi="宋体" w:cs="宋体" w:hint="eastAsia"/>
                <w:bCs/>
                <w:szCs w:val="21"/>
              </w:rPr>
              <w:t>3</w:t>
            </w:r>
          </w:p>
        </w:tc>
        <w:tc>
          <w:tcPr>
            <w:tcW w:w="1695" w:type="dxa"/>
            <w:vAlign w:val="center"/>
          </w:tcPr>
          <w:p w:rsidR="001F1955" w:rsidRDefault="001F1955" w:rsidP="00D320F1">
            <w:pPr>
              <w:spacing w:line="288" w:lineRule="auto"/>
              <w:jc w:val="center"/>
              <w:rPr>
                <w:rFonts w:ascii="宋体" w:hAnsi="宋体" w:cs="宋体"/>
                <w:bCs/>
                <w:szCs w:val="21"/>
                <w:lang w:val="zh-CN"/>
              </w:rPr>
            </w:pPr>
          </w:p>
        </w:tc>
        <w:tc>
          <w:tcPr>
            <w:tcW w:w="1878" w:type="dxa"/>
            <w:vAlign w:val="center"/>
          </w:tcPr>
          <w:p w:rsidR="001F1955" w:rsidRDefault="001F1955" w:rsidP="00D320F1">
            <w:pPr>
              <w:spacing w:line="288" w:lineRule="auto"/>
              <w:jc w:val="center"/>
              <w:rPr>
                <w:rFonts w:ascii="宋体" w:hAnsi="宋体" w:cs="宋体"/>
                <w:bCs/>
                <w:szCs w:val="21"/>
                <w:lang w:val="zh-CN"/>
              </w:rPr>
            </w:pPr>
          </w:p>
        </w:tc>
      </w:tr>
    </w:tbl>
    <w:p w:rsidR="001F1955" w:rsidRDefault="001F1955" w:rsidP="001F1955">
      <w:pPr>
        <w:spacing w:line="288" w:lineRule="auto"/>
        <w:rPr>
          <w:rFonts w:ascii="宋体" w:hAnsi="宋体" w:cs="宋体"/>
          <w:b/>
          <w:szCs w:val="21"/>
          <w:lang w:val="zh-CN"/>
        </w:rPr>
      </w:pPr>
    </w:p>
    <w:p w:rsidR="001F1955" w:rsidRDefault="001F1955" w:rsidP="001F1955">
      <w:pPr>
        <w:numPr>
          <w:ilvl w:val="0"/>
          <w:numId w:val="1"/>
        </w:numPr>
        <w:spacing w:line="288" w:lineRule="auto"/>
        <w:rPr>
          <w:rFonts w:ascii="宋体" w:hAnsi="宋体" w:cs="宋体"/>
          <w:b/>
          <w:kern w:val="0"/>
          <w:szCs w:val="21"/>
        </w:rPr>
      </w:pPr>
      <w:r>
        <w:rPr>
          <w:rFonts w:ascii="宋体" w:hAnsi="宋体" w:cs="宋体" w:hint="eastAsia"/>
          <w:b/>
          <w:kern w:val="0"/>
          <w:szCs w:val="21"/>
        </w:rPr>
        <w:t>评价要点</w:t>
      </w:r>
    </w:p>
    <w:p w:rsidR="001F1955" w:rsidRDefault="001F1955" w:rsidP="001F1955">
      <w:pPr>
        <w:pStyle w:val="a5"/>
        <w:spacing w:line="288" w:lineRule="auto"/>
        <w:outlineLvl w:val="9"/>
        <w:rPr>
          <w:rFonts w:ascii="宋体" w:hAnsi="宋体" w:cs="宋体"/>
          <w:sz w:val="21"/>
          <w:szCs w:val="21"/>
        </w:rPr>
      </w:pPr>
      <w:r>
        <w:rPr>
          <w:rFonts w:ascii="宋体" w:hAnsi="宋体" w:cs="宋体" w:hint="eastAsia"/>
          <w:sz w:val="21"/>
          <w:szCs w:val="21"/>
        </w:rPr>
        <w:t>项目场地内是否有自然水域：</w:t>
      </w:r>
      <w:r>
        <w:rPr>
          <w:rFonts w:ascii="宋体" w:hAnsi="宋体" w:cs="宋体" w:hint="eastAsia"/>
          <w:bCs/>
          <w:sz w:val="21"/>
          <w:szCs w:val="21"/>
          <w:lang w:val="zh-CN"/>
        </w:rPr>
        <w:t>□</w:t>
      </w:r>
      <w:r>
        <w:rPr>
          <w:rFonts w:ascii="宋体" w:hAnsi="宋体" w:cs="宋体" w:hint="eastAsia"/>
          <w:sz w:val="21"/>
          <w:szCs w:val="21"/>
        </w:rPr>
        <w:t>是、</w:t>
      </w:r>
      <w:r>
        <w:rPr>
          <w:rFonts w:ascii="宋体" w:hAnsi="宋体" w:cs="宋体" w:hint="eastAsia"/>
          <w:bCs/>
          <w:sz w:val="21"/>
          <w:szCs w:val="21"/>
          <w:lang w:val="zh-CN"/>
        </w:rPr>
        <w:t>□</w:t>
      </w:r>
      <w:r>
        <w:rPr>
          <w:rFonts w:ascii="宋体" w:hAnsi="宋体" w:cs="宋体" w:hint="eastAsia"/>
          <w:sz w:val="21"/>
          <w:szCs w:val="21"/>
        </w:rPr>
        <w:t>否，建设过程中是否被改造：</w:t>
      </w:r>
      <w:r>
        <w:rPr>
          <w:rFonts w:ascii="宋体" w:hAnsi="宋体" w:cs="宋体" w:hint="eastAsia"/>
          <w:bCs/>
          <w:sz w:val="21"/>
          <w:szCs w:val="21"/>
          <w:lang w:val="zh-CN"/>
        </w:rPr>
        <w:t>□</w:t>
      </w:r>
      <w:r>
        <w:rPr>
          <w:rFonts w:ascii="宋体" w:hAnsi="宋体" w:cs="宋体" w:hint="eastAsia"/>
          <w:sz w:val="21"/>
          <w:szCs w:val="21"/>
        </w:rPr>
        <w:t>是、</w:t>
      </w:r>
      <w:r>
        <w:rPr>
          <w:rFonts w:ascii="宋体" w:hAnsi="宋体" w:cs="宋体" w:hint="eastAsia"/>
          <w:bCs/>
          <w:sz w:val="21"/>
          <w:szCs w:val="21"/>
          <w:lang w:val="zh-CN"/>
        </w:rPr>
        <w:t>□</w:t>
      </w:r>
      <w:r>
        <w:rPr>
          <w:rFonts w:ascii="宋体" w:hAnsi="宋体" w:cs="宋体" w:hint="eastAsia"/>
          <w:sz w:val="21"/>
          <w:szCs w:val="21"/>
        </w:rPr>
        <w:t>否；</w:t>
      </w:r>
    </w:p>
    <w:p w:rsidR="001F1955" w:rsidRDefault="001F1955" w:rsidP="001F1955">
      <w:pPr>
        <w:pStyle w:val="a5"/>
        <w:spacing w:line="288" w:lineRule="auto"/>
        <w:outlineLvl w:val="9"/>
        <w:rPr>
          <w:rFonts w:ascii="宋体" w:hAnsi="宋体" w:cs="宋体"/>
          <w:sz w:val="21"/>
          <w:szCs w:val="21"/>
        </w:rPr>
      </w:pPr>
      <w:r>
        <w:rPr>
          <w:rFonts w:ascii="宋体" w:hAnsi="宋体" w:cs="宋体" w:hint="eastAsia"/>
          <w:sz w:val="21"/>
          <w:szCs w:val="21"/>
        </w:rPr>
        <w:t>项目场地内是否有湿地：</w:t>
      </w:r>
      <w:r>
        <w:rPr>
          <w:rFonts w:ascii="宋体" w:hAnsi="宋体" w:cs="宋体" w:hint="eastAsia"/>
          <w:bCs/>
          <w:sz w:val="21"/>
          <w:szCs w:val="21"/>
          <w:lang w:val="zh-CN"/>
        </w:rPr>
        <w:t>□</w:t>
      </w:r>
      <w:r>
        <w:rPr>
          <w:rFonts w:ascii="宋体" w:hAnsi="宋体" w:cs="宋体" w:hint="eastAsia"/>
          <w:sz w:val="21"/>
          <w:szCs w:val="21"/>
        </w:rPr>
        <w:t>是、</w:t>
      </w:r>
      <w:r>
        <w:rPr>
          <w:rFonts w:ascii="宋体" w:hAnsi="宋体" w:cs="宋体" w:hint="eastAsia"/>
          <w:bCs/>
          <w:sz w:val="21"/>
          <w:szCs w:val="21"/>
          <w:lang w:val="zh-CN"/>
        </w:rPr>
        <w:t>□</w:t>
      </w:r>
      <w:r>
        <w:rPr>
          <w:rFonts w:ascii="宋体" w:hAnsi="宋体" w:cs="宋体" w:hint="eastAsia"/>
          <w:sz w:val="21"/>
          <w:szCs w:val="21"/>
        </w:rPr>
        <w:t>否，建设过程中是否被改造：</w:t>
      </w:r>
      <w:r>
        <w:rPr>
          <w:rFonts w:ascii="宋体" w:hAnsi="宋体" w:cs="宋体" w:hint="eastAsia"/>
          <w:bCs/>
          <w:sz w:val="21"/>
          <w:szCs w:val="21"/>
          <w:lang w:val="zh-CN"/>
        </w:rPr>
        <w:t>□</w:t>
      </w:r>
      <w:r>
        <w:rPr>
          <w:rFonts w:ascii="宋体" w:hAnsi="宋体" w:cs="宋体" w:hint="eastAsia"/>
          <w:sz w:val="21"/>
          <w:szCs w:val="21"/>
        </w:rPr>
        <w:t>是、</w:t>
      </w:r>
      <w:r>
        <w:rPr>
          <w:rFonts w:ascii="宋体" w:hAnsi="宋体" w:cs="宋体" w:hint="eastAsia"/>
          <w:bCs/>
          <w:sz w:val="21"/>
          <w:szCs w:val="21"/>
          <w:lang w:val="zh-CN"/>
        </w:rPr>
        <w:t>□</w:t>
      </w:r>
      <w:r>
        <w:rPr>
          <w:rFonts w:ascii="宋体" w:hAnsi="宋体" w:cs="宋体" w:hint="eastAsia"/>
          <w:sz w:val="21"/>
          <w:szCs w:val="21"/>
        </w:rPr>
        <w:t>否；</w:t>
      </w:r>
    </w:p>
    <w:p w:rsidR="001F1955" w:rsidRDefault="001F1955" w:rsidP="001F1955">
      <w:pPr>
        <w:pStyle w:val="a5"/>
        <w:spacing w:line="288" w:lineRule="auto"/>
        <w:outlineLvl w:val="9"/>
        <w:rPr>
          <w:rFonts w:ascii="宋体" w:hAnsi="宋体" w:cs="宋体"/>
          <w:sz w:val="21"/>
          <w:szCs w:val="21"/>
        </w:rPr>
      </w:pPr>
      <w:r>
        <w:rPr>
          <w:rFonts w:ascii="宋体" w:hAnsi="宋体" w:cs="宋体" w:hint="eastAsia"/>
          <w:sz w:val="21"/>
          <w:szCs w:val="21"/>
        </w:rPr>
        <w:t>项目场地内是否有植被：</w:t>
      </w:r>
      <w:r>
        <w:rPr>
          <w:rFonts w:ascii="宋体" w:hAnsi="宋体" w:cs="宋体" w:hint="eastAsia"/>
          <w:bCs/>
          <w:sz w:val="21"/>
          <w:szCs w:val="21"/>
          <w:lang w:val="zh-CN"/>
        </w:rPr>
        <w:t>□</w:t>
      </w:r>
      <w:r>
        <w:rPr>
          <w:rFonts w:ascii="宋体" w:hAnsi="宋体" w:cs="宋体" w:hint="eastAsia"/>
          <w:sz w:val="21"/>
          <w:szCs w:val="21"/>
        </w:rPr>
        <w:t>是、</w:t>
      </w:r>
      <w:r>
        <w:rPr>
          <w:rFonts w:ascii="宋体" w:hAnsi="宋体" w:cs="宋体" w:hint="eastAsia"/>
          <w:bCs/>
          <w:sz w:val="21"/>
          <w:szCs w:val="21"/>
          <w:lang w:val="zh-CN"/>
        </w:rPr>
        <w:t>□</w:t>
      </w:r>
      <w:r>
        <w:rPr>
          <w:rFonts w:ascii="宋体" w:hAnsi="宋体" w:cs="宋体" w:hint="eastAsia"/>
          <w:sz w:val="21"/>
          <w:szCs w:val="21"/>
        </w:rPr>
        <w:t>否，建设过程中是否被改造：</w:t>
      </w:r>
      <w:r>
        <w:rPr>
          <w:rFonts w:ascii="宋体" w:hAnsi="宋体" w:cs="宋体" w:hint="eastAsia"/>
          <w:bCs/>
          <w:sz w:val="21"/>
          <w:szCs w:val="21"/>
          <w:lang w:val="zh-CN"/>
        </w:rPr>
        <w:t>□</w:t>
      </w:r>
      <w:r>
        <w:rPr>
          <w:rFonts w:ascii="宋体" w:hAnsi="宋体" w:cs="宋体" w:hint="eastAsia"/>
          <w:sz w:val="21"/>
          <w:szCs w:val="21"/>
        </w:rPr>
        <w:t>是、</w:t>
      </w:r>
      <w:r>
        <w:rPr>
          <w:rFonts w:ascii="宋体" w:hAnsi="宋体" w:cs="宋体" w:hint="eastAsia"/>
          <w:bCs/>
          <w:sz w:val="21"/>
          <w:szCs w:val="21"/>
          <w:lang w:val="zh-CN"/>
        </w:rPr>
        <w:t>□</w:t>
      </w:r>
      <w:r>
        <w:rPr>
          <w:rFonts w:ascii="宋体" w:hAnsi="宋体" w:cs="宋体" w:hint="eastAsia"/>
          <w:sz w:val="21"/>
          <w:szCs w:val="21"/>
        </w:rPr>
        <w:t>否；</w:t>
      </w:r>
    </w:p>
    <w:p w:rsidR="001F1955" w:rsidRDefault="001F1955" w:rsidP="001F1955">
      <w:pPr>
        <w:pStyle w:val="a5"/>
        <w:spacing w:line="288" w:lineRule="auto"/>
        <w:outlineLvl w:val="9"/>
        <w:rPr>
          <w:rFonts w:ascii="宋体" w:hAnsi="宋体" w:cs="宋体"/>
          <w:bCs/>
          <w:sz w:val="21"/>
          <w:szCs w:val="21"/>
          <w:u w:val="single"/>
          <w:lang w:val="zh-CN"/>
        </w:rPr>
      </w:pPr>
      <w:r>
        <w:rPr>
          <w:rFonts w:ascii="宋体" w:hAnsi="宋体" w:cs="宋体" w:hint="eastAsia"/>
          <w:bCs/>
          <w:sz w:val="21"/>
          <w:szCs w:val="21"/>
          <w:lang w:val="zh-CN"/>
        </w:rPr>
        <w:t>场地设计与建筑布局是否充分利用原有地形地貌：□</w:t>
      </w:r>
      <w:r>
        <w:rPr>
          <w:rFonts w:ascii="宋体" w:hAnsi="宋体" w:cs="宋体" w:hint="eastAsia"/>
          <w:sz w:val="21"/>
          <w:szCs w:val="21"/>
        </w:rPr>
        <w:t>是、</w:t>
      </w:r>
      <w:r>
        <w:rPr>
          <w:rFonts w:ascii="宋体" w:hAnsi="宋体" w:cs="宋体" w:hint="eastAsia"/>
          <w:bCs/>
          <w:sz w:val="21"/>
          <w:szCs w:val="21"/>
          <w:lang w:val="zh-CN"/>
        </w:rPr>
        <w:t>□</w:t>
      </w:r>
      <w:r>
        <w:rPr>
          <w:rFonts w:ascii="宋体" w:hAnsi="宋体" w:cs="宋体" w:hint="eastAsia"/>
          <w:sz w:val="21"/>
          <w:szCs w:val="21"/>
        </w:rPr>
        <w:t>否</w:t>
      </w:r>
    </w:p>
    <w:p w:rsidR="001F1955" w:rsidRDefault="001F1955" w:rsidP="001F1955">
      <w:pPr>
        <w:pStyle w:val="a5"/>
        <w:spacing w:line="288" w:lineRule="auto"/>
        <w:outlineLvl w:val="9"/>
        <w:rPr>
          <w:rFonts w:ascii="宋体" w:hAnsi="宋体" w:cs="宋体"/>
          <w:sz w:val="21"/>
          <w:szCs w:val="21"/>
        </w:rPr>
      </w:pPr>
      <w:r>
        <w:rPr>
          <w:rFonts w:ascii="宋体" w:hAnsi="宋体" w:cs="宋体" w:hint="eastAsia"/>
          <w:sz w:val="21"/>
          <w:szCs w:val="21"/>
        </w:rPr>
        <w:t>场地设计是否对原有的表层土进行保护利用：</w:t>
      </w:r>
      <w:r>
        <w:rPr>
          <w:rFonts w:ascii="宋体" w:hAnsi="宋体" w:cs="宋体" w:hint="eastAsia"/>
          <w:bCs/>
          <w:sz w:val="21"/>
          <w:szCs w:val="21"/>
          <w:lang w:val="zh-CN"/>
        </w:rPr>
        <w:t>□</w:t>
      </w:r>
      <w:r>
        <w:rPr>
          <w:rFonts w:ascii="宋体" w:hAnsi="宋体" w:cs="宋体" w:hint="eastAsia"/>
          <w:sz w:val="21"/>
          <w:szCs w:val="21"/>
        </w:rPr>
        <w:t>是、</w:t>
      </w:r>
      <w:r>
        <w:rPr>
          <w:rFonts w:ascii="宋体" w:hAnsi="宋体" w:cs="宋体" w:hint="eastAsia"/>
          <w:bCs/>
          <w:sz w:val="21"/>
          <w:szCs w:val="21"/>
          <w:lang w:val="zh-CN"/>
        </w:rPr>
        <w:t>□</w:t>
      </w:r>
      <w:r>
        <w:rPr>
          <w:rFonts w:ascii="宋体" w:hAnsi="宋体" w:cs="宋体" w:hint="eastAsia"/>
          <w:sz w:val="21"/>
          <w:szCs w:val="21"/>
        </w:rPr>
        <w:t>否</w:t>
      </w:r>
    </w:p>
    <w:p w:rsidR="001F1955" w:rsidRDefault="001F1955" w:rsidP="001F1955">
      <w:pPr>
        <w:pStyle w:val="a5"/>
        <w:spacing w:line="288" w:lineRule="auto"/>
        <w:outlineLvl w:val="9"/>
        <w:rPr>
          <w:rFonts w:ascii="宋体" w:hAnsi="宋体" w:cs="宋体"/>
          <w:sz w:val="21"/>
          <w:szCs w:val="21"/>
        </w:rPr>
      </w:pPr>
    </w:p>
    <w:p w:rsidR="001F1955" w:rsidRDefault="001F1955" w:rsidP="001F1955">
      <w:pPr>
        <w:pStyle w:val="a5"/>
        <w:spacing w:line="288" w:lineRule="auto"/>
        <w:outlineLvl w:val="9"/>
        <w:rPr>
          <w:rFonts w:ascii="宋体" w:hAnsi="宋体" w:cs="宋体"/>
          <w:sz w:val="21"/>
          <w:szCs w:val="21"/>
        </w:rPr>
      </w:pPr>
      <w:r>
        <w:rPr>
          <w:rFonts w:ascii="宋体" w:hAnsi="宋体" w:cs="宋体" w:hint="eastAsia"/>
          <w:sz w:val="21"/>
          <w:szCs w:val="21"/>
        </w:rPr>
        <w:t>简要说明场地的原有地形地貌，如对场地内原有的自然水域、湿地和植被进行了改造，简要</w:t>
      </w:r>
      <w:bookmarkStart w:id="2" w:name="_GoBack"/>
      <w:bookmarkEnd w:id="2"/>
      <w:r>
        <w:rPr>
          <w:rFonts w:ascii="宋体" w:hAnsi="宋体" w:cs="宋体" w:hint="eastAsia"/>
          <w:sz w:val="21"/>
          <w:szCs w:val="21"/>
        </w:rPr>
        <w:t>说明工程结束后所采取的生态补偿措施（包括表层土的利用措施）。（200字以内）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4"/>
      </w:tblGrid>
      <w:tr w:rsidR="001F1955" w:rsidTr="001F1955">
        <w:trPr>
          <w:trHeight w:val="1134"/>
        </w:trPr>
        <w:tc>
          <w:tcPr>
            <w:tcW w:w="9514" w:type="dxa"/>
          </w:tcPr>
          <w:p w:rsidR="001F1955" w:rsidRDefault="001F1955" w:rsidP="00D320F1">
            <w:pPr>
              <w:pStyle w:val="Default"/>
              <w:spacing w:line="288" w:lineRule="auto"/>
              <w:ind w:firstLineChars="200" w:firstLine="420"/>
              <w:jc w:val="both"/>
              <w:outlineLvl w:val="8"/>
              <w:rPr>
                <w:rFonts w:hAnsi="宋体"/>
                <w:bCs/>
                <w:color w:val="auto"/>
                <w:kern w:val="2"/>
                <w:sz w:val="21"/>
                <w:szCs w:val="21"/>
              </w:rPr>
            </w:pPr>
          </w:p>
        </w:tc>
      </w:tr>
    </w:tbl>
    <w:p w:rsidR="001F1955" w:rsidRDefault="001F1955" w:rsidP="001F1955">
      <w:pPr>
        <w:spacing w:line="288" w:lineRule="auto"/>
        <w:rPr>
          <w:rFonts w:ascii="宋体" w:hAnsi="宋体" w:cs="宋体"/>
          <w:szCs w:val="21"/>
        </w:rPr>
      </w:pPr>
    </w:p>
    <w:p w:rsidR="001F1955" w:rsidRDefault="001F1955" w:rsidP="001F1955">
      <w:pPr>
        <w:numPr>
          <w:ilvl w:val="0"/>
          <w:numId w:val="1"/>
        </w:numPr>
        <w:spacing w:line="288" w:lineRule="auto"/>
        <w:rPr>
          <w:rFonts w:ascii="宋体" w:hAnsi="宋体" w:cs="宋体"/>
          <w:b/>
          <w:bCs/>
          <w:kern w:val="0"/>
          <w:szCs w:val="21"/>
        </w:rPr>
      </w:pPr>
      <w:r>
        <w:rPr>
          <w:rFonts w:ascii="宋体" w:hAnsi="宋体" w:cs="宋体" w:hint="eastAsia"/>
          <w:b/>
          <w:bCs/>
          <w:kern w:val="0"/>
          <w:szCs w:val="21"/>
        </w:rPr>
        <w:t>证明材料</w:t>
      </w:r>
    </w:p>
    <w:p w:rsidR="001F1955" w:rsidRDefault="001F1955" w:rsidP="001F1955">
      <w:pPr>
        <w:spacing w:beforeLines="50" w:before="156" w:afterLines="50" w:after="156" w:line="288" w:lineRule="auto"/>
        <w:ind w:left="360"/>
        <w:rPr>
          <w:rFonts w:ascii="宋体" w:hAnsi="宋体" w:cs="宋体"/>
          <w:szCs w:val="21"/>
        </w:rPr>
      </w:pPr>
      <w:r>
        <w:rPr>
          <w:rFonts w:ascii="宋体" w:hAnsi="宋体" w:cs="宋体" w:hint="eastAsia"/>
          <w:szCs w:val="21"/>
        </w:rPr>
        <w:t>建议提交材料及技术要求：</w:t>
      </w:r>
    </w:p>
    <w:tbl>
      <w:tblPr>
        <w:tblW w:w="0" w:type="auto"/>
        <w:tblInd w:w="-1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0"/>
        <w:gridCol w:w="1170"/>
        <w:gridCol w:w="4046"/>
        <w:gridCol w:w="1128"/>
        <w:gridCol w:w="845"/>
        <w:gridCol w:w="810"/>
        <w:gridCol w:w="795"/>
      </w:tblGrid>
      <w:tr w:rsidR="001F1955" w:rsidTr="00D320F1">
        <w:trPr>
          <w:trHeight w:val="540"/>
        </w:trPr>
        <w:tc>
          <w:tcPr>
            <w:tcW w:w="720" w:type="dxa"/>
            <w:shd w:val="clear" w:color="DBE5F1" w:fill="DBE5F1"/>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专业分类</w:t>
            </w:r>
          </w:p>
        </w:tc>
        <w:tc>
          <w:tcPr>
            <w:tcW w:w="1170" w:type="dxa"/>
            <w:shd w:val="clear" w:color="DBE5F1" w:fill="DBE5F1"/>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材料名称</w:t>
            </w:r>
          </w:p>
        </w:tc>
        <w:tc>
          <w:tcPr>
            <w:tcW w:w="4046" w:type="dxa"/>
            <w:shd w:val="clear" w:color="DBE5F1" w:fill="DBE5F1"/>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技术要求</w:t>
            </w:r>
          </w:p>
        </w:tc>
        <w:tc>
          <w:tcPr>
            <w:tcW w:w="1128" w:type="dxa"/>
            <w:shd w:val="clear" w:color="DBE5F1" w:fill="DBE5F1"/>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评价要点</w:t>
            </w:r>
          </w:p>
        </w:tc>
        <w:tc>
          <w:tcPr>
            <w:tcW w:w="845" w:type="dxa"/>
            <w:shd w:val="clear" w:color="DBE5F1" w:fill="DBE5F1"/>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评价阶段</w:t>
            </w:r>
          </w:p>
        </w:tc>
        <w:tc>
          <w:tcPr>
            <w:tcW w:w="810" w:type="dxa"/>
            <w:shd w:val="clear" w:color="DBE5F1" w:fill="DBE5F1"/>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建筑类型</w:t>
            </w:r>
          </w:p>
        </w:tc>
        <w:tc>
          <w:tcPr>
            <w:tcW w:w="795" w:type="dxa"/>
            <w:shd w:val="clear" w:color="DBE5F1" w:fill="DBE5F1"/>
            <w:vAlign w:val="center"/>
          </w:tcPr>
          <w:p w:rsidR="001F1955" w:rsidRDefault="001F1955" w:rsidP="00D320F1">
            <w:pPr>
              <w:widowControl/>
              <w:jc w:val="center"/>
              <w:rPr>
                <w:rFonts w:ascii="宋体" w:hAnsi="宋体" w:cs="宋体"/>
                <w:bCs/>
                <w:kern w:val="0"/>
                <w:szCs w:val="21"/>
              </w:rPr>
            </w:pPr>
            <w:r>
              <w:rPr>
                <w:rFonts w:ascii="宋体" w:hAnsi="宋体" w:cs="宋体" w:hint="eastAsia"/>
                <w:bCs/>
                <w:kern w:val="0"/>
                <w:szCs w:val="21"/>
              </w:rPr>
              <w:t>是否提交</w:t>
            </w:r>
          </w:p>
        </w:tc>
      </w:tr>
      <w:tr w:rsidR="001F1955" w:rsidTr="00D320F1">
        <w:trPr>
          <w:trHeight w:val="270"/>
        </w:trPr>
        <w:tc>
          <w:tcPr>
            <w:tcW w:w="720" w:type="dxa"/>
            <w:vMerge w:val="restart"/>
            <w:tcBorders>
              <w:top w:val="single" w:sz="4" w:space="0" w:color="auto"/>
              <w:left w:val="single" w:sz="4" w:space="0" w:color="auto"/>
              <w:right w:val="single" w:sz="6" w:space="0" w:color="auto"/>
            </w:tcBorders>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建筑设计</w:t>
            </w:r>
          </w:p>
        </w:tc>
        <w:tc>
          <w:tcPr>
            <w:tcW w:w="1170" w:type="dxa"/>
            <w:tcBorders>
              <w:top w:val="single" w:sz="4"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场地原始地形图</w:t>
            </w:r>
          </w:p>
        </w:tc>
        <w:tc>
          <w:tcPr>
            <w:tcW w:w="4046" w:type="dxa"/>
            <w:tcBorders>
              <w:top w:val="single" w:sz="4"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应体现场地开发前的原有地形地貌</w:t>
            </w:r>
          </w:p>
        </w:tc>
        <w:tc>
          <w:tcPr>
            <w:tcW w:w="1128" w:type="dxa"/>
            <w:tcBorders>
              <w:top w:val="single" w:sz="4"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生态保护补偿</w:t>
            </w:r>
          </w:p>
        </w:tc>
        <w:tc>
          <w:tcPr>
            <w:tcW w:w="845" w:type="dxa"/>
            <w:tcBorders>
              <w:top w:val="single" w:sz="4"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设计/运行</w:t>
            </w:r>
          </w:p>
        </w:tc>
        <w:tc>
          <w:tcPr>
            <w:tcW w:w="810" w:type="dxa"/>
            <w:tcBorders>
              <w:top w:val="single" w:sz="4" w:space="0" w:color="auto"/>
              <w:left w:val="single" w:sz="6" w:space="0" w:color="auto"/>
              <w:bottom w:val="single" w:sz="6" w:space="0" w:color="auto"/>
              <w:right w:val="single" w:sz="4"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居建/公建</w:t>
            </w:r>
          </w:p>
        </w:tc>
        <w:tc>
          <w:tcPr>
            <w:tcW w:w="795" w:type="dxa"/>
            <w:tcBorders>
              <w:top w:val="single" w:sz="4" w:space="0" w:color="auto"/>
              <w:left w:val="single" w:sz="6" w:space="0" w:color="auto"/>
              <w:bottom w:val="single" w:sz="6" w:space="0" w:color="auto"/>
              <w:right w:val="single" w:sz="4" w:space="0" w:color="auto"/>
            </w:tcBorders>
            <w:vAlign w:val="center"/>
          </w:tcPr>
          <w:p w:rsidR="001F1955" w:rsidRDefault="001F1955" w:rsidP="00D320F1">
            <w:pPr>
              <w:widowControl/>
              <w:jc w:val="left"/>
              <w:rPr>
                <w:rFonts w:ascii="宋体" w:hAnsi="宋体" w:cs="宋体"/>
                <w:kern w:val="0"/>
                <w:szCs w:val="21"/>
              </w:rPr>
            </w:pPr>
          </w:p>
        </w:tc>
      </w:tr>
      <w:tr w:rsidR="001F1955" w:rsidTr="00D320F1">
        <w:trPr>
          <w:trHeight w:val="270"/>
        </w:trPr>
        <w:tc>
          <w:tcPr>
            <w:tcW w:w="720" w:type="dxa"/>
            <w:vMerge/>
            <w:tcBorders>
              <w:left w:val="single" w:sz="4" w:space="0" w:color="auto"/>
              <w:bottom w:val="single" w:sz="6" w:space="0" w:color="auto"/>
              <w:right w:val="single" w:sz="6" w:space="0" w:color="auto"/>
            </w:tcBorders>
            <w:vAlign w:val="center"/>
          </w:tcPr>
          <w:p w:rsidR="001F1955" w:rsidRDefault="001F1955" w:rsidP="00D320F1">
            <w:pPr>
              <w:widowControl/>
              <w:jc w:val="left"/>
              <w:rPr>
                <w:rFonts w:ascii="宋体" w:hAnsi="宋体" w:cs="宋体"/>
                <w:bCs/>
                <w:kern w:val="0"/>
                <w:szCs w:val="21"/>
              </w:rPr>
            </w:pPr>
          </w:p>
        </w:tc>
        <w:tc>
          <w:tcPr>
            <w:tcW w:w="1170" w:type="dxa"/>
            <w:tcBorders>
              <w:top w:val="single" w:sz="4"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带地形的规划设计图</w:t>
            </w:r>
          </w:p>
        </w:tc>
        <w:tc>
          <w:tcPr>
            <w:tcW w:w="4046" w:type="dxa"/>
            <w:tcBorders>
              <w:top w:val="single" w:sz="4"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应体现场地设计、建筑布局与原有地形地貌的结合设计情况</w:t>
            </w:r>
          </w:p>
        </w:tc>
        <w:tc>
          <w:tcPr>
            <w:tcW w:w="1128" w:type="dxa"/>
            <w:tcBorders>
              <w:top w:val="single" w:sz="4"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生态保护补偿</w:t>
            </w:r>
          </w:p>
        </w:tc>
        <w:tc>
          <w:tcPr>
            <w:tcW w:w="845" w:type="dxa"/>
            <w:tcBorders>
              <w:top w:val="single" w:sz="4"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设计/运行</w:t>
            </w:r>
          </w:p>
        </w:tc>
        <w:tc>
          <w:tcPr>
            <w:tcW w:w="810" w:type="dxa"/>
            <w:tcBorders>
              <w:top w:val="single" w:sz="4" w:space="0" w:color="auto"/>
              <w:left w:val="single" w:sz="6" w:space="0" w:color="auto"/>
              <w:bottom w:val="single" w:sz="6" w:space="0" w:color="auto"/>
              <w:right w:val="single" w:sz="4"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居建/公建</w:t>
            </w:r>
          </w:p>
        </w:tc>
        <w:tc>
          <w:tcPr>
            <w:tcW w:w="795" w:type="dxa"/>
            <w:tcBorders>
              <w:top w:val="single" w:sz="4" w:space="0" w:color="auto"/>
              <w:left w:val="single" w:sz="6" w:space="0" w:color="auto"/>
              <w:bottom w:val="single" w:sz="6" w:space="0" w:color="auto"/>
              <w:right w:val="single" w:sz="4" w:space="0" w:color="auto"/>
            </w:tcBorders>
            <w:vAlign w:val="center"/>
          </w:tcPr>
          <w:p w:rsidR="001F1955" w:rsidRDefault="001F1955" w:rsidP="00D320F1">
            <w:pPr>
              <w:widowControl/>
              <w:jc w:val="left"/>
              <w:rPr>
                <w:rFonts w:ascii="宋体" w:hAnsi="宋体" w:cs="宋体"/>
                <w:kern w:val="0"/>
                <w:szCs w:val="21"/>
              </w:rPr>
            </w:pPr>
          </w:p>
        </w:tc>
      </w:tr>
      <w:tr w:rsidR="001F1955" w:rsidTr="00D320F1">
        <w:trPr>
          <w:trHeight w:val="270"/>
        </w:trPr>
        <w:tc>
          <w:tcPr>
            <w:tcW w:w="720" w:type="dxa"/>
            <w:tcBorders>
              <w:top w:val="single" w:sz="6" w:space="0" w:color="auto"/>
              <w:left w:val="single" w:sz="4" w:space="0" w:color="auto"/>
              <w:bottom w:val="single" w:sz="6" w:space="0" w:color="auto"/>
              <w:right w:val="single" w:sz="6" w:space="0" w:color="auto"/>
            </w:tcBorders>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现场照片</w:t>
            </w:r>
          </w:p>
        </w:tc>
        <w:tc>
          <w:tcPr>
            <w:tcW w:w="1170" w:type="dxa"/>
            <w:tcBorders>
              <w:top w:val="single" w:sz="6"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水体和植被修复改造过程照片</w:t>
            </w:r>
          </w:p>
        </w:tc>
        <w:tc>
          <w:tcPr>
            <w:tcW w:w="4046" w:type="dxa"/>
            <w:tcBorders>
              <w:top w:val="single" w:sz="6"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w:t>
            </w:r>
          </w:p>
        </w:tc>
        <w:tc>
          <w:tcPr>
            <w:tcW w:w="1128" w:type="dxa"/>
            <w:tcBorders>
              <w:top w:val="single" w:sz="6"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生态保护补偿</w:t>
            </w:r>
          </w:p>
        </w:tc>
        <w:tc>
          <w:tcPr>
            <w:tcW w:w="845" w:type="dxa"/>
            <w:tcBorders>
              <w:top w:val="single" w:sz="6"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运行评价</w:t>
            </w:r>
          </w:p>
        </w:tc>
        <w:tc>
          <w:tcPr>
            <w:tcW w:w="810" w:type="dxa"/>
            <w:tcBorders>
              <w:top w:val="single" w:sz="6" w:space="0" w:color="auto"/>
              <w:left w:val="single" w:sz="6" w:space="0" w:color="auto"/>
              <w:bottom w:val="single" w:sz="6" w:space="0" w:color="auto"/>
              <w:right w:val="single" w:sz="4"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居建/公建</w:t>
            </w:r>
          </w:p>
        </w:tc>
        <w:tc>
          <w:tcPr>
            <w:tcW w:w="795" w:type="dxa"/>
            <w:tcBorders>
              <w:top w:val="single" w:sz="6" w:space="0" w:color="auto"/>
              <w:left w:val="single" w:sz="6" w:space="0" w:color="auto"/>
              <w:bottom w:val="single" w:sz="6" w:space="0" w:color="auto"/>
              <w:right w:val="single" w:sz="4" w:space="0" w:color="auto"/>
            </w:tcBorders>
            <w:vAlign w:val="center"/>
          </w:tcPr>
          <w:p w:rsidR="001F1955" w:rsidRDefault="001F1955" w:rsidP="00D320F1">
            <w:pPr>
              <w:widowControl/>
              <w:jc w:val="left"/>
              <w:rPr>
                <w:rFonts w:ascii="宋体" w:hAnsi="宋体" w:cs="宋体"/>
                <w:kern w:val="0"/>
                <w:szCs w:val="21"/>
              </w:rPr>
            </w:pPr>
          </w:p>
        </w:tc>
      </w:tr>
      <w:tr w:rsidR="001F1955" w:rsidTr="00D320F1">
        <w:trPr>
          <w:trHeight w:val="270"/>
        </w:trPr>
        <w:tc>
          <w:tcPr>
            <w:tcW w:w="720" w:type="dxa"/>
            <w:vMerge w:val="restart"/>
            <w:tcBorders>
              <w:top w:val="single" w:sz="6" w:space="0" w:color="auto"/>
              <w:left w:val="single" w:sz="4" w:space="0" w:color="auto"/>
              <w:right w:val="single" w:sz="6" w:space="0" w:color="auto"/>
            </w:tcBorders>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其他材料</w:t>
            </w:r>
          </w:p>
          <w:p w:rsidR="001F1955" w:rsidRDefault="001F1955" w:rsidP="00D320F1">
            <w:pPr>
              <w:widowControl/>
              <w:jc w:val="left"/>
              <w:rPr>
                <w:rFonts w:ascii="宋体" w:hAnsi="宋体" w:cs="宋体"/>
                <w:bCs/>
                <w:kern w:val="0"/>
                <w:szCs w:val="21"/>
              </w:rPr>
            </w:pPr>
          </w:p>
        </w:tc>
        <w:tc>
          <w:tcPr>
            <w:tcW w:w="1170" w:type="dxa"/>
            <w:vMerge w:val="restart"/>
            <w:tcBorders>
              <w:top w:val="single" w:sz="6" w:space="0" w:color="auto"/>
              <w:left w:val="single" w:sz="6" w:space="0" w:color="auto"/>
              <w:right w:val="single" w:sz="6" w:space="0" w:color="auto"/>
            </w:tcBorders>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生态补偿措施</w:t>
            </w:r>
          </w:p>
        </w:tc>
        <w:tc>
          <w:tcPr>
            <w:tcW w:w="4046" w:type="dxa"/>
            <w:tcBorders>
              <w:top w:val="single" w:sz="6"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表层土利用方案：应包括表层土回收计划或方案</w:t>
            </w:r>
          </w:p>
        </w:tc>
        <w:tc>
          <w:tcPr>
            <w:tcW w:w="1128" w:type="dxa"/>
            <w:tcBorders>
              <w:top w:val="single" w:sz="6"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生态保护补偿</w:t>
            </w:r>
          </w:p>
        </w:tc>
        <w:tc>
          <w:tcPr>
            <w:tcW w:w="845" w:type="dxa"/>
            <w:tcBorders>
              <w:top w:val="single" w:sz="6"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设计/运行</w:t>
            </w:r>
          </w:p>
        </w:tc>
        <w:tc>
          <w:tcPr>
            <w:tcW w:w="810" w:type="dxa"/>
            <w:tcBorders>
              <w:top w:val="single" w:sz="6" w:space="0" w:color="auto"/>
              <w:left w:val="single" w:sz="6" w:space="0" w:color="auto"/>
              <w:bottom w:val="single" w:sz="6" w:space="0" w:color="auto"/>
              <w:right w:val="single" w:sz="4"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居建/公建</w:t>
            </w:r>
          </w:p>
        </w:tc>
        <w:tc>
          <w:tcPr>
            <w:tcW w:w="795" w:type="dxa"/>
            <w:tcBorders>
              <w:top w:val="single" w:sz="6" w:space="0" w:color="auto"/>
              <w:left w:val="single" w:sz="6" w:space="0" w:color="auto"/>
              <w:bottom w:val="single" w:sz="6" w:space="0" w:color="auto"/>
              <w:right w:val="single" w:sz="4" w:space="0" w:color="auto"/>
            </w:tcBorders>
            <w:vAlign w:val="center"/>
          </w:tcPr>
          <w:p w:rsidR="001F1955" w:rsidRDefault="001F1955" w:rsidP="00D320F1">
            <w:pPr>
              <w:widowControl/>
              <w:jc w:val="left"/>
              <w:rPr>
                <w:rFonts w:ascii="宋体" w:hAnsi="宋体" w:cs="宋体"/>
                <w:kern w:val="0"/>
                <w:szCs w:val="21"/>
              </w:rPr>
            </w:pPr>
          </w:p>
        </w:tc>
      </w:tr>
      <w:tr w:rsidR="001F1955" w:rsidTr="00D320F1">
        <w:trPr>
          <w:trHeight w:val="270"/>
        </w:trPr>
        <w:tc>
          <w:tcPr>
            <w:tcW w:w="720" w:type="dxa"/>
            <w:vMerge/>
            <w:tcBorders>
              <w:left w:val="single" w:sz="4" w:space="0" w:color="auto"/>
              <w:right w:val="single" w:sz="6" w:space="0" w:color="auto"/>
            </w:tcBorders>
            <w:vAlign w:val="center"/>
          </w:tcPr>
          <w:p w:rsidR="001F1955" w:rsidRDefault="001F1955" w:rsidP="00D320F1">
            <w:pPr>
              <w:widowControl/>
              <w:jc w:val="left"/>
              <w:rPr>
                <w:rFonts w:ascii="宋体" w:hAnsi="宋体" w:cs="宋体"/>
                <w:bCs/>
                <w:kern w:val="0"/>
                <w:szCs w:val="21"/>
              </w:rPr>
            </w:pPr>
          </w:p>
        </w:tc>
        <w:tc>
          <w:tcPr>
            <w:tcW w:w="1170" w:type="dxa"/>
            <w:vMerge/>
            <w:tcBorders>
              <w:left w:val="single" w:sz="6" w:space="0" w:color="auto"/>
              <w:right w:val="single" w:sz="6" w:space="0" w:color="auto"/>
            </w:tcBorders>
            <w:vAlign w:val="center"/>
          </w:tcPr>
          <w:p w:rsidR="001F1955" w:rsidRDefault="001F1955" w:rsidP="00D320F1">
            <w:pPr>
              <w:widowControl/>
              <w:jc w:val="left"/>
              <w:rPr>
                <w:rFonts w:ascii="宋体" w:hAnsi="宋体" w:cs="宋体"/>
                <w:bCs/>
                <w:kern w:val="0"/>
                <w:szCs w:val="21"/>
              </w:rPr>
            </w:pPr>
          </w:p>
        </w:tc>
        <w:tc>
          <w:tcPr>
            <w:tcW w:w="4046" w:type="dxa"/>
            <w:tcBorders>
              <w:top w:val="single" w:sz="6"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乔木等植被保护方案：应标明被保护的植被以及采取的保护措施（保留场地内全部原有中龄期以上的乔木（允许移植））</w:t>
            </w:r>
          </w:p>
        </w:tc>
        <w:tc>
          <w:tcPr>
            <w:tcW w:w="1128" w:type="dxa"/>
            <w:tcBorders>
              <w:top w:val="single" w:sz="6"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生态保护补偿</w:t>
            </w:r>
          </w:p>
        </w:tc>
        <w:tc>
          <w:tcPr>
            <w:tcW w:w="845" w:type="dxa"/>
            <w:tcBorders>
              <w:top w:val="single" w:sz="6"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设计/运行</w:t>
            </w:r>
          </w:p>
        </w:tc>
        <w:tc>
          <w:tcPr>
            <w:tcW w:w="810" w:type="dxa"/>
            <w:tcBorders>
              <w:top w:val="single" w:sz="6" w:space="0" w:color="auto"/>
              <w:left w:val="single" w:sz="6" w:space="0" w:color="auto"/>
              <w:bottom w:val="single" w:sz="6" w:space="0" w:color="auto"/>
              <w:right w:val="single" w:sz="4"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居建/公建</w:t>
            </w:r>
          </w:p>
        </w:tc>
        <w:tc>
          <w:tcPr>
            <w:tcW w:w="795" w:type="dxa"/>
            <w:tcBorders>
              <w:top w:val="single" w:sz="6" w:space="0" w:color="auto"/>
              <w:left w:val="single" w:sz="6" w:space="0" w:color="auto"/>
              <w:bottom w:val="single" w:sz="6" w:space="0" w:color="auto"/>
              <w:right w:val="single" w:sz="4" w:space="0" w:color="auto"/>
            </w:tcBorders>
            <w:vAlign w:val="center"/>
          </w:tcPr>
          <w:p w:rsidR="001F1955" w:rsidRDefault="001F1955" w:rsidP="00D320F1">
            <w:pPr>
              <w:widowControl/>
              <w:jc w:val="left"/>
              <w:rPr>
                <w:rFonts w:ascii="宋体" w:hAnsi="宋体" w:cs="宋体"/>
                <w:kern w:val="0"/>
                <w:szCs w:val="21"/>
              </w:rPr>
            </w:pPr>
          </w:p>
        </w:tc>
      </w:tr>
      <w:tr w:rsidR="001F1955" w:rsidTr="00D320F1">
        <w:trPr>
          <w:trHeight w:val="270"/>
        </w:trPr>
        <w:tc>
          <w:tcPr>
            <w:tcW w:w="720" w:type="dxa"/>
            <w:vMerge/>
            <w:tcBorders>
              <w:left w:val="single" w:sz="4" w:space="0" w:color="auto"/>
              <w:right w:val="single" w:sz="6" w:space="0" w:color="auto"/>
            </w:tcBorders>
            <w:vAlign w:val="center"/>
          </w:tcPr>
          <w:p w:rsidR="001F1955" w:rsidRDefault="001F1955" w:rsidP="00D320F1">
            <w:pPr>
              <w:widowControl/>
              <w:jc w:val="left"/>
              <w:rPr>
                <w:rFonts w:ascii="宋体" w:hAnsi="宋体" w:cs="宋体"/>
                <w:bCs/>
                <w:kern w:val="0"/>
                <w:szCs w:val="21"/>
              </w:rPr>
            </w:pPr>
          </w:p>
        </w:tc>
        <w:tc>
          <w:tcPr>
            <w:tcW w:w="1170" w:type="dxa"/>
            <w:vMerge/>
            <w:tcBorders>
              <w:left w:val="single" w:sz="6" w:space="0" w:color="auto"/>
              <w:right w:val="single" w:sz="6" w:space="0" w:color="auto"/>
            </w:tcBorders>
            <w:vAlign w:val="center"/>
          </w:tcPr>
          <w:p w:rsidR="001F1955" w:rsidRDefault="001F1955" w:rsidP="00D320F1">
            <w:pPr>
              <w:widowControl/>
              <w:jc w:val="left"/>
              <w:rPr>
                <w:rFonts w:ascii="宋体" w:hAnsi="宋体" w:cs="宋体"/>
                <w:bCs/>
                <w:kern w:val="0"/>
                <w:szCs w:val="21"/>
              </w:rPr>
            </w:pPr>
          </w:p>
        </w:tc>
        <w:tc>
          <w:tcPr>
            <w:tcW w:w="4046" w:type="dxa"/>
            <w:tcBorders>
              <w:top w:val="single" w:sz="6"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水体保留方案，应注明保留水面范围及采取的保护措施</w:t>
            </w:r>
          </w:p>
        </w:tc>
        <w:tc>
          <w:tcPr>
            <w:tcW w:w="1128" w:type="dxa"/>
            <w:tcBorders>
              <w:top w:val="single" w:sz="6"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生态保护补偿</w:t>
            </w:r>
          </w:p>
        </w:tc>
        <w:tc>
          <w:tcPr>
            <w:tcW w:w="845" w:type="dxa"/>
            <w:tcBorders>
              <w:top w:val="single" w:sz="6"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设计/运行</w:t>
            </w:r>
          </w:p>
        </w:tc>
        <w:tc>
          <w:tcPr>
            <w:tcW w:w="810" w:type="dxa"/>
            <w:tcBorders>
              <w:top w:val="single" w:sz="6" w:space="0" w:color="auto"/>
              <w:left w:val="single" w:sz="6" w:space="0" w:color="auto"/>
              <w:bottom w:val="single" w:sz="6" w:space="0" w:color="auto"/>
              <w:right w:val="single" w:sz="4"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居建/公建</w:t>
            </w:r>
          </w:p>
        </w:tc>
        <w:tc>
          <w:tcPr>
            <w:tcW w:w="795" w:type="dxa"/>
            <w:tcBorders>
              <w:top w:val="single" w:sz="6" w:space="0" w:color="auto"/>
              <w:left w:val="single" w:sz="6" w:space="0" w:color="auto"/>
              <w:bottom w:val="single" w:sz="6" w:space="0" w:color="auto"/>
              <w:right w:val="single" w:sz="4" w:space="0" w:color="auto"/>
            </w:tcBorders>
            <w:vAlign w:val="center"/>
          </w:tcPr>
          <w:p w:rsidR="001F1955" w:rsidRDefault="001F1955" w:rsidP="00D320F1">
            <w:pPr>
              <w:widowControl/>
              <w:jc w:val="left"/>
              <w:rPr>
                <w:rFonts w:ascii="宋体" w:hAnsi="宋体" w:cs="宋体"/>
                <w:kern w:val="0"/>
                <w:szCs w:val="21"/>
              </w:rPr>
            </w:pPr>
          </w:p>
        </w:tc>
      </w:tr>
      <w:tr w:rsidR="001F1955" w:rsidTr="00D320F1">
        <w:trPr>
          <w:trHeight w:val="270"/>
        </w:trPr>
        <w:tc>
          <w:tcPr>
            <w:tcW w:w="720" w:type="dxa"/>
            <w:vMerge/>
            <w:tcBorders>
              <w:left w:val="single" w:sz="4" w:space="0" w:color="auto"/>
              <w:right w:val="single" w:sz="6" w:space="0" w:color="auto"/>
            </w:tcBorders>
            <w:vAlign w:val="center"/>
          </w:tcPr>
          <w:p w:rsidR="001F1955" w:rsidRDefault="001F1955" w:rsidP="00D320F1">
            <w:pPr>
              <w:widowControl/>
              <w:jc w:val="left"/>
              <w:rPr>
                <w:rFonts w:ascii="宋体" w:hAnsi="宋体" w:cs="宋体"/>
                <w:bCs/>
                <w:kern w:val="0"/>
                <w:szCs w:val="21"/>
              </w:rPr>
            </w:pPr>
          </w:p>
        </w:tc>
        <w:tc>
          <w:tcPr>
            <w:tcW w:w="1170" w:type="dxa"/>
            <w:vMerge/>
            <w:tcBorders>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bCs/>
                <w:kern w:val="0"/>
                <w:szCs w:val="21"/>
              </w:rPr>
            </w:pPr>
          </w:p>
        </w:tc>
        <w:tc>
          <w:tcPr>
            <w:tcW w:w="4046" w:type="dxa"/>
            <w:tcBorders>
              <w:top w:val="single" w:sz="6"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应具体介绍项目采用生态补偿措施的具体方法及生态补偿后的效果</w:t>
            </w:r>
          </w:p>
        </w:tc>
        <w:tc>
          <w:tcPr>
            <w:tcW w:w="1128" w:type="dxa"/>
            <w:tcBorders>
              <w:top w:val="single" w:sz="6"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生态保护补偿</w:t>
            </w:r>
          </w:p>
        </w:tc>
        <w:tc>
          <w:tcPr>
            <w:tcW w:w="845" w:type="dxa"/>
            <w:tcBorders>
              <w:top w:val="single" w:sz="6"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设计/运行</w:t>
            </w:r>
          </w:p>
        </w:tc>
        <w:tc>
          <w:tcPr>
            <w:tcW w:w="810" w:type="dxa"/>
            <w:tcBorders>
              <w:top w:val="single" w:sz="6" w:space="0" w:color="auto"/>
              <w:left w:val="single" w:sz="6" w:space="0" w:color="auto"/>
              <w:bottom w:val="single" w:sz="6" w:space="0" w:color="auto"/>
              <w:right w:val="single" w:sz="4"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居建/公建</w:t>
            </w:r>
          </w:p>
        </w:tc>
        <w:tc>
          <w:tcPr>
            <w:tcW w:w="795" w:type="dxa"/>
            <w:tcBorders>
              <w:top w:val="single" w:sz="6" w:space="0" w:color="auto"/>
              <w:left w:val="single" w:sz="6" w:space="0" w:color="auto"/>
              <w:bottom w:val="single" w:sz="6" w:space="0" w:color="auto"/>
              <w:right w:val="single" w:sz="4" w:space="0" w:color="auto"/>
            </w:tcBorders>
            <w:vAlign w:val="center"/>
          </w:tcPr>
          <w:p w:rsidR="001F1955" w:rsidRDefault="001F1955" w:rsidP="00D320F1">
            <w:pPr>
              <w:widowControl/>
              <w:jc w:val="left"/>
              <w:rPr>
                <w:rFonts w:ascii="宋体" w:hAnsi="宋体" w:cs="宋体"/>
                <w:kern w:val="0"/>
                <w:szCs w:val="21"/>
              </w:rPr>
            </w:pPr>
          </w:p>
        </w:tc>
      </w:tr>
      <w:tr w:rsidR="001F1955" w:rsidTr="00D320F1">
        <w:trPr>
          <w:trHeight w:val="270"/>
        </w:trPr>
        <w:tc>
          <w:tcPr>
            <w:tcW w:w="720" w:type="dxa"/>
            <w:vMerge/>
            <w:tcBorders>
              <w:left w:val="single" w:sz="4" w:space="0" w:color="auto"/>
              <w:right w:val="single" w:sz="6" w:space="0" w:color="auto"/>
            </w:tcBorders>
            <w:vAlign w:val="center"/>
          </w:tcPr>
          <w:p w:rsidR="001F1955" w:rsidRDefault="001F1955" w:rsidP="00D320F1">
            <w:pPr>
              <w:widowControl/>
              <w:jc w:val="left"/>
              <w:rPr>
                <w:rFonts w:ascii="宋体" w:hAnsi="宋体" w:cs="宋体"/>
                <w:bCs/>
                <w:kern w:val="0"/>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环评报告书（表）</w:t>
            </w:r>
          </w:p>
        </w:tc>
        <w:tc>
          <w:tcPr>
            <w:tcW w:w="4046" w:type="dxa"/>
            <w:tcBorders>
              <w:top w:val="single" w:sz="6"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应包括现场地开发前的原有地形地貌及场地开发对其影响和采取生态补偿措施介绍</w:t>
            </w:r>
          </w:p>
        </w:tc>
        <w:tc>
          <w:tcPr>
            <w:tcW w:w="1128" w:type="dxa"/>
            <w:tcBorders>
              <w:top w:val="single" w:sz="6"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生态保护补偿</w:t>
            </w:r>
          </w:p>
        </w:tc>
        <w:tc>
          <w:tcPr>
            <w:tcW w:w="845" w:type="dxa"/>
            <w:tcBorders>
              <w:top w:val="single" w:sz="6"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设计/运行</w:t>
            </w:r>
          </w:p>
        </w:tc>
        <w:tc>
          <w:tcPr>
            <w:tcW w:w="810" w:type="dxa"/>
            <w:tcBorders>
              <w:top w:val="single" w:sz="6" w:space="0" w:color="auto"/>
              <w:left w:val="single" w:sz="6" w:space="0" w:color="auto"/>
              <w:bottom w:val="single" w:sz="6" w:space="0" w:color="auto"/>
              <w:right w:val="single" w:sz="4"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居建/公建</w:t>
            </w:r>
          </w:p>
        </w:tc>
        <w:tc>
          <w:tcPr>
            <w:tcW w:w="795" w:type="dxa"/>
            <w:tcBorders>
              <w:top w:val="single" w:sz="6" w:space="0" w:color="auto"/>
              <w:left w:val="single" w:sz="6" w:space="0" w:color="auto"/>
              <w:bottom w:val="single" w:sz="6" w:space="0" w:color="auto"/>
              <w:right w:val="single" w:sz="4" w:space="0" w:color="auto"/>
            </w:tcBorders>
            <w:vAlign w:val="center"/>
          </w:tcPr>
          <w:p w:rsidR="001F1955" w:rsidRDefault="001F1955" w:rsidP="00D320F1">
            <w:pPr>
              <w:widowControl/>
              <w:jc w:val="left"/>
              <w:rPr>
                <w:rFonts w:ascii="宋体" w:hAnsi="宋体" w:cs="宋体"/>
                <w:kern w:val="0"/>
                <w:szCs w:val="21"/>
              </w:rPr>
            </w:pPr>
          </w:p>
        </w:tc>
      </w:tr>
      <w:tr w:rsidR="001F1955" w:rsidTr="00D320F1">
        <w:trPr>
          <w:trHeight w:val="270"/>
        </w:trPr>
        <w:tc>
          <w:tcPr>
            <w:tcW w:w="720" w:type="dxa"/>
            <w:vMerge/>
            <w:tcBorders>
              <w:left w:val="single" w:sz="4" w:space="0" w:color="auto"/>
              <w:right w:val="single" w:sz="6" w:space="0" w:color="auto"/>
            </w:tcBorders>
            <w:vAlign w:val="center"/>
          </w:tcPr>
          <w:p w:rsidR="001F1955" w:rsidRDefault="001F1955" w:rsidP="00D320F1">
            <w:pPr>
              <w:widowControl/>
              <w:jc w:val="left"/>
              <w:rPr>
                <w:rFonts w:ascii="宋体" w:hAnsi="宋体" w:cs="宋体"/>
                <w:bCs/>
                <w:kern w:val="0"/>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表层土利用方案实施资料</w:t>
            </w:r>
          </w:p>
        </w:tc>
        <w:tc>
          <w:tcPr>
            <w:tcW w:w="4046" w:type="dxa"/>
            <w:tcBorders>
              <w:top w:val="single" w:sz="6"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应包括表层土收集、堆放、回填过程的照片、施工组织文件和施工记录以及表层土回收利用量的计算书</w:t>
            </w:r>
          </w:p>
        </w:tc>
        <w:tc>
          <w:tcPr>
            <w:tcW w:w="1128" w:type="dxa"/>
            <w:tcBorders>
              <w:top w:val="single" w:sz="6"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生态保护补偿</w:t>
            </w:r>
          </w:p>
        </w:tc>
        <w:tc>
          <w:tcPr>
            <w:tcW w:w="845" w:type="dxa"/>
            <w:tcBorders>
              <w:top w:val="single" w:sz="6" w:space="0" w:color="auto"/>
              <w:left w:val="single" w:sz="6" w:space="0" w:color="auto"/>
              <w:bottom w:val="single" w:sz="6" w:space="0" w:color="auto"/>
              <w:right w:val="single" w:sz="6"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运行评价</w:t>
            </w:r>
          </w:p>
        </w:tc>
        <w:tc>
          <w:tcPr>
            <w:tcW w:w="810" w:type="dxa"/>
            <w:tcBorders>
              <w:top w:val="single" w:sz="6" w:space="0" w:color="auto"/>
              <w:left w:val="single" w:sz="6" w:space="0" w:color="auto"/>
              <w:bottom w:val="single" w:sz="6" w:space="0" w:color="auto"/>
              <w:right w:val="single" w:sz="4"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居建/公建</w:t>
            </w:r>
          </w:p>
        </w:tc>
        <w:tc>
          <w:tcPr>
            <w:tcW w:w="795" w:type="dxa"/>
            <w:tcBorders>
              <w:top w:val="single" w:sz="6" w:space="0" w:color="auto"/>
              <w:left w:val="single" w:sz="6" w:space="0" w:color="auto"/>
              <w:bottom w:val="single" w:sz="6" w:space="0" w:color="auto"/>
              <w:right w:val="single" w:sz="4" w:space="0" w:color="auto"/>
            </w:tcBorders>
            <w:vAlign w:val="center"/>
          </w:tcPr>
          <w:p w:rsidR="001F1955" w:rsidRDefault="001F1955" w:rsidP="00D320F1">
            <w:pPr>
              <w:widowControl/>
              <w:jc w:val="left"/>
              <w:rPr>
                <w:rFonts w:ascii="宋体" w:hAnsi="宋体" w:cs="宋体"/>
                <w:kern w:val="0"/>
                <w:szCs w:val="21"/>
              </w:rPr>
            </w:pPr>
          </w:p>
        </w:tc>
      </w:tr>
      <w:tr w:rsidR="001F1955" w:rsidTr="00D320F1">
        <w:trPr>
          <w:trHeight w:val="270"/>
        </w:trPr>
        <w:tc>
          <w:tcPr>
            <w:tcW w:w="720" w:type="dxa"/>
            <w:vMerge/>
            <w:tcBorders>
              <w:left w:val="single" w:sz="4" w:space="0" w:color="auto"/>
              <w:bottom w:val="single" w:sz="4" w:space="0" w:color="auto"/>
              <w:right w:val="single" w:sz="6" w:space="0" w:color="auto"/>
            </w:tcBorders>
            <w:vAlign w:val="center"/>
          </w:tcPr>
          <w:p w:rsidR="001F1955" w:rsidRDefault="001F1955" w:rsidP="00D320F1">
            <w:pPr>
              <w:widowControl/>
              <w:jc w:val="left"/>
              <w:rPr>
                <w:rFonts w:ascii="宋体" w:hAnsi="宋体" w:cs="宋体"/>
                <w:bCs/>
                <w:kern w:val="0"/>
                <w:szCs w:val="21"/>
              </w:rPr>
            </w:pPr>
          </w:p>
        </w:tc>
        <w:tc>
          <w:tcPr>
            <w:tcW w:w="1170" w:type="dxa"/>
            <w:tcBorders>
              <w:top w:val="single" w:sz="6" w:space="0" w:color="auto"/>
              <w:left w:val="single" w:sz="6" w:space="0" w:color="auto"/>
              <w:bottom w:val="single" w:sz="4" w:space="0" w:color="auto"/>
              <w:right w:val="single" w:sz="6" w:space="0" w:color="auto"/>
            </w:tcBorders>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不参评情况证明</w:t>
            </w:r>
          </w:p>
        </w:tc>
        <w:tc>
          <w:tcPr>
            <w:tcW w:w="4046" w:type="dxa"/>
            <w:tcBorders>
              <w:top w:val="single" w:sz="6" w:space="0" w:color="auto"/>
              <w:left w:val="single" w:sz="6" w:space="0" w:color="auto"/>
              <w:bottom w:val="single" w:sz="4" w:space="0" w:color="auto"/>
              <w:right w:val="single" w:sz="6"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bCs/>
                <w:kern w:val="0"/>
                <w:szCs w:val="21"/>
              </w:rPr>
              <w:t>土地交付合同，</w:t>
            </w:r>
            <w:r>
              <w:rPr>
                <w:rFonts w:ascii="宋体" w:hAnsi="宋体" w:cs="宋体" w:hint="eastAsia"/>
                <w:kern w:val="0"/>
                <w:szCs w:val="21"/>
              </w:rPr>
              <w:t>包含净地交付相关信息，应体现土地为完成一级开发的熟地</w:t>
            </w:r>
          </w:p>
        </w:tc>
        <w:tc>
          <w:tcPr>
            <w:tcW w:w="1128" w:type="dxa"/>
            <w:tcBorders>
              <w:top w:val="single" w:sz="6" w:space="0" w:color="auto"/>
              <w:left w:val="single" w:sz="6" w:space="0" w:color="auto"/>
              <w:bottom w:val="single" w:sz="4" w:space="0" w:color="auto"/>
              <w:right w:val="single" w:sz="6" w:space="0" w:color="auto"/>
            </w:tcBorders>
            <w:vAlign w:val="center"/>
          </w:tcPr>
          <w:p w:rsidR="001F1955" w:rsidRDefault="001F1955" w:rsidP="00D320F1">
            <w:pPr>
              <w:widowControl/>
              <w:jc w:val="left"/>
              <w:rPr>
                <w:rFonts w:ascii="宋体" w:hAnsi="宋体" w:cs="宋体"/>
                <w:bCs/>
                <w:kern w:val="0"/>
                <w:szCs w:val="21"/>
              </w:rPr>
            </w:pPr>
            <w:r>
              <w:rPr>
                <w:rFonts w:ascii="宋体" w:hAnsi="宋体" w:cs="宋体" w:hint="eastAsia"/>
                <w:bCs/>
                <w:kern w:val="0"/>
                <w:szCs w:val="21"/>
              </w:rPr>
              <w:t>不参评条件</w:t>
            </w:r>
          </w:p>
        </w:tc>
        <w:tc>
          <w:tcPr>
            <w:tcW w:w="845" w:type="dxa"/>
            <w:tcBorders>
              <w:top w:val="single" w:sz="6" w:space="0" w:color="auto"/>
              <w:left w:val="single" w:sz="6" w:space="0" w:color="auto"/>
              <w:bottom w:val="single" w:sz="4" w:space="0" w:color="auto"/>
              <w:right w:val="single" w:sz="6"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设计/运行</w:t>
            </w:r>
          </w:p>
        </w:tc>
        <w:tc>
          <w:tcPr>
            <w:tcW w:w="810" w:type="dxa"/>
            <w:tcBorders>
              <w:top w:val="single" w:sz="6" w:space="0" w:color="auto"/>
              <w:left w:val="single" w:sz="6" w:space="0" w:color="auto"/>
              <w:bottom w:val="single" w:sz="4" w:space="0" w:color="auto"/>
              <w:right w:val="single" w:sz="4" w:space="0" w:color="auto"/>
            </w:tcBorders>
            <w:vAlign w:val="center"/>
          </w:tcPr>
          <w:p w:rsidR="001F1955" w:rsidRDefault="001F1955" w:rsidP="00D320F1">
            <w:pPr>
              <w:widowControl/>
              <w:jc w:val="left"/>
              <w:rPr>
                <w:rFonts w:ascii="宋体" w:hAnsi="宋体" w:cs="宋体"/>
                <w:kern w:val="0"/>
                <w:szCs w:val="21"/>
              </w:rPr>
            </w:pPr>
            <w:r>
              <w:rPr>
                <w:rFonts w:ascii="宋体" w:hAnsi="宋体" w:cs="宋体" w:hint="eastAsia"/>
                <w:kern w:val="0"/>
                <w:szCs w:val="21"/>
              </w:rPr>
              <w:t>居建/公建</w:t>
            </w:r>
          </w:p>
        </w:tc>
        <w:tc>
          <w:tcPr>
            <w:tcW w:w="795" w:type="dxa"/>
            <w:tcBorders>
              <w:top w:val="single" w:sz="6" w:space="0" w:color="auto"/>
              <w:left w:val="single" w:sz="6" w:space="0" w:color="auto"/>
              <w:bottom w:val="single" w:sz="4" w:space="0" w:color="auto"/>
              <w:right w:val="single" w:sz="4" w:space="0" w:color="auto"/>
            </w:tcBorders>
            <w:vAlign w:val="center"/>
          </w:tcPr>
          <w:p w:rsidR="001F1955" w:rsidRDefault="001F1955" w:rsidP="00D320F1">
            <w:pPr>
              <w:widowControl/>
              <w:jc w:val="left"/>
              <w:rPr>
                <w:rFonts w:ascii="宋体" w:hAnsi="宋体" w:cs="宋体"/>
                <w:kern w:val="0"/>
                <w:szCs w:val="21"/>
              </w:rPr>
            </w:pPr>
          </w:p>
        </w:tc>
      </w:tr>
    </w:tbl>
    <w:p w:rsidR="004A4321" w:rsidRPr="001F1955" w:rsidRDefault="001F1955" w:rsidP="001F1955"/>
    <w:sectPr w:rsidR="004A4321" w:rsidRPr="001F19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491" w:rsidRDefault="006C4491" w:rsidP="006C4491">
      <w:r>
        <w:separator/>
      </w:r>
    </w:p>
  </w:endnote>
  <w:endnote w:type="continuationSeparator" w:id="0">
    <w:p w:rsidR="006C4491" w:rsidRDefault="006C4491" w:rsidP="006C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491" w:rsidRDefault="006C4491" w:rsidP="006C4491">
      <w:r>
        <w:separator/>
      </w:r>
    </w:p>
  </w:footnote>
  <w:footnote w:type="continuationSeparator" w:id="0">
    <w:p w:rsidR="006C4491" w:rsidRDefault="006C4491" w:rsidP="006C4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4C"/>
    <w:multiLevelType w:val="multilevel"/>
    <w:tmpl w:val="000000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7AF"/>
    <w:rsid w:val="001F1955"/>
    <w:rsid w:val="00546C8E"/>
    <w:rsid w:val="005A57AF"/>
    <w:rsid w:val="006C4491"/>
    <w:rsid w:val="00B46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5:chartTrackingRefBased/>
  <w15:docId w15:val="{1B5702D3-12A4-4457-809A-EB343115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491"/>
    <w:pPr>
      <w:widowControl w:val="0"/>
      <w:jc w:val="both"/>
    </w:pPr>
    <w:rPr>
      <w:rFonts w:ascii="Times New Roman" w:eastAsia="宋体" w:hAnsi="Times New Roman" w:cs="Times New Roman"/>
      <w:szCs w:val="24"/>
    </w:rPr>
  </w:style>
  <w:style w:type="paragraph" w:styleId="2">
    <w:name w:val="heading 2"/>
    <w:basedOn w:val="a"/>
    <w:next w:val="a"/>
    <w:link w:val="2Char"/>
    <w:qFormat/>
    <w:rsid w:val="006C4491"/>
    <w:pPr>
      <w:keepNext/>
      <w:keepLines/>
      <w:snapToGrid w:val="0"/>
      <w:jc w:val="left"/>
      <w:outlineLvl w:val="1"/>
    </w:pPr>
    <w:rPr>
      <w:rFonts w:ascii="黑体" w:eastAsia="黑体" w:hAnsi="黑体"/>
      <w:b/>
      <w:bCs/>
      <w:sz w:val="24"/>
      <w:szCs w:val="32"/>
    </w:rPr>
  </w:style>
  <w:style w:type="paragraph" w:styleId="3">
    <w:name w:val="heading 3"/>
    <w:basedOn w:val="2"/>
    <w:next w:val="a"/>
    <w:link w:val="3Char"/>
    <w:qFormat/>
    <w:rsid w:val="006C4491"/>
    <w:pPr>
      <w:outlineLvl w:val="2"/>
    </w:pPr>
    <w:rPr>
      <w:b w:val="0"/>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44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4491"/>
    <w:rPr>
      <w:sz w:val="18"/>
      <w:szCs w:val="18"/>
    </w:rPr>
  </w:style>
  <w:style w:type="paragraph" w:styleId="a4">
    <w:name w:val="footer"/>
    <w:basedOn w:val="a"/>
    <w:link w:val="Char0"/>
    <w:uiPriority w:val="99"/>
    <w:unhideWhenUsed/>
    <w:rsid w:val="006C4491"/>
    <w:pPr>
      <w:tabs>
        <w:tab w:val="center" w:pos="4153"/>
        <w:tab w:val="right" w:pos="8306"/>
      </w:tabs>
      <w:snapToGrid w:val="0"/>
      <w:jc w:val="left"/>
    </w:pPr>
    <w:rPr>
      <w:sz w:val="18"/>
      <w:szCs w:val="18"/>
    </w:rPr>
  </w:style>
  <w:style w:type="character" w:customStyle="1" w:styleId="Char0">
    <w:name w:val="页脚 Char"/>
    <w:basedOn w:val="a0"/>
    <w:link w:val="a4"/>
    <w:uiPriority w:val="99"/>
    <w:rsid w:val="006C4491"/>
    <w:rPr>
      <w:sz w:val="18"/>
      <w:szCs w:val="18"/>
    </w:rPr>
  </w:style>
  <w:style w:type="character" w:customStyle="1" w:styleId="2Char">
    <w:name w:val="标题 2 Char"/>
    <w:basedOn w:val="a0"/>
    <w:link w:val="2"/>
    <w:rsid w:val="006C4491"/>
    <w:rPr>
      <w:rFonts w:ascii="黑体" w:eastAsia="黑体" w:hAnsi="黑体" w:cs="Times New Roman"/>
      <w:b/>
      <w:bCs/>
      <w:sz w:val="24"/>
      <w:szCs w:val="32"/>
    </w:rPr>
  </w:style>
  <w:style w:type="character" w:customStyle="1" w:styleId="3Char">
    <w:name w:val="标题 3 Char"/>
    <w:basedOn w:val="a0"/>
    <w:link w:val="3"/>
    <w:rsid w:val="006C4491"/>
    <w:rPr>
      <w:rFonts w:ascii="黑体" w:eastAsia="黑体" w:hAnsi="黑体" w:cs="Times New Roman"/>
      <w:sz w:val="24"/>
      <w:szCs w:val="32"/>
    </w:rPr>
  </w:style>
  <w:style w:type="character" w:customStyle="1" w:styleId="Char1">
    <w:name w:val="条文 Char"/>
    <w:link w:val="a5"/>
    <w:rsid w:val="006C4491"/>
    <w:rPr>
      <w:rFonts w:ascii="Times New Roman" w:eastAsia="宋体" w:hAnsi="Times New Roman" w:cs="Times New Roman"/>
      <w:sz w:val="24"/>
      <w:szCs w:val="24"/>
    </w:rPr>
  </w:style>
  <w:style w:type="paragraph" w:customStyle="1" w:styleId="Default">
    <w:name w:val="Default"/>
    <w:rsid w:val="006C4491"/>
    <w:pPr>
      <w:widowControl w:val="0"/>
      <w:autoSpaceDE w:val="0"/>
      <w:autoSpaceDN w:val="0"/>
      <w:adjustRightInd w:val="0"/>
    </w:pPr>
    <w:rPr>
      <w:rFonts w:ascii="宋体" w:eastAsia="宋体" w:hAnsi="Times New Roman" w:cs="宋体"/>
      <w:color w:val="000000"/>
      <w:kern w:val="0"/>
      <w:sz w:val="24"/>
      <w:szCs w:val="24"/>
    </w:rPr>
  </w:style>
  <w:style w:type="paragraph" w:customStyle="1" w:styleId="a5">
    <w:name w:val="条文"/>
    <w:basedOn w:val="a"/>
    <w:link w:val="Char1"/>
    <w:rsid w:val="006C4491"/>
    <w:pPr>
      <w:spacing w:line="300" w:lineRule="auto"/>
      <w:outlineLvl w:val="2"/>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170</Words>
  <Characters>969</Characters>
  <Application>Microsoft Office Word</Application>
  <DocSecurity>0</DocSecurity>
  <Lines>8</Lines>
  <Paragraphs>2</Paragraphs>
  <ScaleCrop>false</ScaleCrop>
  <Company>Microsoft</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dc:creator>
  <cp:keywords/>
  <dc:description/>
  <cp:lastModifiedBy>jinj</cp:lastModifiedBy>
  <cp:revision>3</cp:revision>
  <dcterms:created xsi:type="dcterms:W3CDTF">2018-06-20T02:44:00Z</dcterms:created>
  <dcterms:modified xsi:type="dcterms:W3CDTF">2018-07-04T07:53:00Z</dcterms:modified>
</cp:coreProperties>
</file>