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3D" w:rsidRDefault="001C223D" w:rsidP="001C223D">
      <w:pPr>
        <w:pStyle w:val="3"/>
        <w:spacing w:line="288" w:lineRule="auto"/>
        <w:rPr>
          <w:b/>
        </w:rPr>
      </w:pPr>
      <w:r>
        <w:rPr>
          <w:b/>
        </w:rPr>
        <w:t>6.</w:t>
      </w:r>
      <w:r>
        <w:rPr>
          <w:rFonts w:hint="eastAsia"/>
          <w:b/>
        </w:rPr>
        <w:t>2</w:t>
      </w:r>
      <w:r>
        <w:rPr>
          <w:b/>
        </w:rPr>
        <w:t xml:space="preserve">.1 </w:t>
      </w:r>
      <w:r>
        <w:rPr>
          <w:rFonts w:hint="eastAsia"/>
          <w:b/>
        </w:rPr>
        <w:t>建筑平均日用水量依次满足现行《山西省用水定额》DB14/T 1049及《民用建筑节水设计标准》GB 50555中节水用水定额的要求。（评价总分值10分）</w:t>
      </w:r>
    </w:p>
    <w:p w:rsidR="001C223D" w:rsidRDefault="001C223D" w:rsidP="001C223D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1C223D" w:rsidRDefault="001C223D" w:rsidP="001C223D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□参评□不参评，原因（）</w:t>
      </w:r>
    </w:p>
    <w:p w:rsidR="001C223D" w:rsidRDefault="001C223D" w:rsidP="001C223D">
      <w:pPr>
        <w:pStyle w:val="1"/>
        <w:spacing w:line="288" w:lineRule="auto"/>
        <w:ind w:left="420" w:firstLineChars="0" w:firstLine="0"/>
        <w:rPr>
          <w:rFonts w:ascii="宋体" w:hAnsi="宋体" w:cs="宋体"/>
          <w:szCs w:val="21"/>
        </w:rPr>
      </w:pPr>
    </w:p>
    <w:p w:rsidR="001C223D" w:rsidRDefault="001C223D" w:rsidP="001C223D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4530"/>
        <w:gridCol w:w="1620"/>
        <w:gridCol w:w="1739"/>
      </w:tblGrid>
      <w:tr w:rsidR="001C223D" w:rsidTr="005451D5">
        <w:trPr>
          <w:trHeight w:val="366"/>
        </w:trPr>
        <w:tc>
          <w:tcPr>
            <w:tcW w:w="6155" w:type="dxa"/>
            <w:gridSpan w:val="2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620" w:type="dxa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评价分值（分）</w:t>
            </w:r>
          </w:p>
        </w:tc>
        <w:tc>
          <w:tcPr>
            <w:tcW w:w="1739" w:type="dxa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自评得分（分）</w:t>
            </w:r>
          </w:p>
        </w:tc>
      </w:tr>
      <w:tr w:rsidR="001C223D" w:rsidTr="005451D5">
        <w:trPr>
          <w:trHeight w:val="90"/>
        </w:trPr>
        <w:tc>
          <w:tcPr>
            <w:tcW w:w="1625" w:type="dxa"/>
            <w:vMerge w:val="restart"/>
            <w:vAlign w:val="center"/>
          </w:tcPr>
          <w:p w:rsidR="001C223D" w:rsidRDefault="001C223D" w:rsidP="005451D5">
            <w:pPr>
              <w:spacing w:line="288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建筑平均日用水量</w:t>
            </w:r>
          </w:p>
          <w:p w:rsidR="001C223D" w:rsidRDefault="001C223D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0" w:type="dxa"/>
            <w:vAlign w:val="center"/>
          </w:tcPr>
          <w:p w:rsidR="001C223D" w:rsidRDefault="001C223D" w:rsidP="005451D5">
            <w:pPr>
              <w:spacing w:line="288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小于节水用水定额的上限值、不小于中间值要求</w:t>
            </w:r>
          </w:p>
        </w:tc>
        <w:tc>
          <w:tcPr>
            <w:tcW w:w="1620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  <w:tc>
          <w:tcPr>
            <w:tcW w:w="1739" w:type="dxa"/>
            <w:vMerge w:val="restart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1C223D" w:rsidTr="005451D5">
        <w:trPr>
          <w:trHeight w:val="409"/>
        </w:trPr>
        <w:tc>
          <w:tcPr>
            <w:tcW w:w="1625" w:type="dxa"/>
            <w:vMerge/>
            <w:vAlign w:val="center"/>
          </w:tcPr>
          <w:p w:rsidR="001C223D" w:rsidRDefault="001C223D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0" w:type="dxa"/>
            <w:vAlign w:val="center"/>
          </w:tcPr>
          <w:p w:rsidR="001C223D" w:rsidRDefault="001C223D" w:rsidP="005451D5">
            <w:pPr>
              <w:spacing w:line="288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小于节水用水定额的中间值、不小于下限值要求</w:t>
            </w:r>
          </w:p>
        </w:tc>
        <w:tc>
          <w:tcPr>
            <w:tcW w:w="1620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7</w:t>
            </w:r>
          </w:p>
        </w:tc>
        <w:tc>
          <w:tcPr>
            <w:tcW w:w="1739" w:type="dxa"/>
            <w:vMerge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1C223D" w:rsidTr="005451D5">
        <w:trPr>
          <w:trHeight w:val="414"/>
        </w:trPr>
        <w:tc>
          <w:tcPr>
            <w:tcW w:w="1625" w:type="dxa"/>
            <w:vMerge/>
            <w:vAlign w:val="center"/>
          </w:tcPr>
          <w:p w:rsidR="001C223D" w:rsidRDefault="001C223D" w:rsidP="005451D5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30" w:type="dxa"/>
            <w:vAlign w:val="center"/>
          </w:tcPr>
          <w:p w:rsidR="001C223D" w:rsidRDefault="001C223D" w:rsidP="005451D5">
            <w:pPr>
              <w:spacing w:line="288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小于节水用水定额的下限值要求</w:t>
            </w:r>
          </w:p>
        </w:tc>
        <w:tc>
          <w:tcPr>
            <w:tcW w:w="1620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10</w:t>
            </w:r>
          </w:p>
        </w:tc>
        <w:tc>
          <w:tcPr>
            <w:tcW w:w="1739" w:type="dxa"/>
            <w:vMerge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1C223D" w:rsidRDefault="001C223D" w:rsidP="001C223D">
      <w:pPr>
        <w:pStyle w:val="1"/>
        <w:numPr>
          <w:ilvl w:val="0"/>
          <w:numId w:val="2"/>
        </w:numPr>
        <w:spacing w:line="288" w:lineRule="auto"/>
        <w:ind w:firstLineChars="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节水用水定额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1522"/>
        <w:gridCol w:w="1522"/>
        <w:gridCol w:w="1691"/>
        <w:gridCol w:w="1860"/>
        <w:gridCol w:w="1943"/>
      </w:tblGrid>
      <w:tr w:rsidR="001C223D" w:rsidTr="005451D5">
        <w:trPr>
          <w:jc w:val="center"/>
        </w:trPr>
        <w:tc>
          <w:tcPr>
            <w:tcW w:w="976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用水部门</w:t>
            </w:r>
          </w:p>
        </w:tc>
        <w:tc>
          <w:tcPr>
            <w:tcW w:w="1522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年设计/实际用水总量</w:t>
            </w:r>
          </w:p>
        </w:tc>
        <w:tc>
          <w:tcPr>
            <w:tcW w:w="1522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年设计/实际用水天数 </w:t>
            </w:r>
          </w:p>
        </w:tc>
        <w:tc>
          <w:tcPr>
            <w:tcW w:w="1691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设计/实际用水单位数量</w:t>
            </w:r>
          </w:p>
        </w:tc>
        <w:tc>
          <w:tcPr>
            <w:tcW w:w="1860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平均日用水量</w:t>
            </w:r>
          </w:p>
        </w:tc>
        <w:tc>
          <w:tcPr>
            <w:tcW w:w="1943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节水定额</w:t>
            </w:r>
          </w:p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（GB 50555）</w:t>
            </w:r>
          </w:p>
        </w:tc>
      </w:tr>
      <w:tr w:rsidR="001C223D" w:rsidTr="005451D5">
        <w:trPr>
          <w:jc w:val="center"/>
        </w:trPr>
        <w:tc>
          <w:tcPr>
            <w:tcW w:w="976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C223D" w:rsidTr="005451D5">
        <w:trPr>
          <w:jc w:val="center"/>
        </w:trPr>
        <w:tc>
          <w:tcPr>
            <w:tcW w:w="976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C223D" w:rsidTr="005451D5">
        <w:trPr>
          <w:jc w:val="center"/>
        </w:trPr>
        <w:tc>
          <w:tcPr>
            <w:tcW w:w="976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1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1C223D" w:rsidRDefault="001C223D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如项目为住宅建筑，则项目所在城市：，所属地区：□一区 □二区 □三区</w:t>
      </w: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项目所在城市规模：□特大城市 □大城市□中、小城市</w:t>
      </w: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简要说明</w:t>
      </w:r>
      <w:r>
        <w:rPr>
          <w:rFonts w:ascii="宋体" w:hAnsi="宋体" w:cs="宋体" w:hint="eastAsia"/>
          <w:szCs w:val="21"/>
        </w:rPr>
        <w:t>所采用的节水措施、年实际用水量、年用水天数、用水单位数量（如用水人数、用水面积）等平均日用水量计算依据</w:t>
      </w:r>
      <w:r>
        <w:rPr>
          <w:rFonts w:ascii="宋体" w:hAnsi="宋体" w:cs="宋体" w:hint="eastAsia"/>
          <w:szCs w:val="21"/>
          <w:lang w:val="zh-CN"/>
        </w:rPr>
        <w:t>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C223D" w:rsidTr="005451D5">
        <w:trPr>
          <w:trHeight w:val="1455"/>
        </w:trPr>
        <w:tc>
          <w:tcPr>
            <w:tcW w:w="9747" w:type="dxa"/>
          </w:tcPr>
          <w:p w:rsidR="001C223D" w:rsidRDefault="001C223D" w:rsidP="005451D5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spacing w:line="288" w:lineRule="auto"/>
        <w:rPr>
          <w:rFonts w:ascii="宋体" w:hAnsi="宋体" w:cs="宋体"/>
          <w:szCs w:val="21"/>
        </w:rPr>
      </w:pPr>
    </w:p>
    <w:p w:rsidR="001C223D" w:rsidRDefault="001C223D" w:rsidP="001C223D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1C223D" w:rsidRDefault="001C223D" w:rsidP="001C223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500"/>
        <w:gridCol w:w="3613"/>
        <w:gridCol w:w="1146"/>
        <w:gridCol w:w="706"/>
        <w:gridCol w:w="773"/>
        <w:gridCol w:w="789"/>
      </w:tblGrid>
      <w:tr w:rsidR="001C223D" w:rsidTr="005451D5">
        <w:trPr>
          <w:trHeight w:val="540"/>
        </w:trPr>
        <w:tc>
          <w:tcPr>
            <w:tcW w:w="1097" w:type="dxa"/>
            <w:shd w:val="clear" w:color="DBE5F1" w:fill="DBE5F1"/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500" w:type="dxa"/>
            <w:shd w:val="clear" w:color="DBE5F1" w:fill="DBE5F1"/>
            <w:vAlign w:val="center"/>
          </w:tcPr>
          <w:p w:rsidR="001C223D" w:rsidRDefault="001C223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613" w:type="dxa"/>
            <w:shd w:val="clear" w:color="DBE5F1" w:fill="DBE5F1"/>
            <w:vAlign w:val="center"/>
          </w:tcPr>
          <w:p w:rsidR="001C223D" w:rsidRDefault="001C223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46" w:type="dxa"/>
            <w:shd w:val="clear" w:color="DBE5F1" w:fill="DBE5F1"/>
            <w:vAlign w:val="center"/>
          </w:tcPr>
          <w:p w:rsidR="001C223D" w:rsidRDefault="001C223D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1C223D" w:rsidRDefault="001C223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706" w:type="dxa"/>
            <w:shd w:val="clear" w:color="DBE5F1" w:fill="DBE5F1"/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73" w:type="dxa"/>
            <w:shd w:val="clear" w:color="DBE5F1" w:fill="DBE5F1"/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89" w:type="dxa"/>
            <w:shd w:val="clear" w:color="DBE5F1" w:fill="DBE5F1"/>
            <w:vAlign w:val="center"/>
          </w:tcPr>
          <w:p w:rsidR="001C223D" w:rsidRDefault="001C223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C223D" w:rsidTr="005451D5">
        <w:trPr>
          <w:trHeight w:val="777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给排水设计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平均日用水量计算书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设计平均日用水量计算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节水用</w:t>
            </w:r>
          </w:p>
          <w:p w:rsidR="001C223D" w:rsidRDefault="001C223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水定额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设计评价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C223D" w:rsidTr="005451D5">
        <w:trPr>
          <w:trHeight w:val="1089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用水量记录报告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应包括项目运行期间各用水部门全年逐月用水量记录、非传统水源用水量记录（指标要求与自评一致）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节水用</w:t>
            </w:r>
          </w:p>
          <w:p w:rsidR="001C223D" w:rsidRDefault="001C223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水定额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C223D" w:rsidTr="005451D5">
        <w:trPr>
          <w:trHeight w:val="765"/>
        </w:trPr>
        <w:tc>
          <w:tcPr>
            <w:tcW w:w="10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建筑平均日用水量计算书</w:t>
            </w:r>
          </w:p>
        </w:tc>
        <w:tc>
          <w:tcPr>
            <w:tcW w:w="3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应包括运行期间建筑平均日用水量的计算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节水用</w:t>
            </w:r>
          </w:p>
          <w:p w:rsidR="001C223D" w:rsidRDefault="001C223D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水定额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223D" w:rsidRDefault="001C223D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C223D" w:rsidRDefault="001C223D" w:rsidP="001C223D">
      <w:pPr>
        <w:pStyle w:val="3"/>
        <w:rPr>
          <w:b/>
        </w:rPr>
      </w:pPr>
    </w:p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1C223D" w:rsidRDefault="001C223D" w:rsidP="001C223D"/>
    <w:p w:rsidR="00572F3E" w:rsidRPr="001C223D" w:rsidRDefault="00572F3E" w:rsidP="001C223D">
      <w:bookmarkStart w:id="0" w:name="_GoBack"/>
      <w:bookmarkEnd w:id="0"/>
    </w:p>
    <w:sectPr w:rsidR="00572F3E" w:rsidRPr="001C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A9B" w:rsidRDefault="00BE2A9B" w:rsidP="00BE2A9B">
      <w:r>
        <w:separator/>
      </w:r>
    </w:p>
  </w:endnote>
  <w:endnote w:type="continuationSeparator" w:id="0">
    <w:p w:rsidR="00BE2A9B" w:rsidRDefault="00BE2A9B" w:rsidP="00BE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A9B" w:rsidRDefault="00BE2A9B" w:rsidP="00BE2A9B">
      <w:r>
        <w:separator/>
      </w:r>
    </w:p>
  </w:footnote>
  <w:footnote w:type="continuationSeparator" w:id="0">
    <w:p w:rsidR="00BE2A9B" w:rsidRDefault="00BE2A9B" w:rsidP="00BE2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39"/>
    <w:multiLevelType w:val="singleLevel"/>
    <w:tmpl w:val="0000003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48"/>
    <w:rsid w:val="001C223D"/>
    <w:rsid w:val="00572F3E"/>
    <w:rsid w:val="00BE2A9B"/>
    <w:rsid w:val="00F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5:chartTrackingRefBased/>
  <w15:docId w15:val="{53DB435C-528D-4D47-B0D5-6F9918E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E2A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E2A9B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2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2A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2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2A9B"/>
    <w:rPr>
      <w:sz w:val="18"/>
      <w:szCs w:val="18"/>
    </w:rPr>
  </w:style>
  <w:style w:type="character" w:customStyle="1" w:styleId="3Char">
    <w:name w:val="标题 3 Char"/>
    <w:basedOn w:val="a0"/>
    <w:link w:val="3"/>
    <w:rsid w:val="00BE2A9B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BE2A9B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BE2A9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>china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2018-05-31T03:31:00Z</dcterms:created>
  <dcterms:modified xsi:type="dcterms:W3CDTF">2018-07-04T08:09:00Z</dcterms:modified>
</cp:coreProperties>
</file>