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6B4" w:rsidRDefault="006106B4" w:rsidP="006106B4">
      <w:pPr>
        <w:pStyle w:val="3"/>
        <w:spacing w:line="288" w:lineRule="auto"/>
        <w:rPr>
          <w:b/>
        </w:rPr>
      </w:pPr>
      <w:r>
        <w:rPr>
          <w:rFonts w:hint="eastAsia"/>
          <w:b/>
        </w:rPr>
        <w:t>8.2.8采取可调节遮阳措施，降低夏季太阳辐射得热。（</w:t>
      </w:r>
      <w:proofErr w:type="gramStart"/>
      <w:r>
        <w:rPr>
          <w:rFonts w:hint="eastAsia"/>
          <w:b/>
        </w:rPr>
        <w:t>评价总分值</w:t>
      </w:r>
      <w:proofErr w:type="gramEnd"/>
      <w:r>
        <w:rPr>
          <w:rFonts w:hint="eastAsia"/>
          <w:b/>
        </w:rPr>
        <w:t>4分）</w:t>
      </w:r>
    </w:p>
    <w:p w:rsidR="006106B4" w:rsidRDefault="006106B4" w:rsidP="006106B4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6106B4" w:rsidRDefault="006106B4" w:rsidP="006106B4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□参评□</w:t>
      </w:r>
      <w:proofErr w:type="gramStart"/>
      <w:r>
        <w:rPr>
          <w:rFonts w:ascii="宋体" w:hAnsi="宋体" w:cs="宋体" w:hint="eastAsia"/>
          <w:kern w:val="0"/>
          <w:szCs w:val="21"/>
        </w:rPr>
        <w:t>不</w:t>
      </w:r>
      <w:proofErr w:type="gramEnd"/>
      <w:r>
        <w:rPr>
          <w:rFonts w:ascii="宋体" w:hAnsi="宋体" w:cs="宋体" w:hint="eastAsia"/>
          <w:kern w:val="0"/>
          <w:szCs w:val="21"/>
        </w:rPr>
        <w:t>参评，原因（）</w:t>
      </w:r>
    </w:p>
    <w:p w:rsidR="006106B4" w:rsidRDefault="006106B4" w:rsidP="006106B4">
      <w:pPr>
        <w:spacing w:line="288" w:lineRule="auto"/>
        <w:rPr>
          <w:rFonts w:ascii="宋体" w:hAnsi="宋体" w:cs="宋体"/>
          <w:kern w:val="0"/>
          <w:szCs w:val="21"/>
        </w:rPr>
      </w:pPr>
    </w:p>
    <w:p w:rsidR="006106B4" w:rsidRDefault="006106B4" w:rsidP="006106B4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得分自评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3"/>
        <w:gridCol w:w="3463"/>
        <w:gridCol w:w="1265"/>
        <w:gridCol w:w="1323"/>
      </w:tblGrid>
      <w:tr w:rsidR="006106B4" w:rsidTr="005F4190">
        <w:trPr>
          <w:trHeight w:val="397"/>
          <w:tblHeader/>
        </w:trPr>
        <w:tc>
          <w:tcPr>
            <w:tcW w:w="6926" w:type="dxa"/>
            <w:gridSpan w:val="2"/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评价内容</w:t>
            </w:r>
          </w:p>
        </w:tc>
        <w:tc>
          <w:tcPr>
            <w:tcW w:w="1265" w:type="dxa"/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评价分值（分）</w:t>
            </w:r>
          </w:p>
        </w:tc>
        <w:tc>
          <w:tcPr>
            <w:tcW w:w="1323" w:type="dxa"/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自评得分（分）</w:t>
            </w:r>
          </w:p>
        </w:tc>
      </w:tr>
      <w:tr w:rsidR="006106B4" w:rsidTr="005F4190">
        <w:trPr>
          <w:trHeight w:val="397"/>
        </w:trPr>
        <w:tc>
          <w:tcPr>
            <w:tcW w:w="3463" w:type="dxa"/>
            <w:vMerge w:val="restart"/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外窗和幕墙透明部分中，有可控遮阳调节措施的面积比例</w:t>
            </w:r>
          </w:p>
        </w:tc>
        <w:tc>
          <w:tcPr>
            <w:tcW w:w="3463" w:type="dxa"/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达到25%</w:t>
            </w:r>
          </w:p>
        </w:tc>
        <w:tc>
          <w:tcPr>
            <w:tcW w:w="1265" w:type="dxa"/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2</w:t>
            </w:r>
          </w:p>
        </w:tc>
        <w:tc>
          <w:tcPr>
            <w:tcW w:w="1323" w:type="dxa"/>
            <w:vMerge w:val="restart"/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6106B4" w:rsidTr="005F4190">
        <w:trPr>
          <w:trHeight w:val="397"/>
        </w:trPr>
        <w:tc>
          <w:tcPr>
            <w:tcW w:w="3463" w:type="dxa"/>
            <w:vMerge/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3463" w:type="dxa"/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达到50%</w:t>
            </w:r>
          </w:p>
        </w:tc>
        <w:tc>
          <w:tcPr>
            <w:tcW w:w="1265" w:type="dxa"/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4</w:t>
            </w:r>
          </w:p>
        </w:tc>
        <w:tc>
          <w:tcPr>
            <w:tcW w:w="1323" w:type="dxa"/>
            <w:vMerge/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</w:tbl>
    <w:p w:rsidR="006106B4" w:rsidRDefault="006106B4" w:rsidP="006106B4">
      <w:pPr>
        <w:spacing w:line="288" w:lineRule="auto"/>
        <w:rPr>
          <w:rFonts w:ascii="宋体" w:hAnsi="宋体" w:cs="宋体"/>
          <w:kern w:val="0"/>
          <w:szCs w:val="21"/>
        </w:rPr>
      </w:pPr>
    </w:p>
    <w:p w:rsidR="006106B4" w:rsidRDefault="006106B4" w:rsidP="006106B4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评价要点</w:t>
      </w:r>
    </w:p>
    <w:p w:rsidR="006106B4" w:rsidRDefault="006106B4" w:rsidP="006106B4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可调节遮阳：</w:t>
      </w:r>
    </w:p>
    <w:p w:rsidR="006106B4" w:rsidRDefault="006106B4" w:rsidP="006106B4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有阳光直射的外窗和幕墙透明部分面积为：m</w:t>
      </w:r>
      <w:r>
        <w:rPr>
          <w:rFonts w:ascii="宋体" w:hAnsi="宋体" w:cs="宋体" w:hint="eastAsia"/>
          <w:szCs w:val="21"/>
          <w:vertAlign w:val="superscript"/>
          <w:lang w:val="zh-CN"/>
        </w:rPr>
        <w:t>2</w:t>
      </w:r>
      <w:r>
        <w:rPr>
          <w:rFonts w:ascii="宋体" w:hAnsi="宋体" w:cs="宋体" w:hint="eastAsia"/>
          <w:szCs w:val="21"/>
          <w:lang w:val="zh-CN"/>
        </w:rPr>
        <w:t>，其中有可控遮阳调节措施的面积为：m</w:t>
      </w:r>
      <w:r>
        <w:rPr>
          <w:rFonts w:ascii="宋体" w:hAnsi="宋体" w:cs="宋体" w:hint="eastAsia"/>
          <w:szCs w:val="21"/>
          <w:vertAlign w:val="superscript"/>
          <w:lang w:val="zh-CN"/>
        </w:rPr>
        <w:t>2</w:t>
      </w:r>
      <w:r>
        <w:rPr>
          <w:rFonts w:ascii="宋体" w:hAnsi="宋体" w:cs="宋体" w:hint="eastAsia"/>
          <w:szCs w:val="21"/>
          <w:lang w:val="zh-CN"/>
        </w:rPr>
        <w:t>，比例为：%</w:t>
      </w:r>
    </w:p>
    <w:p w:rsidR="006106B4" w:rsidRDefault="006106B4" w:rsidP="006106B4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外窗采取可控遮阳的面积统计列表：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56"/>
        <w:gridCol w:w="791"/>
        <w:gridCol w:w="1264"/>
        <w:gridCol w:w="1267"/>
        <w:gridCol w:w="949"/>
        <w:gridCol w:w="2218"/>
        <w:gridCol w:w="2269"/>
      </w:tblGrid>
      <w:tr w:rsidR="006106B4" w:rsidTr="005F4190">
        <w:trPr>
          <w:cantSplit/>
          <w:trHeight w:val="397"/>
          <w:tblHeader/>
        </w:trPr>
        <w:tc>
          <w:tcPr>
            <w:tcW w:w="75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编号</w:t>
            </w:r>
          </w:p>
        </w:tc>
        <w:tc>
          <w:tcPr>
            <w:tcW w:w="7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朝向</w:t>
            </w:r>
          </w:p>
        </w:tc>
        <w:tc>
          <w:tcPr>
            <w:tcW w:w="253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尺寸</w:t>
            </w:r>
          </w:p>
        </w:tc>
        <w:tc>
          <w:tcPr>
            <w:tcW w:w="9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数量（</w:t>
            </w:r>
            <w:proofErr w:type="gramStart"/>
            <w:r>
              <w:rPr>
                <w:rFonts w:ascii="宋体" w:hAnsi="宋体" w:cs="宋体" w:hint="eastAsia"/>
                <w:bCs/>
                <w:sz w:val="21"/>
                <w:szCs w:val="21"/>
              </w:rPr>
              <w:t>个</w:t>
            </w:r>
            <w:proofErr w:type="gramEnd"/>
            <w:r>
              <w:rPr>
                <w:rFonts w:ascii="宋体" w:hAnsi="宋体" w:cs="宋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22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采取可控遮阳调节措施面积（m</w:t>
            </w:r>
            <w:r>
              <w:rPr>
                <w:rFonts w:ascii="宋体" w:hAnsi="宋体" w:cs="宋体" w:hint="eastAsia"/>
                <w:bCs/>
                <w:sz w:val="21"/>
                <w:szCs w:val="21"/>
                <w:vertAlign w:val="superscript"/>
              </w:rPr>
              <w:t>2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226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采取可控遮阳调节措施面积比例（%）</w:t>
            </w:r>
          </w:p>
        </w:tc>
      </w:tr>
      <w:tr w:rsidR="006106B4" w:rsidTr="005F4190">
        <w:trPr>
          <w:cantSplit/>
          <w:trHeight w:val="397"/>
          <w:tblHeader/>
        </w:trPr>
        <w:tc>
          <w:tcPr>
            <w:tcW w:w="7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7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宽度（m）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高度（m）</w:t>
            </w:r>
          </w:p>
        </w:tc>
        <w:tc>
          <w:tcPr>
            <w:tcW w:w="9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2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2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 w:rsidR="006106B4" w:rsidTr="005F4190">
        <w:trPr>
          <w:cantSplit/>
          <w:trHeight w:val="397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6106B4" w:rsidTr="005F4190">
        <w:trPr>
          <w:cantSplit/>
          <w:trHeight w:val="397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6106B4" w:rsidTr="005F4190">
        <w:trPr>
          <w:cantSplit/>
          <w:trHeight w:val="397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6106B4" w:rsidTr="005F4190">
        <w:trPr>
          <w:cantSplit/>
          <w:trHeight w:val="397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6106B4" w:rsidTr="005F4190">
        <w:trPr>
          <w:cantSplit/>
          <w:trHeight w:val="397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6106B4" w:rsidTr="005F4190">
        <w:trPr>
          <w:cantSplit/>
          <w:trHeight w:val="397"/>
        </w:trPr>
        <w:tc>
          <w:tcPr>
            <w:tcW w:w="502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总计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</w:tbl>
    <w:p w:rsidR="006106B4" w:rsidRDefault="006106B4" w:rsidP="006106B4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6106B4" w:rsidRDefault="006106B4" w:rsidP="006106B4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透明幕墙采取可控遮阳的面积统计列表：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58"/>
        <w:gridCol w:w="794"/>
        <w:gridCol w:w="1265"/>
        <w:gridCol w:w="1267"/>
        <w:gridCol w:w="949"/>
        <w:gridCol w:w="2228"/>
        <w:gridCol w:w="2253"/>
      </w:tblGrid>
      <w:tr w:rsidR="006106B4" w:rsidTr="005F4190">
        <w:trPr>
          <w:cantSplit/>
          <w:trHeight w:val="397"/>
          <w:tblHeader/>
        </w:trPr>
        <w:tc>
          <w:tcPr>
            <w:tcW w:w="75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编号</w:t>
            </w:r>
          </w:p>
        </w:tc>
        <w:tc>
          <w:tcPr>
            <w:tcW w:w="79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朝向</w:t>
            </w:r>
          </w:p>
        </w:tc>
        <w:tc>
          <w:tcPr>
            <w:tcW w:w="25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尺寸</w:t>
            </w:r>
          </w:p>
        </w:tc>
        <w:tc>
          <w:tcPr>
            <w:tcW w:w="9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数量（</w:t>
            </w:r>
            <w:proofErr w:type="gramStart"/>
            <w:r>
              <w:rPr>
                <w:rFonts w:ascii="宋体" w:hAnsi="宋体" w:cs="宋体" w:hint="eastAsia"/>
                <w:bCs/>
                <w:sz w:val="21"/>
                <w:szCs w:val="21"/>
              </w:rPr>
              <w:t>个</w:t>
            </w:r>
            <w:proofErr w:type="gramEnd"/>
            <w:r>
              <w:rPr>
                <w:rFonts w:ascii="宋体" w:hAnsi="宋体" w:cs="宋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222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采取可控遮阳调节措施面积（m</w:t>
            </w:r>
            <w:r>
              <w:rPr>
                <w:rFonts w:ascii="宋体" w:hAnsi="宋体" w:cs="宋体" w:hint="eastAsia"/>
                <w:bCs/>
                <w:sz w:val="21"/>
                <w:szCs w:val="21"/>
                <w:vertAlign w:val="superscript"/>
              </w:rPr>
              <w:t>2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225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采取可控遮阳调节措施面积比例（%）</w:t>
            </w:r>
          </w:p>
        </w:tc>
      </w:tr>
      <w:tr w:rsidR="006106B4" w:rsidTr="005F4190">
        <w:trPr>
          <w:cantSplit/>
          <w:trHeight w:val="397"/>
          <w:tblHeader/>
        </w:trPr>
        <w:tc>
          <w:tcPr>
            <w:tcW w:w="7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7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宽度（m）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高度（m）</w:t>
            </w:r>
          </w:p>
        </w:tc>
        <w:tc>
          <w:tcPr>
            <w:tcW w:w="9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2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25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 w:rsidR="006106B4" w:rsidTr="005F4190">
        <w:trPr>
          <w:cantSplit/>
          <w:trHeight w:val="397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6106B4" w:rsidTr="005F4190">
        <w:trPr>
          <w:cantSplit/>
          <w:trHeight w:val="397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6106B4" w:rsidTr="005F4190">
        <w:trPr>
          <w:cantSplit/>
          <w:trHeight w:val="397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6106B4" w:rsidTr="005F4190">
        <w:trPr>
          <w:cantSplit/>
          <w:trHeight w:val="397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6106B4" w:rsidTr="005F4190">
        <w:trPr>
          <w:cantSplit/>
          <w:trHeight w:val="397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6106B4" w:rsidTr="005F4190">
        <w:trPr>
          <w:cantSplit/>
          <w:trHeight w:val="397"/>
        </w:trPr>
        <w:tc>
          <w:tcPr>
            <w:tcW w:w="503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总计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06B4" w:rsidRDefault="006106B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</w:tbl>
    <w:p w:rsidR="006106B4" w:rsidRDefault="006106B4" w:rsidP="006106B4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6106B4" w:rsidRDefault="006106B4" w:rsidP="006106B4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6106B4" w:rsidRDefault="006106B4" w:rsidP="006106B4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lastRenderedPageBreak/>
        <w:t>简要说明所采用的可控遮阳技术及使用位置。（200字以内）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4"/>
      </w:tblGrid>
      <w:tr w:rsidR="006106B4" w:rsidTr="005F4190">
        <w:trPr>
          <w:trHeight w:val="1701"/>
        </w:trPr>
        <w:tc>
          <w:tcPr>
            <w:tcW w:w="9514" w:type="dxa"/>
          </w:tcPr>
          <w:p w:rsidR="006106B4" w:rsidRDefault="006106B4" w:rsidP="005F4190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</w:tr>
    </w:tbl>
    <w:p w:rsidR="006106B4" w:rsidRDefault="006106B4" w:rsidP="006106B4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6106B4" w:rsidRDefault="006106B4" w:rsidP="006106B4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证明材料</w:t>
      </w:r>
    </w:p>
    <w:p w:rsidR="006106B4" w:rsidRDefault="006106B4" w:rsidP="006106B4">
      <w:pPr>
        <w:spacing w:beforeLines="50" w:before="156" w:afterLines="50" w:after="156"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171"/>
        <w:gridCol w:w="4476"/>
        <w:gridCol w:w="988"/>
        <w:gridCol w:w="849"/>
        <w:gridCol w:w="921"/>
        <w:gridCol w:w="657"/>
      </w:tblGrid>
      <w:tr w:rsidR="006106B4" w:rsidTr="005F4190">
        <w:trPr>
          <w:trHeight w:val="540"/>
        </w:trPr>
        <w:tc>
          <w:tcPr>
            <w:tcW w:w="721" w:type="dxa"/>
            <w:shd w:val="clear" w:color="DBE5F1" w:fill="DBE5F1"/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71" w:type="dxa"/>
            <w:shd w:val="clear" w:color="DBE5F1" w:fill="DBE5F1"/>
            <w:vAlign w:val="center"/>
          </w:tcPr>
          <w:p w:rsidR="006106B4" w:rsidRDefault="006106B4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4476" w:type="dxa"/>
            <w:shd w:val="clear" w:color="DBE5F1" w:fill="DBE5F1"/>
            <w:vAlign w:val="center"/>
          </w:tcPr>
          <w:p w:rsidR="006106B4" w:rsidRDefault="006106B4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988" w:type="dxa"/>
            <w:shd w:val="clear" w:color="DBE5F1" w:fill="DBE5F1"/>
            <w:vAlign w:val="center"/>
          </w:tcPr>
          <w:p w:rsidR="006106B4" w:rsidRDefault="006106B4" w:rsidP="005F4190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6106B4" w:rsidRDefault="006106B4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要点</w:t>
            </w:r>
          </w:p>
        </w:tc>
        <w:tc>
          <w:tcPr>
            <w:tcW w:w="849" w:type="dxa"/>
            <w:shd w:val="clear" w:color="DBE5F1" w:fill="DBE5F1"/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阶段</w:t>
            </w:r>
          </w:p>
        </w:tc>
        <w:tc>
          <w:tcPr>
            <w:tcW w:w="921" w:type="dxa"/>
            <w:shd w:val="clear" w:color="DBE5F1" w:fill="DBE5F1"/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</w:t>
            </w:r>
          </w:p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类型</w:t>
            </w:r>
          </w:p>
        </w:tc>
        <w:tc>
          <w:tcPr>
            <w:tcW w:w="657" w:type="dxa"/>
            <w:shd w:val="clear" w:color="DBE5F1" w:fill="DBE5F1"/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6106B4" w:rsidTr="005F4190">
        <w:trPr>
          <w:trHeight w:val="27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建筑设计说明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应说明透明围护结构所采用的遮阳措施，包括遮阳形式、设置位置、控制方式等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可调节遮阳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</w:t>
            </w:r>
          </w:p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106B4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应说明建筑围护结构热工性能指标，包括传热系数、遮阳系数或太阳得热系数以及门窗和玻璃幕墙气密性等指标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可调节遮阳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</w:t>
            </w:r>
          </w:p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106B4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建筑平面图及门窗表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应体现窗户的位置及尺寸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可调节遮阳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</w:t>
            </w:r>
          </w:p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106B4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建筑立面图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应体现可控遮阳措施的设计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可调节遮阳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</w:t>
            </w:r>
          </w:p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106B4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遮阳装置详图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应体现遮阳措施的构造做法、详细节点等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可调节遮阳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</w:t>
            </w:r>
          </w:p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106B4" w:rsidTr="005F4190">
        <w:trPr>
          <w:trHeight w:val="270"/>
        </w:trPr>
        <w:tc>
          <w:tcPr>
            <w:tcW w:w="721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其他材料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可控遮阳覆盖率计算书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应包括对建筑透明围护结构的总面积、有太阳直射部分的面积、以及采取可调节遮阳措施的面积等进行分项统计，并应明确可控遮阳的面积比例（指标要求与自评一致）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可调节遮阳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</w:t>
            </w:r>
          </w:p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106B4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可控遮阳装置产品说明书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应体现遮阳装置的基本尺寸、材料构成、控制方式等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可调节遮阳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运行评价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</w:t>
            </w:r>
          </w:p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106B4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可控遮阳装置进场验收记录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应体现遮阳装置合格验收的相关记录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可调节遮阳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</w:t>
            </w:r>
          </w:p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6B4" w:rsidRDefault="006106B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6106B4" w:rsidRDefault="006106B4" w:rsidP="006106B4">
      <w:pPr>
        <w:spacing w:line="288" w:lineRule="auto"/>
        <w:rPr>
          <w:rFonts w:ascii="宋体" w:hAnsi="宋体" w:cs="宋体"/>
          <w:szCs w:val="21"/>
        </w:rPr>
      </w:pPr>
    </w:p>
    <w:p w:rsidR="006106B4" w:rsidRDefault="006106B4" w:rsidP="006106B4">
      <w:pPr>
        <w:widowControl/>
        <w:spacing w:line="288" w:lineRule="auto"/>
        <w:jc w:val="left"/>
        <w:rPr>
          <w:rFonts w:ascii="宋体" w:hAnsi="宋体" w:cs="宋体"/>
          <w:szCs w:val="21"/>
        </w:rPr>
      </w:pPr>
    </w:p>
    <w:p w:rsidR="00CD7425" w:rsidRDefault="00CD7425">
      <w:bookmarkStart w:id="0" w:name="_GoBack"/>
      <w:bookmarkEnd w:id="0"/>
    </w:p>
    <w:sectPr w:rsidR="00CD7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462" w:rsidRDefault="00770462" w:rsidP="006106B4">
      <w:r>
        <w:separator/>
      </w:r>
    </w:p>
  </w:endnote>
  <w:endnote w:type="continuationSeparator" w:id="0">
    <w:p w:rsidR="00770462" w:rsidRDefault="00770462" w:rsidP="00610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462" w:rsidRDefault="00770462" w:rsidP="006106B4">
      <w:r>
        <w:separator/>
      </w:r>
    </w:p>
  </w:footnote>
  <w:footnote w:type="continuationSeparator" w:id="0">
    <w:p w:rsidR="00770462" w:rsidRDefault="00770462" w:rsidP="00610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9"/>
    <w:multiLevelType w:val="multilevel"/>
    <w:tmpl w:val="00000069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6A"/>
    <w:multiLevelType w:val="multilevel"/>
    <w:tmpl w:val="0000006A"/>
    <w:lvl w:ilvl="0">
      <w:start w:val="1"/>
      <w:numFmt w:val="bullet"/>
      <w:lvlText w:val=""/>
      <w:lvlJc w:val="left"/>
      <w:pPr>
        <w:ind w:left="4106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D9B"/>
    <w:rsid w:val="006106B4"/>
    <w:rsid w:val="00770462"/>
    <w:rsid w:val="00CD7425"/>
    <w:rsid w:val="00D0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06B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6106B4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06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06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06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06B4"/>
    <w:rPr>
      <w:sz w:val="18"/>
      <w:szCs w:val="18"/>
    </w:rPr>
  </w:style>
  <w:style w:type="character" w:customStyle="1" w:styleId="3Char">
    <w:name w:val="标题 3 Char"/>
    <w:basedOn w:val="a0"/>
    <w:link w:val="3"/>
    <w:rsid w:val="006106B4"/>
    <w:rPr>
      <w:rFonts w:ascii="黑体" w:eastAsia="黑体" w:hAnsi="黑体" w:cs="Times New Roman"/>
      <w:sz w:val="24"/>
      <w:szCs w:val="32"/>
    </w:rPr>
  </w:style>
  <w:style w:type="character" w:customStyle="1" w:styleId="Char1">
    <w:name w:val="条文 Char"/>
    <w:link w:val="a5"/>
    <w:rsid w:val="006106B4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a"/>
    <w:rsid w:val="006106B4"/>
    <w:pPr>
      <w:ind w:firstLineChars="200" w:firstLine="420"/>
    </w:pPr>
  </w:style>
  <w:style w:type="paragraph" w:customStyle="1" w:styleId="a5">
    <w:name w:val="条文"/>
    <w:basedOn w:val="a"/>
    <w:link w:val="Char1"/>
    <w:rsid w:val="006106B4"/>
    <w:pPr>
      <w:spacing w:line="300" w:lineRule="auto"/>
      <w:outlineLvl w:val="2"/>
    </w:pPr>
    <w:rPr>
      <w:sz w:val="24"/>
    </w:rPr>
  </w:style>
  <w:style w:type="character" w:customStyle="1" w:styleId="2Char">
    <w:name w:val="标题 2 Char"/>
    <w:basedOn w:val="a0"/>
    <w:link w:val="2"/>
    <w:uiPriority w:val="9"/>
    <w:semiHidden/>
    <w:rsid w:val="006106B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06B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6106B4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06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06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06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06B4"/>
    <w:rPr>
      <w:sz w:val="18"/>
      <w:szCs w:val="18"/>
    </w:rPr>
  </w:style>
  <w:style w:type="character" w:customStyle="1" w:styleId="3Char">
    <w:name w:val="标题 3 Char"/>
    <w:basedOn w:val="a0"/>
    <w:link w:val="3"/>
    <w:rsid w:val="006106B4"/>
    <w:rPr>
      <w:rFonts w:ascii="黑体" w:eastAsia="黑体" w:hAnsi="黑体" w:cs="Times New Roman"/>
      <w:sz w:val="24"/>
      <w:szCs w:val="32"/>
    </w:rPr>
  </w:style>
  <w:style w:type="character" w:customStyle="1" w:styleId="Char1">
    <w:name w:val="条文 Char"/>
    <w:link w:val="a5"/>
    <w:rsid w:val="006106B4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a"/>
    <w:rsid w:val="006106B4"/>
    <w:pPr>
      <w:ind w:firstLineChars="200" w:firstLine="420"/>
    </w:pPr>
  </w:style>
  <w:style w:type="paragraph" w:customStyle="1" w:styleId="a5">
    <w:name w:val="条文"/>
    <w:basedOn w:val="a"/>
    <w:link w:val="Char1"/>
    <w:rsid w:val="006106B4"/>
    <w:pPr>
      <w:spacing w:line="300" w:lineRule="auto"/>
      <w:outlineLvl w:val="2"/>
    </w:pPr>
    <w:rPr>
      <w:sz w:val="24"/>
    </w:rPr>
  </w:style>
  <w:style w:type="character" w:customStyle="1" w:styleId="2Char">
    <w:name w:val="标题 2 Char"/>
    <w:basedOn w:val="a0"/>
    <w:link w:val="2"/>
    <w:uiPriority w:val="9"/>
    <w:semiHidden/>
    <w:rsid w:val="006106B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892</Characters>
  <Application>Microsoft Office Word</Application>
  <DocSecurity>0</DocSecurity>
  <Lines>7</Lines>
  <Paragraphs>2</Paragraphs>
  <ScaleCrop>false</ScaleCrop>
  <Company>Microsoft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2018-07-04T07:46:00Z</dcterms:created>
  <dcterms:modified xsi:type="dcterms:W3CDTF">2018-07-04T07:46:00Z</dcterms:modified>
</cp:coreProperties>
</file>