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7067" w14:textId="77777777" w:rsidR="00FE5D64" w:rsidRDefault="00FE5D64" w:rsidP="00FE5D64">
      <w:pPr>
        <w:pStyle w:val="3"/>
        <w:spacing w:line="288" w:lineRule="auto"/>
      </w:pPr>
      <w:r>
        <w:t>6.2.2</w:t>
      </w:r>
      <w:r>
        <w:rPr>
          <w:rFonts w:hint="eastAsia"/>
        </w:rPr>
        <w:t>建筑室内外公共区域满足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设计要求。（总分</w:t>
      </w:r>
      <w:r>
        <w:t>8</w:t>
      </w:r>
      <w:r>
        <w:rPr>
          <w:rFonts w:hint="eastAsia"/>
        </w:rPr>
        <w:t>分）</w:t>
      </w:r>
    </w:p>
    <w:p w14:paraId="1E67F86F" w14:textId="77777777" w:rsidR="00FE5D64" w:rsidRDefault="00FE5D64" w:rsidP="00FE5D64">
      <w:pPr>
        <w:numPr>
          <w:ilvl w:val="0"/>
          <w:numId w:val="2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647"/>
        <w:gridCol w:w="4913"/>
        <w:gridCol w:w="1380"/>
        <w:gridCol w:w="1420"/>
      </w:tblGrid>
      <w:tr w:rsidR="00FE5D64" w14:paraId="6F242F01" w14:textId="77777777" w:rsidTr="004F75E4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8C13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6EE5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F37AA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71A98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FE5D64" w14:paraId="034429F1" w14:textId="77777777" w:rsidTr="004F75E4">
        <w:trPr>
          <w:trHeight w:val="2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27E2" w14:textId="77777777" w:rsidR="00FE5D64" w:rsidRDefault="00FE5D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DFF1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建筑室内公共区域、室外公共活动场地及道路均满足无障碍设计要求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60E65" w14:textId="77777777" w:rsidR="00FE5D64" w:rsidRDefault="00FE5D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1D9F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D64" w14:paraId="25366AD2" w14:textId="77777777" w:rsidTr="004F75E4">
        <w:trPr>
          <w:trHeight w:val="54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B979" w14:textId="77777777" w:rsidR="00FE5D64" w:rsidRDefault="00FE5D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3645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建筑室内公共区域的墙、柱等处的阳角均为圆角，并设有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安全抓杆或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扶手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C158" w14:textId="77777777" w:rsidR="00FE5D64" w:rsidRDefault="00FE5D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235C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D64" w14:paraId="17C87B5C" w14:textId="77777777" w:rsidTr="004F75E4">
        <w:trPr>
          <w:trHeight w:val="2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D16F" w14:textId="77777777" w:rsidR="00FE5D64" w:rsidRDefault="00FE5D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4C52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设有可容纳担架的无障碍电梯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B93B8" w14:textId="77777777" w:rsidR="00FE5D64" w:rsidRDefault="00FE5D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E0F2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D64" w14:paraId="1220BFEC" w14:textId="77777777" w:rsidTr="004F75E4">
        <w:trPr>
          <w:trHeight w:val="27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2AED" w14:textId="77777777" w:rsidR="00FE5D64" w:rsidRDefault="00FE5D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89E8" w14:textId="77777777" w:rsidR="00FE5D64" w:rsidRDefault="00FE5D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71E2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D6F8BE4" w14:textId="77777777" w:rsidR="00FE5D64" w:rsidRDefault="00FE5D64" w:rsidP="00FE5D64">
      <w:pPr>
        <w:spacing w:line="288" w:lineRule="auto"/>
        <w:rPr>
          <w:szCs w:val="21"/>
        </w:rPr>
      </w:pPr>
    </w:p>
    <w:p w14:paraId="0B56646D" w14:textId="77777777" w:rsidR="00FE5D64" w:rsidRDefault="00FE5D64" w:rsidP="00FE5D64">
      <w:pPr>
        <w:numPr>
          <w:ilvl w:val="0"/>
          <w:numId w:val="2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0C575EBA" w14:textId="77777777" w:rsidR="00FE5D64" w:rsidRDefault="00FE5D64" w:rsidP="00FE5D64">
      <w:pPr>
        <w:spacing w:line="288" w:lineRule="auto"/>
        <w:rPr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是否设有可容纳担架的无障碍电梯</w:t>
      </w:r>
      <w:r>
        <w:rPr>
          <w:rFonts w:hint="eastAsia"/>
          <w:kern w:val="0"/>
        </w:rPr>
        <w:t>：□是、□否</w:t>
      </w:r>
    </w:p>
    <w:p w14:paraId="0ED9B0BB" w14:textId="77777777" w:rsidR="00FE5D64" w:rsidRDefault="00FE5D64" w:rsidP="00FE5D64">
      <w:pPr>
        <w:spacing w:line="288" w:lineRule="auto"/>
        <w:rPr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建筑室内公共区域是否设有</w:t>
      </w: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安全抓杆或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扶手</w:t>
      </w:r>
      <w:r>
        <w:rPr>
          <w:rFonts w:hint="eastAsia"/>
          <w:kern w:val="0"/>
        </w:rPr>
        <w:t>：□是、□否</w:t>
      </w:r>
    </w:p>
    <w:p w14:paraId="505DC163" w14:textId="77777777" w:rsidR="00FE5D64" w:rsidRDefault="00FE5D64" w:rsidP="00FE5D64">
      <w:pPr>
        <w:spacing w:line="288" w:lineRule="auto"/>
        <w:rPr>
          <w:kern w:val="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建筑室内公共区域的墙、柱等处的阳角形状：</w:t>
      </w:r>
      <w:r>
        <w:rPr>
          <w:u w:val="single"/>
          <w:lang w:val="zh-CN"/>
        </w:rPr>
        <w:t xml:space="preserve">      </w:t>
      </w:r>
    </w:p>
    <w:p w14:paraId="37D0C96F" w14:textId="77777777" w:rsidR="00FE5D64" w:rsidRDefault="00FE5D64" w:rsidP="00FE5D64">
      <w:pPr>
        <w:spacing w:line="288" w:lineRule="auto"/>
      </w:pPr>
      <w:r>
        <w:rPr>
          <w:rFonts w:hint="eastAsia"/>
        </w:rPr>
        <w:t>简要说明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建筑室内公共区域、室外公共活动场地及道路</w:t>
      </w:r>
      <w:r>
        <w:rPr>
          <w:rFonts w:hint="eastAsia"/>
        </w:rPr>
        <w:t>的无障碍设计情况。（</w:t>
      </w:r>
      <w:r>
        <w:t>200</w:t>
      </w:r>
      <w:r>
        <w:rPr>
          <w:rFonts w:hint="eastAsia"/>
        </w:rPr>
        <w:t>字以内）。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E5D64" w14:paraId="414AD389" w14:textId="77777777" w:rsidTr="00B7635A">
        <w:trPr>
          <w:trHeight w:val="1912"/>
        </w:trPr>
        <w:tc>
          <w:tcPr>
            <w:tcW w:w="8522" w:type="dxa"/>
          </w:tcPr>
          <w:p w14:paraId="5FCC7253" w14:textId="77777777" w:rsidR="00FE5D64" w:rsidRDefault="00FE5D64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6EA2127F" w14:textId="77777777" w:rsidR="00FE5D64" w:rsidRDefault="00FE5D64" w:rsidP="00FE5D64">
      <w:pPr>
        <w:spacing w:line="288" w:lineRule="auto"/>
        <w:sectPr w:rsidR="00FE5D6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AAC8945" w14:textId="77777777" w:rsidR="00FE5D64" w:rsidRDefault="00FE5D64" w:rsidP="00FE5D64">
      <w:pPr>
        <w:numPr>
          <w:ilvl w:val="0"/>
          <w:numId w:val="2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p w14:paraId="281B1514" w14:textId="77777777" w:rsidR="00FE5D64" w:rsidRDefault="00FE5D64" w:rsidP="00FE5D6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FE5D64" w14:paraId="0B87B145" w14:textId="77777777" w:rsidTr="004F75E4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32046128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D0FFA8B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90B9D7C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DA5629B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CC4B5DD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181CC4F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E5D64" w14:paraId="5FC339B3" w14:textId="77777777" w:rsidTr="004F75E4">
        <w:trPr>
          <w:trHeight w:val="540"/>
        </w:trPr>
        <w:tc>
          <w:tcPr>
            <w:tcW w:w="740" w:type="dxa"/>
            <w:vMerge w:val="restart"/>
            <w:vAlign w:val="center"/>
          </w:tcPr>
          <w:p w14:paraId="6FA84AE0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vAlign w:val="center"/>
          </w:tcPr>
          <w:p w14:paraId="264D7707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855" w:type="dxa"/>
            <w:vAlign w:val="center"/>
          </w:tcPr>
          <w:p w14:paraId="04DC0091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应包括室内公共区域、室外公共活动场地及道路等无障碍设计的详细说明，并与无障碍设计详图吻合</w:t>
            </w:r>
          </w:p>
        </w:tc>
        <w:tc>
          <w:tcPr>
            <w:tcW w:w="905" w:type="dxa"/>
            <w:vAlign w:val="center"/>
          </w:tcPr>
          <w:p w14:paraId="070E76EC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50F4F0B5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3212F94C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5F898215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9505BB6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总平面图</w:t>
            </w:r>
          </w:p>
        </w:tc>
        <w:tc>
          <w:tcPr>
            <w:tcW w:w="3855" w:type="dxa"/>
            <w:vAlign w:val="center"/>
          </w:tcPr>
          <w:p w14:paraId="5ADB272A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47A4C21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2C7479D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59E3EF24" w14:textId="77777777" w:rsidTr="004F75E4">
        <w:trPr>
          <w:trHeight w:val="810"/>
        </w:trPr>
        <w:tc>
          <w:tcPr>
            <w:tcW w:w="740" w:type="dxa"/>
            <w:vMerge/>
            <w:vAlign w:val="center"/>
          </w:tcPr>
          <w:p w14:paraId="1CF2B959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6BD428E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建筑出入口及其他室内公共区域平面图</w:t>
            </w:r>
          </w:p>
        </w:tc>
        <w:tc>
          <w:tcPr>
            <w:tcW w:w="3855" w:type="dxa"/>
            <w:vAlign w:val="center"/>
          </w:tcPr>
          <w:p w14:paraId="45AF1668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应体现室内公共区域、室外公共活动场地及道路等无障碍设计的内容</w:t>
            </w:r>
          </w:p>
        </w:tc>
        <w:tc>
          <w:tcPr>
            <w:tcW w:w="905" w:type="dxa"/>
            <w:vAlign w:val="center"/>
          </w:tcPr>
          <w:p w14:paraId="68FB5EEF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E75D7C9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4ECFED0C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185A2FF7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56EEE22F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无障碍设计详图</w:t>
            </w:r>
          </w:p>
        </w:tc>
        <w:tc>
          <w:tcPr>
            <w:tcW w:w="3855" w:type="dxa"/>
            <w:vAlign w:val="center"/>
          </w:tcPr>
          <w:p w14:paraId="2567FB8B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129CE80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5BE3D785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212BCB8B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19C5B622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50E908D9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电梯详图</w:t>
            </w:r>
          </w:p>
        </w:tc>
        <w:tc>
          <w:tcPr>
            <w:tcW w:w="3855" w:type="dxa"/>
            <w:vAlign w:val="center"/>
          </w:tcPr>
          <w:p w14:paraId="17054626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4060E710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08D20AF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69095F55" w14:textId="77777777" w:rsidTr="004F75E4">
        <w:trPr>
          <w:trHeight w:val="540"/>
        </w:trPr>
        <w:tc>
          <w:tcPr>
            <w:tcW w:w="740" w:type="dxa"/>
            <w:vMerge w:val="restart"/>
            <w:vAlign w:val="center"/>
          </w:tcPr>
          <w:p w14:paraId="282C518A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2020" w:type="dxa"/>
            <w:vAlign w:val="center"/>
          </w:tcPr>
          <w:p w14:paraId="4740DDE5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设计说明</w:t>
            </w:r>
          </w:p>
        </w:tc>
        <w:tc>
          <w:tcPr>
            <w:tcW w:w="3855" w:type="dxa"/>
            <w:vAlign w:val="center"/>
          </w:tcPr>
          <w:p w14:paraId="1E8D6DF7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32C0530E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73F0E04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07E10A14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279B1C58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049B14FE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景观总平面图</w:t>
            </w:r>
          </w:p>
        </w:tc>
        <w:tc>
          <w:tcPr>
            <w:tcW w:w="3855" w:type="dxa"/>
            <w:vAlign w:val="center"/>
          </w:tcPr>
          <w:p w14:paraId="4C811084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应体现室内公共区域、室外公共活动场地与外部城市道路连接的竖向关系</w:t>
            </w:r>
          </w:p>
        </w:tc>
        <w:tc>
          <w:tcPr>
            <w:tcW w:w="905" w:type="dxa"/>
            <w:vAlign w:val="center"/>
          </w:tcPr>
          <w:p w14:paraId="0E63734B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84AC7D6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6E6D910C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5F4C509E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0DBDB5D0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室外公共活动场地及道路设计</w:t>
            </w:r>
          </w:p>
        </w:tc>
        <w:tc>
          <w:tcPr>
            <w:tcW w:w="3855" w:type="dxa"/>
            <w:vAlign w:val="center"/>
          </w:tcPr>
          <w:p w14:paraId="41F49C11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应体现室内公共区域、室外公共活动场地及道路等无障碍设计的内容</w:t>
            </w:r>
          </w:p>
        </w:tc>
        <w:tc>
          <w:tcPr>
            <w:tcW w:w="905" w:type="dxa"/>
            <w:vAlign w:val="center"/>
          </w:tcPr>
          <w:p w14:paraId="60141828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7DEFAA84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295C3E95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7C626660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5FE7C2A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无障碍设计详图</w:t>
            </w:r>
          </w:p>
        </w:tc>
        <w:tc>
          <w:tcPr>
            <w:tcW w:w="3855" w:type="dxa"/>
            <w:vAlign w:val="center"/>
          </w:tcPr>
          <w:p w14:paraId="6EEE4ADF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46BB3144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65DD90B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0AE04359" w14:textId="77777777" w:rsidTr="004F75E4">
        <w:trPr>
          <w:trHeight w:val="540"/>
        </w:trPr>
        <w:tc>
          <w:tcPr>
            <w:tcW w:w="740" w:type="dxa"/>
            <w:vMerge w:val="restart"/>
            <w:vAlign w:val="center"/>
          </w:tcPr>
          <w:p w14:paraId="52D9ADD3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vAlign w:val="center"/>
          </w:tcPr>
          <w:p w14:paraId="03EE4D60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装修设计说明</w:t>
            </w:r>
          </w:p>
        </w:tc>
        <w:tc>
          <w:tcPr>
            <w:tcW w:w="3855" w:type="dxa"/>
            <w:vAlign w:val="center"/>
          </w:tcPr>
          <w:p w14:paraId="681B078E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6FFDCED0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76F407E8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6B497F00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58846EBE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B995ED0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装修设计施工图</w:t>
            </w:r>
          </w:p>
        </w:tc>
        <w:tc>
          <w:tcPr>
            <w:tcW w:w="3855" w:type="dxa"/>
            <w:vAlign w:val="center"/>
          </w:tcPr>
          <w:p w14:paraId="75D75210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60741D6E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199FB45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08028D94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7D9A0348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187CCABC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室内公共区域装修平面图</w:t>
            </w:r>
          </w:p>
        </w:tc>
        <w:tc>
          <w:tcPr>
            <w:tcW w:w="3855" w:type="dxa"/>
            <w:vAlign w:val="center"/>
          </w:tcPr>
          <w:p w14:paraId="067A3F3B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1AD85F00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79C14F0D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7DEDD84C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64FE10F3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01DD1E3C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墙柱等阳角节点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设计详图</w:t>
            </w:r>
          </w:p>
        </w:tc>
        <w:tc>
          <w:tcPr>
            <w:tcW w:w="3855" w:type="dxa"/>
            <w:vAlign w:val="center"/>
          </w:tcPr>
          <w:p w14:paraId="1ADDA31D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43C755AC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512E7290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0E19545E" w14:textId="77777777" w:rsidTr="004F75E4">
        <w:trPr>
          <w:trHeight w:val="810"/>
        </w:trPr>
        <w:tc>
          <w:tcPr>
            <w:tcW w:w="740" w:type="dxa"/>
            <w:vMerge/>
            <w:vAlign w:val="center"/>
          </w:tcPr>
          <w:p w14:paraId="288FE195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2CDE247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室内抓杆或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扶手节点等无障碍设计详图</w:t>
            </w:r>
          </w:p>
        </w:tc>
        <w:tc>
          <w:tcPr>
            <w:tcW w:w="3855" w:type="dxa"/>
            <w:vAlign w:val="center"/>
          </w:tcPr>
          <w:p w14:paraId="1F6E8CC5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6F1B2646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7F983AEB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001CA129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7CC64B86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5E4C486B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无障碍电梯室内设计详图</w:t>
            </w:r>
          </w:p>
        </w:tc>
        <w:tc>
          <w:tcPr>
            <w:tcW w:w="3855" w:type="dxa"/>
            <w:vAlign w:val="center"/>
          </w:tcPr>
          <w:p w14:paraId="2F830AB6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513EB9CA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E6A53C5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E5D64" w14:paraId="2D04C67A" w14:textId="77777777" w:rsidTr="004F75E4">
        <w:trPr>
          <w:trHeight w:val="540"/>
        </w:trPr>
        <w:tc>
          <w:tcPr>
            <w:tcW w:w="740" w:type="dxa"/>
            <w:vAlign w:val="center"/>
          </w:tcPr>
          <w:p w14:paraId="655F4748" w14:textId="77777777" w:rsidR="00FE5D64" w:rsidRDefault="00FE5D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Align w:val="center"/>
          </w:tcPr>
          <w:p w14:paraId="133E8780" w14:textId="77777777" w:rsidR="00FE5D64" w:rsidRDefault="00FE5D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装修设计材料表</w:t>
            </w:r>
          </w:p>
        </w:tc>
        <w:tc>
          <w:tcPr>
            <w:tcW w:w="3855" w:type="dxa"/>
            <w:vAlign w:val="center"/>
          </w:tcPr>
          <w:p w14:paraId="60E10267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33261F82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58937BE4" w14:textId="77777777" w:rsidR="00FE5D64" w:rsidRDefault="00FE5D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2B3EF855" w14:textId="77777777" w:rsidR="00FE5D64" w:rsidRDefault="00FE5D64" w:rsidP="00FE5D64">
      <w:pPr>
        <w:spacing w:beforeLines="50" w:before="156" w:afterLines="50" w:after="156" w:line="288" w:lineRule="auto"/>
        <w:rPr>
          <w:b/>
        </w:rPr>
        <w:sectPr w:rsidR="00FE5D6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9C9AFB2" w14:textId="77777777" w:rsidR="00FE5D64" w:rsidRDefault="00FE5D64" w:rsidP="00FE5D6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lastRenderedPageBreak/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FE5D64" w14:paraId="1807F3ED" w14:textId="77777777" w:rsidTr="00B7635A">
        <w:trPr>
          <w:trHeight w:val="1365"/>
        </w:trPr>
        <w:tc>
          <w:tcPr>
            <w:tcW w:w="8330" w:type="dxa"/>
          </w:tcPr>
          <w:p w14:paraId="3965F8D6" w14:textId="77777777" w:rsidR="00FE5D64" w:rsidRDefault="00FE5D64" w:rsidP="004F75E4">
            <w:pPr>
              <w:spacing w:line="288" w:lineRule="auto"/>
            </w:pPr>
          </w:p>
        </w:tc>
      </w:tr>
    </w:tbl>
    <w:p w14:paraId="042577D5" w14:textId="77777777" w:rsidR="00FE5D64" w:rsidRDefault="00FE5D64" w:rsidP="00FE5D64">
      <w:pPr>
        <w:tabs>
          <w:tab w:val="left" w:pos="2431"/>
        </w:tabs>
      </w:pPr>
    </w:p>
    <w:p w14:paraId="2C72EAB7" w14:textId="77777777" w:rsidR="00250546" w:rsidRPr="00F5443C" w:rsidRDefault="00250546" w:rsidP="00FE5D64"/>
    <w:sectPr w:rsidR="00250546" w:rsidRPr="00F5443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4974" w14:textId="77777777" w:rsidR="00B15754" w:rsidRDefault="00B15754" w:rsidP="00F934F5">
      <w:r>
        <w:separator/>
      </w:r>
    </w:p>
  </w:endnote>
  <w:endnote w:type="continuationSeparator" w:id="0">
    <w:p w14:paraId="79EDE75A" w14:textId="77777777" w:rsidR="00B15754" w:rsidRDefault="00B15754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22FA" w14:textId="77777777" w:rsidR="00B15754" w:rsidRDefault="00B15754" w:rsidP="00F934F5">
      <w:r>
        <w:separator/>
      </w:r>
    </w:p>
  </w:footnote>
  <w:footnote w:type="continuationSeparator" w:id="0">
    <w:p w14:paraId="0C4A4555" w14:textId="77777777" w:rsidR="00B15754" w:rsidRDefault="00B15754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7394" w14:textId="17272D03" w:rsidR="00F934F5" w:rsidRDefault="00F934F5" w:rsidP="00057FBD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9E05A54"/>
    <w:multiLevelType w:val="multilevel"/>
    <w:tmpl w:val="19E05A5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1AD04C7"/>
    <w:multiLevelType w:val="multilevel"/>
    <w:tmpl w:val="31AD04C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7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5AB4053F"/>
    <w:multiLevelType w:val="multilevel"/>
    <w:tmpl w:val="5AB4053F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 w15:restartNumberingAfterBreak="0">
    <w:nsid w:val="74F7727C"/>
    <w:multiLevelType w:val="multilevel"/>
    <w:tmpl w:val="74F7727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603803897">
    <w:abstractNumId w:val="7"/>
  </w:num>
  <w:num w:numId="2" w16cid:durableId="865944311">
    <w:abstractNumId w:val="1"/>
  </w:num>
  <w:num w:numId="3" w16cid:durableId="1452893362">
    <w:abstractNumId w:val="23"/>
  </w:num>
  <w:num w:numId="4" w16cid:durableId="2090880723">
    <w:abstractNumId w:val="4"/>
  </w:num>
  <w:num w:numId="5" w16cid:durableId="1907915042">
    <w:abstractNumId w:val="25"/>
  </w:num>
  <w:num w:numId="6" w16cid:durableId="563182601">
    <w:abstractNumId w:val="15"/>
  </w:num>
  <w:num w:numId="7" w16cid:durableId="233470032">
    <w:abstractNumId w:val="16"/>
  </w:num>
  <w:num w:numId="8" w16cid:durableId="1409574397">
    <w:abstractNumId w:val="21"/>
  </w:num>
  <w:num w:numId="9" w16cid:durableId="1836218649">
    <w:abstractNumId w:val="12"/>
  </w:num>
  <w:num w:numId="10" w16cid:durableId="450516453">
    <w:abstractNumId w:val="0"/>
  </w:num>
  <w:num w:numId="11" w16cid:durableId="691537514">
    <w:abstractNumId w:val="22"/>
  </w:num>
  <w:num w:numId="12" w16cid:durableId="97263621">
    <w:abstractNumId w:val="3"/>
  </w:num>
  <w:num w:numId="13" w16cid:durableId="329991154">
    <w:abstractNumId w:val="14"/>
  </w:num>
  <w:num w:numId="14" w16cid:durableId="806165986">
    <w:abstractNumId w:val="8"/>
  </w:num>
  <w:num w:numId="15" w16cid:durableId="146674968">
    <w:abstractNumId w:val="19"/>
  </w:num>
  <w:num w:numId="16" w16cid:durableId="649484310">
    <w:abstractNumId w:val="9"/>
  </w:num>
  <w:num w:numId="17" w16cid:durableId="1276668958">
    <w:abstractNumId w:val="5"/>
  </w:num>
  <w:num w:numId="18" w16cid:durableId="118956708">
    <w:abstractNumId w:val="17"/>
  </w:num>
  <w:num w:numId="19" w16cid:durableId="1004943320">
    <w:abstractNumId w:val="2"/>
  </w:num>
  <w:num w:numId="20" w16cid:durableId="471411376">
    <w:abstractNumId w:val="11"/>
  </w:num>
  <w:num w:numId="21" w16cid:durableId="1250040096">
    <w:abstractNumId w:val="13"/>
  </w:num>
  <w:num w:numId="22" w16cid:durableId="1184436916">
    <w:abstractNumId w:val="18"/>
  </w:num>
  <w:num w:numId="23" w16cid:durableId="735788706">
    <w:abstractNumId w:val="20"/>
  </w:num>
  <w:num w:numId="24" w16cid:durableId="1401437557">
    <w:abstractNumId w:val="6"/>
  </w:num>
  <w:num w:numId="25" w16cid:durableId="20983641">
    <w:abstractNumId w:val="24"/>
  </w:num>
  <w:num w:numId="26" w16cid:durableId="2038580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2733A"/>
    <w:rsid w:val="00031343"/>
    <w:rsid w:val="00052EAB"/>
    <w:rsid w:val="00057FBD"/>
    <w:rsid w:val="000E47DE"/>
    <w:rsid w:val="00100459"/>
    <w:rsid w:val="00114B17"/>
    <w:rsid w:val="002342C5"/>
    <w:rsid w:val="00250546"/>
    <w:rsid w:val="0028276B"/>
    <w:rsid w:val="00286E3B"/>
    <w:rsid w:val="002D3898"/>
    <w:rsid w:val="002D630E"/>
    <w:rsid w:val="00310E17"/>
    <w:rsid w:val="003175E2"/>
    <w:rsid w:val="0045130A"/>
    <w:rsid w:val="00526CB8"/>
    <w:rsid w:val="005A7AED"/>
    <w:rsid w:val="006D6119"/>
    <w:rsid w:val="006E02C5"/>
    <w:rsid w:val="006F6B12"/>
    <w:rsid w:val="00740C9F"/>
    <w:rsid w:val="00771D52"/>
    <w:rsid w:val="00782A4D"/>
    <w:rsid w:val="00783368"/>
    <w:rsid w:val="007B0FEA"/>
    <w:rsid w:val="007E2447"/>
    <w:rsid w:val="008042FB"/>
    <w:rsid w:val="008E3E08"/>
    <w:rsid w:val="009D74C9"/>
    <w:rsid w:val="00A051A5"/>
    <w:rsid w:val="00A8431B"/>
    <w:rsid w:val="00AD01E6"/>
    <w:rsid w:val="00AE15EF"/>
    <w:rsid w:val="00B0469B"/>
    <w:rsid w:val="00B15754"/>
    <w:rsid w:val="00B65AA7"/>
    <w:rsid w:val="00B7548E"/>
    <w:rsid w:val="00B7635A"/>
    <w:rsid w:val="00BA7A1F"/>
    <w:rsid w:val="00BC5C60"/>
    <w:rsid w:val="00BF5EAD"/>
    <w:rsid w:val="00C04591"/>
    <w:rsid w:val="00CD65CB"/>
    <w:rsid w:val="00CE339A"/>
    <w:rsid w:val="00D30E28"/>
    <w:rsid w:val="00D879FF"/>
    <w:rsid w:val="00E177FC"/>
    <w:rsid w:val="00EA103D"/>
    <w:rsid w:val="00EE2E7E"/>
    <w:rsid w:val="00F306BB"/>
    <w:rsid w:val="00F5443C"/>
    <w:rsid w:val="00F7585B"/>
    <w:rsid w:val="00F934F5"/>
    <w:rsid w:val="00FC204F"/>
    <w:rsid w:val="00FD21A1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2B7E0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038A-7648-4CF7-ABC5-514247E0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33</cp:revision>
  <dcterms:created xsi:type="dcterms:W3CDTF">2022-09-08T02:10:00Z</dcterms:created>
  <dcterms:modified xsi:type="dcterms:W3CDTF">2022-10-20T08:22:00Z</dcterms:modified>
</cp:coreProperties>
</file>