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7379" w14:textId="77777777" w:rsidR="006C0D8F" w:rsidRDefault="006C0D8F" w:rsidP="006C0D8F">
      <w:pPr>
        <w:pStyle w:val="3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9.2.5</w:t>
      </w:r>
      <w:r>
        <w:rPr>
          <w:rFonts w:ascii="Times New Roman" w:hAnsi="Times New Roman" w:hint="eastAsia"/>
        </w:rPr>
        <w:t>采用符合工业化建造要求的结构体系与建筑构件。</w:t>
      </w:r>
      <w:r>
        <w:rPr>
          <w:rFonts w:hint="eastAsia"/>
        </w:rPr>
        <w:t>（总分</w:t>
      </w:r>
      <w:r>
        <w:t>10</w:t>
      </w:r>
      <w:r>
        <w:rPr>
          <w:rFonts w:hint="eastAsia"/>
        </w:rPr>
        <w:t>分）</w:t>
      </w:r>
    </w:p>
    <w:p w14:paraId="072FC9D8" w14:textId="77777777" w:rsidR="006C0D8F" w:rsidRDefault="006C0D8F" w:rsidP="006C0D8F">
      <w:pPr>
        <w:numPr>
          <w:ilvl w:val="0"/>
          <w:numId w:val="33"/>
        </w:numPr>
        <w:spacing w:line="288" w:lineRule="auto"/>
        <w:rPr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得分</w:t>
      </w:r>
      <w:r>
        <w:rPr>
          <w:rFonts w:hint="eastAsia"/>
          <w:b/>
          <w:sz w:val="24"/>
        </w:rPr>
        <w:t>自评</w:t>
      </w:r>
    </w:p>
    <w:tbl>
      <w:tblPr>
        <w:tblW w:w="7997" w:type="dxa"/>
        <w:tblInd w:w="91" w:type="dxa"/>
        <w:tblLook w:val="04A0" w:firstRow="1" w:lastRow="0" w:firstColumn="1" w:lastColumn="0" w:noHBand="0" w:noVBand="1"/>
      </w:tblPr>
      <w:tblGrid>
        <w:gridCol w:w="726"/>
        <w:gridCol w:w="3402"/>
        <w:gridCol w:w="1134"/>
        <w:gridCol w:w="1370"/>
        <w:gridCol w:w="1365"/>
      </w:tblGrid>
      <w:tr w:rsidR="006C0D8F" w14:paraId="5FD5AD11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1A0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FCC5" w14:textId="77777777" w:rsidR="006C0D8F" w:rsidRDefault="006C0D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DCA6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17FEF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C0D8F" w14:paraId="071C8317" w14:textId="77777777" w:rsidTr="004F75E4">
        <w:trPr>
          <w:trHeight w:val="2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5CB0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B99AE9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主体结构采用钢结构、木结构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C7B8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A6FA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D8F" w14:paraId="4DCCEE30" w14:textId="77777777" w:rsidTr="004F75E4">
        <w:trPr>
          <w:trHeight w:val="540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DDBAA8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EACCD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主体结构采用装配式混凝土结构，地上部分预制构件应用混凝土体积占混凝土总体积的比例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125C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35%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1DC0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2FC9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D8F" w14:paraId="73AEB3B6" w14:textId="77777777" w:rsidTr="004F75E4">
        <w:trPr>
          <w:trHeight w:val="27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A7BC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C7BE7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469B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5B2F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00B9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0D8F" w14:paraId="7CE17AB9" w14:textId="77777777" w:rsidTr="004F75E4">
        <w:trPr>
          <w:trHeight w:val="270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14CA6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35C6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D2FB" w14:textId="77777777" w:rsidR="006C0D8F" w:rsidRDefault="006C0D8F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D028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12E167F" w14:textId="77777777" w:rsidR="006C0D8F" w:rsidRDefault="006C0D8F" w:rsidP="006C0D8F">
      <w:pPr>
        <w:spacing w:line="288" w:lineRule="auto"/>
        <w:rPr>
          <w:b/>
          <w:sz w:val="24"/>
        </w:rPr>
      </w:pPr>
    </w:p>
    <w:p w14:paraId="1021F9C1" w14:textId="77777777" w:rsidR="006C0D8F" w:rsidRDefault="006C0D8F" w:rsidP="006C0D8F">
      <w:pPr>
        <w:numPr>
          <w:ilvl w:val="0"/>
          <w:numId w:val="33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02771F15" w14:textId="77777777" w:rsidR="006C0D8F" w:rsidRDefault="006C0D8F" w:rsidP="006C0D8F">
      <w:pPr>
        <w:spacing w:line="288" w:lineRule="auto"/>
        <w:rPr>
          <w:b/>
          <w:sz w:val="24"/>
        </w:rPr>
      </w:pPr>
      <w:r>
        <w:rPr>
          <w:rFonts w:ascii="宋体" w:hint="eastAsia"/>
          <w:bCs/>
          <w:szCs w:val="21"/>
          <w:lang w:val="zh-CN"/>
        </w:rPr>
        <w:t>主体结构采用：□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钢结构、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木结构、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装配式混凝土结构、</w:t>
      </w:r>
      <w:r>
        <w:rPr>
          <w:rFonts w:ascii="宋体" w:hint="eastAsia"/>
          <w:bCs/>
          <w:szCs w:val="21"/>
          <w:lang w:val="zh-CN"/>
        </w:rPr>
        <w:t>□以上皆无</w:t>
      </w:r>
    </w:p>
    <w:p w14:paraId="2EF0246C" w14:textId="77777777" w:rsidR="006C0D8F" w:rsidRDefault="006C0D8F" w:rsidP="006C0D8F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主体结构采用装配式混凝土结构，地上部分预制构件应用混凝土体积占混凝土总体积的比例：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</w:p>
    <w:p w14:paraId="4DB21B21" w14:textId="77777777" w:rsidR="006C0D8F" w:rsidRDefault="006C0D8F" w:rsidP="006C0D8F">
      <w:pPr>
        <w:spacing w:line="288" w:lineRule="auto"/>
        <w:rPr>
          <w:b/>
          <w:sz w:val="24"/>
        </w:rPr>
      </w:pPr>
    </w:p>
    <w:p w14:paraId="44C78DF1" w14:textId="77777777" w:rsidR="006C0D8F" w:rsidRDefault="006C0D8F" w:rsidP="006C0D8F">
      <w:pPr>
        <w:numPr>
          <w:ilvl w:val="0"/>
          <w:numId w:val="33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证明材料</w:t>
      </w:r>
    </w:p>
    <w:p w14:paraId="369D1EEF" w14:textId="77777777" w:rsidR="006C0D8F" w:rsidRDefault="006C0D8F" w:rsidP="006C0D8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761"/>
        <w:gridCol w:w="999"/>
        <w:gridCol w:w="800"/>
      </w:tblGrid>
      <w:tr w:rsidR="006C0D8F" w14:paraId="3ECBEEBB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7C22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FEDD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4E4F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0771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F532C41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87E9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C0D8F" w14:paraId="6CD15599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3CB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DA3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预制构件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统计统计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和占比计算书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CD92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67E0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F6BC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1217A1B4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D7A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C491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钢结构的楼梯详图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C0F3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EEB1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98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09E03406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645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0188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木结构的屋架、檩条、拉条、支撑等布置图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776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7335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6D3A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7263FAF2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782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B250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装配式混凝土结构的预制构件设计说明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52B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3F41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80B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41E0B2C0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4EC" w14:textId="77777777" w:rsidR="006C0D8F" w:rsidRDefault="006C0D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50B6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工程竣工质量报告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520C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8C5E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F5A5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0FF84D90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A99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7A2C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工程概况表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B49D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C193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1CBD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C0D8F" w14:paraId="4BA61632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4B0E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2556" w14:textId="77777777" w:rsidR="006C0D8F" w:rsidRDefault="006C0D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设计变更文件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387F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3B54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BB2A" w14:textId="77777777" w:rsidR="006C0D8F" w:rsidRDefault="006C0D8F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DAE5122" w14:textId="77777777" w:rsidR="006C0D8F" w:rsidRDefault="006C0D8F" w:rsidP="006C0D8F">
      <w:pPr>
        <w:spacing w:beforeLines="50" w:before="156" w:afterLines="50" w:after="156" w:line="288" w:lineRule="auto"/>
        <w:rPr>
          <w:b/>
        </w:rPr>
        <w:sectPr w:rsidR="006C0D8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36B5E71" w14:textId="77777777" w:rsidR="006C0D8F" w:rsidRDefault="006C0D8F" w:rsidP="006C0D8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6C0D8F" w14:paraId="56385470" w14:textId="77777777" w:rsidTr="002364FF">
        <w:trPr>
          <w:trHeight w:val="1134"/>
        </w:trPr>
        <w:tc>
          <w:tcPr>
            <w:tcW w:w="8330" w:type="dxa"/>
          </w:tcPr>
          <w:p w14:paraId="2912EDC5" w14:textId="77777777" w:rsidR="006C0D8F" w:rsidRDefault="006C0D8F" w:rsidP="004F75E4">
            <w:pPr>
              <w:spacing w:line="288" w:lineRule="auto"/>
            </w:pPr>
          </w:p>
        </w:tc>
      </w:tr>
    </w:tbl>
    <w:p w14:paraId="4A0C3D87" w14:textId="77777777" w:rsidR="00250546" w:rsidRPr="006C0D8F" w:rsidRDefault="00250546" w:rsidP="006C0D8F"/>
    <w:sectPr w:rsidR="00250546" w:rsidRPr="006C0D8F" w:rsidSect="000F035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C0A4" w14:textId="77777777" w:rsidR="00EB083F" w:rsidRDefault="00EB083F" w:rsidP="00F934F5">
      <w:r>
        <w:separator/>
      </w:r>
    </w:p>
  </w:endnote>
  <w:endnote w:type="continuationSeparator" w:id="0">
    <w:p w14:paraId="26B08CA2" w14:textId="77777777" w:rsidR="00EB083F" w:rsidRDefault="00EB083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F3BC" w14:textId="77777777" w:rsidR="00EB083F" w:rsidRDefault="00EB083F" w:rsidP="00F934F5">
      <w:r>
        <w:separator/>
      </w:r>
    </w:p>
  </w:footnote>
  <w:footnote w:type="continuationSeparator" w:id="0">
    <w:p w14:paraId="2CBE9AA1" w14:textId="77777777" w:rsidR="00EB083F" w:rsidRDefault="00EB083F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626B" w14:textId="239C5F8D" w:rsidR="00F934F5" w:rsidRDefault="00F934F5" w:rsidP="00717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684D94"/>
    <w:multiLevelType w:val="multilevel"/>
    <w:tmpl w:val="16684D9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84835F0"/>
    <w:multiLevelType w:val="multilevel"/>
    <w:tmpl w:val="184835F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EAA2128"/>
    <w:multiLevelType w:val="multilevel"/>
    <w:tmpl w:val="1EAA212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C003F30"/>
    <w:multiLevelType w:val="multilevel"/>
    <w:tmpl w:val="2C003F3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D23C47"/>
    <w:multiLevelType w:val="multilevel"/>
    <w:tmpl w:val="4DD23C4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8190457"/>
    <w:multiLevelType w:val="multilevel"/>
    <w:tmpl w:val="5819045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5" w15:restartNumberingAfterBreak="0">
    <w:nsid w:val="62DD013F"/>
    <w:multiLevelType w:val="multilevel"/>
    <w:tmpl w:val="62DD013F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76114373">
    <w:abstractNumId w:val="8"/>
  </w:num>
  <w:num w:numId="2" w16cid:durableId="497698706">
    <w:abstractNumId w:val="1"/>
  </w:num>
  <w:num w:numId="3" w16cid:durableId="728380384">
    <w:abstractNumId w:val="31"/>
  </w:num>
  <w:num w:numId="4" w16cid:durableId="350180765">
    <w:abstractNumId w:val="4"/>
  </w:num>
  <w:num w:numId="5" w16cid:durableId="726103871">
    <w:abstractNumId w:val="32"/>
  </w:num>
  <w:num w:numId="6" w16cid:durableId="1034891718">
    <w:abstractNumId w:val="18"/>
  </w:num>
  <w:num w:numId="7" w16cid:durableId="1835493287">
    <w:abstractNumId w:val="19"/>
  </w:num>
  <w:num w:numId="8" w16cid:durableId="203176226">
    <w:abstractNumId w:val="29"/>
  </w:num>
  <w:num w:numId="9" w16cid:durableId="291401797">
    <w:abstractNumId w:val="16"/>
  </w:num>
  <w:num w:numId="10" w16cid:durableId="169679099">
    <w:abstractNumId w:val="0"/>
  </w:num>
  <w:num w:numId="11" w16cid:durableId="269437701">
    <w:abstractNumId w:val="30"/>
  </w:num>
  <w:num w:numId="12" w16cid:durableId="1192378803">
    <w:abstractNumId w:val="2"/>
  </w:num>
  <w:num w:numId="13" w16cid:durableId="1887717574">
    <w:abstractNumId w:val="17"/>
  </w:num>
  <w:num w:numId="14" w16cid:durableId="1179078566">
    <w:abstractNumId w:val="11"/>
  </w:num>
  <w:num w:numId="15" w16cid:durableId="145434257">
    <w:abstractNumId w:val="23"/>
  </w:num>
  <w:num w:numId="16" w16cid:durableId="2113012611">
    <w:abstractNumId w:val="13"/>
  </w:num>
  <w:num w:numId="17" w16cid:durableId="1480802293">
    <w:abstractNumId w:val="6"/>
  </w:num>
  <w:num w:numId="18" w16cid:durableId="545723265">
    <w:abstractNumId w:val="21"/>
  </w:num>
  <w:num w:numId="19" w16cid:durableId="1191144131">
    <w:abstractNumId w:val="5"/>
  </w:num>
  <w:num w:numId="20" w16cid:durableId="2517903">
    <w:abstractNumId w:val="27"/>
  </w:num>
  <w:num w:numId="21" w16cid:durableId="227499353">
    <w:abstractNumId w:val="15"/>
  </w:num>
  <w:num w:numId="22" w16cid:durableId="943726789">
    <w:abstractNumId w:val="28"/>
  </w:num>
  <w:num w:numId="23" w16cid:durableId="480922375">
    <w:abstractNumId w:val="14"/>
  </w:num>
  <w:num w:numId="24" w16cid:durableId="1487933465">
    <w:abstractNumId w:val="10"/>
  </w:num>
  <w:num w:numId="25" w16cid:durableId="1461265213">
    <w:abstractNumId w:val="26"/>
  </w:num>
  <w:num w:numId="26" w16cid:durableId="1731731260">
    <w:abstractNumId w:val="24"/>
  </w:num>
  <w:num w:numId="27" w16cid:durableId="1768882878">
    <w:abstractNumId w:val="20"/>
  </w:num>
  <w:num w:numId="28" w16cid:durableId="1203395973">
    <w:abstractNumId w:val="3"/>
  </w:num>
  <w:num w:numId="29" w16cid:durableId="49547746">
    <w:abstractNumId w:val="12"/>
  </w:num>
  <w:num w:numId="30" w16cid:durableId="109126126">
    <w:abstractNumId w:val="22"/>
  </w:num>
  <w:num w:numId="31" w16cid:durableId="1673802525">
    <w:abstractNumId w:val="25"/>
  </w:num>
  <w:num w:numId="32" w16cid:durableId="593126505">
    <w:abstractNumId w:val="9"/>
  </w:num>
  <w:num w:numId="33" w16cid:durableId="667027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0353"/>
    <w:rsid w:val="00114B17"/>
    <w:rsid w:val="00136FBD"/>
    <w:rsid w:val="002342C5"/>
    <w:rsid w:val="002364FF"/>
    <w:rsid w:val="00250546"/>
    <w:rsid w:val="0028276B"/>
    <w:rsid w:val="002D3898"/>
    <w:rsid w:val="003E6632"/>
    <w:rsid w:val="004012EC"/>
    <w:rsid w:val="0045130A"/>
    <w:rsid w:val="0046182D"/>
    <w:rsid w:val="00526CB8"/>
    <w:rsid w:val="0054269B"/>
    <w:rsid w:val="005A7AED"/>
    <w:rsid w:val="00623770"/>
    <w:rsid w:val="00685093"/>
    <w:rsid w:val="006C0D8F"/>
    <w:rsid w:val="006F6B12"/>
    <w:rsid w:val="007176E7"/>
    <w:rsid w:val="00771D52"/>
    <w:rsid w:val="00783368"/>
    <w:rsid w:val="008042FB"/>
    <w:rsid w:val="008E1017"/>
    <w:rsid w:val="008E3E08"/>
    <w:rsid w:val="00950788"/>
    <w:rsid w:val="00961320"/>
    <w:rsid w:val="009D74C9"/>
    <w:rsid w:val="00A8431B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437C1"/>
    <w:rsid w:val="00CB6A62"/>
    <w:rsid w:val="00CD65CB"/>
    <w:rsid w:val="00CE339A"/>
    <w:rsid w:val="00D752BB"/>
    <w:rsid w:val="00DF7F8F"/>
    <w:rsid w:val="00E13A2F"/>
    <w:rsid w:val="00E177FC"/>
    <w:rsid w:val="00E44D0D"/>
    <w:rsid w:val="00E63C8F"/>
    <w:rsid w:val="00EA103D"/>
    <w:rsid w:val="00EA4EFA"/>
    <w:rsid w:val="00EB083F"/>
    <w:rsid w:val="00EE2E7E"/>
    <w:rsid w:val="00F306BB"/>
    <w:rsid w:val="00F7585B"/>
    <w:rsid w:val="00F82522"/>
    <w:rsid w:val="00F934F5"/>
    <w:rsid w:val="00F946AF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783F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34</cp:revision>
  <dcterms:created xsi:type="dcterms:W3CDTF">2022-09-08T02:10:00Z</dcterms:created>
  <dcterms:modified xsi:type="dcterms:W3CDTF">2022-10-20T08:37:00Z</dcterms:modified>
</cp:coreProperties>
</file>