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7" w:rsidRPr="00D06B8F" w:rsidRDefault="00500A17" w:rsidP="00500A17">
      <w:pPr>
        <w:pStyle w:val="3"/>
        <w:spacing w:line="288" w:lineRule="auto"/>
        <w:rPr>
          <w:rFonts w:ascii="Times New Roman" w:eastAsiaTheme="minorEastAsia" w:hAnsi="Times New Roman"/>
        </w:rPr>
      </w:pPr>
      <w:r w:rsidRPr="00D06B8F">
        <w:rPr>
          <w:rFonts w:ascii="Times New Roman" w:eastAsiaTheme="minorEastAsia" w:hAnsi="Times New Roman" w:hint="eastAsia"/>
        </w:rPr>
        <w:t>7</w:t>
      </w:r>
      <w:r w:rsidRPr="00D06B8F">
        <w:rPr>
          <w:rFonts w:ascii="Times New Roman" w:eastAsiaTheme="minorEastAsia" w:hAnsi="Times New Roman"/>
        </w:rPr>
        <w:t>.</w:t>
      </w:r>
      <w:r w:rsidRPr="00D06B8F">
        <w:rPr>
          <w:rFonts w:ascii="Times New Roman" w:eastAsiaTheme="minorEastAsia" w:hAnsi="Times New Roman" w:hint="eastAsia"/>
        </w:rPr>
        <w:t>1</w:t>
      </w:r>
      <w:r w:rsidRPr="00D06B8F">
        <w:rPr>
          <w:rFonts w:ascii="Times New Roman" w:eastAsiaTheme="minorEastAsia" w:hAnsi="Times New Roman"/>
        </w:rPr>
        <w:t xml:space="preserve">.2 </w:t>
      </w:r>
      <w:r w:rsidRPr="00D06B8F">
        <w:rPr>
          <w:rFonts w:ascii="Times New Roman" w:eastAsiaTheme="minorEastAsia" w:hAnsi="Times New Roman" w:hint="eastAsia"/>
        </w:rPr>
        <w:t>应采取措施降低部分负荷、部分空间使用下的供暖、空调系统能耗，并应符合下列规定：</w:t>
      </w:r>
      <w:r w:rsidRPr="00D06B8F">
        <w:rPr>
          <w:rFonts w:ascii="Times New Roman" w:eastAsiaTheme="minorEastAsia" w:hAnsi="Times New Roman" w:hint="eastAsia"/>
        </w:rPr>
        <w:t xml:space="preserve">1 </w:t>
      </w:r>
      <w:r w:rsidRPr="00D06B8F">
        <w:rPr>
          <w:rFonts w:ascii="Times New Roman" w:eastAsiaTheme="minorEastAsia" w:hAnsi="Times New Roman" w:hint="eastAsia"/>
        </w:rPr>
        <w:t>应区分房间的朝向细分供暖、空调区域，并应对系统进行分区控制；</w:t>
      </w:r>
      <w:r w:rsidRPr="00D06B8F">
        <w:rPr>
          <w:rFonts w:ascii="Times New Roman" w:eastAsiaTheme="minorEastAsia" w:hAnsi="Times New Roman" w:hint="eastAsia"/>
        </w:rPr>
        <w:t xml:space="preserve">2 </w:t>
      </w:r>
      <w:r w:rsidRPr="00D06B8F">
        <w:rPr>
          <w:rFonts w:ascii="Times New Roman" w:eastAsiaTheme="minorEastAsia" w:hAnsi="Times New Roman" w:hint="eastAsia"/>
        </w:rPr>
        <w:t>空调冷源的部分负荷性能系数</w:t>
      </w:r>
      <w:r w:rsidRPr="00D06B8F">
        <w:rPr>
          <w:rFonts w:ascii="Times New Roman" w:eastAsiaTheme="minorEastAsia" w:hAnsi="Times New Roman" w:hint="eastAsia"/>
        </w:rPr>
        <w:t xml:space="preserve"> (IPLV)</w:t>
      </w:r>
      <w:r w:rsidRPr="00D06B8F">
        <w:rPr>
          <w:rFonts w:ascii="Times New Roman" w:eastAsiaTheme="minorEastAsia" w:hAnsi="Times New Roman" w:hint="eastAsia"/>
        </w:rPr>
        <w:t>、电冷源综合制冷性能系数</w:t>
      </w:r>
      <w:r w:rsidRPr="00D06B8F">
        <w:rPr>
          <w:rFonts w:ascii="Times New Roman" w:eastAsiaTheme="minorEastAsia" w:hAnsi="Times New Roman" w:hint="eastAsia"/>
        </w:rPr>
        <w:t xml:space="preserve"> (SCOP) </w:t>
      </w:r>
      <w:r w:rsidRPr="00D06B8F">
        <w:rPr>
          <w:rFonts w:ascii="Times New Roman" w:eastAsiaTheme="minorEastAsia" w:hAnsi="Times New Roman" w:hint="eastAsia"/>
        </w:rPr>
        <w:t>应符合现行国家标准《公共建筑节能设计标准》</w:t>
      </w:r>
      <w:r w:rsidRPr="00D06B8F">
        <w:rPr>
          <w:rFonts w:ascii="Times New Roman" w:eastAsiaTheme="minorEastAsia" w:hAnsi="Times New Roman" w:hint="eastAsia"/>
        </w:rPr>
        <w:t xml:space="preserve"> GB 50189 </w:t>
      </w:r>
      <w:r w:rsidRPr="00D06B8F">
        <w:rPr>
          <w:rFonts w:ascii="Times New Roman" w:eastAsiaTheme="minorEastAsia" w:hAnsi="Times New Roman" w:hint="eastAsia"/>
        </w:rPr>
        <w:t>的规定。</w:t>
      </w:r>
    </w:p>
    <w:p w:rsidR="00500A17" w:rsidRPr="00D06B8F" w:rsidRDefault="00500A17" w:rsidP="00500A17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D06B8F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500A17" w:rsidRPr="00D06B8F" w:rsidRDefault="003C4402" w:rsidP="00500A17">
      <w:pPr>
        <w:spacing w:line="288" w:lineRule="auto"/>
        <w:rPr>
          <w:rFonts w:eastAsiaTheme="minorEastAsia"/>
          <w:bCs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16B1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500A17" w:rsidRPr="00D06B8F">
        <w:rPr>
          <w:rFonts w:eastAsiaTheme="minorEastAsia" w:hint="eastAsia"/>
          <w:lang w:val="zh-CN"/>
        </w:rPr>
        <w:t>达标；</w:t>
      </w:r>
      <w:sdt>
        <w:sdtPr>
          <w:rPr>
            <w:rFonts w:eastAsiaTheme="minorEastAsia" w:hint="eastAsia"/>
            <w:sz w:val="28"/>
          </w:rPr>
          <w:id w:val="72741666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500A17" w:rsidRPr="00D06B8F">
        <w:rPr>
          <w:rFonts w:eastAsiaTheme="minorEastAsia" w:hint="eastAsia"/>
          <w:lang w:val="zh-CN"/>
        </w:rPr>
        <w:t>不达标</w:t>
      </w:r>
      <w:bookmarkStart w:id="0" w:name="_GoBack"/>
      <w:bookmarkEnd w:id="0"/>
    </w:p>
    <w:p w:rsidR="00500A17" w:rsidRPr="00D06B8F" w:rsidRDefault="00500A17" w:rsidP="00D06B8F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D06B8F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500A17" w:rsidRPr="00D06B8F" w:rsidRDefault="00500A17" w:rsidP="00D06B8F">
      <w:pPr>
        <w:pStyle w:val="a6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  <w:b w:val="0"/>
        </w:rPr>
      </w:pPr>
      <w:r w:rsidRPr="00D06B8F">
        <w:rPr>
          <w:rFonts w:eastAsiaTheme="minorEastAsia" w:hint="eastAsia"/>
        </w:rPr>
        <w:t>空调系统分区：</w:t>
      </w:r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根据建筑的功能及房间朝向细分供暖、空调区域：</w:t>
      </w:r>
      <w:sdt>
        <w:sdtPr>
          <w:rPr>
            <w:rFonts w:eastAsiaTheme="minorEastAsia" w:hint="eastAsia"/>
            <w:sz w:val="28"/>
          </w:rPr>
          <w:id w:val="-199849236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06B8F">
        <w:rPr>
          <w:rFonts w:eastAsiaTheme="minorEastAsia" w:cs="宋体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2079934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06B8F">
        <w:rPr>
          <w:rFonts w:eastAsiaTheme="minorEastAsia" w:cs="宋体" w:hint="eastAsia"/>
          <w:sz w:val="21"/>
          <w:szCs w:val="21"/>
        </w:rPr>
        <w:t>否</w:t>
      </w:r>
      <w:proofErr w:type="gramEnd"/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系统可以实现分区控制：</w:t>
      </w:r>
      <w:sdt>
        <w:sdtPr>
          <w:rPr>
            <w:rFonts w:eastAsiaTheme="minorEastAsia" w:hint="eastAsia"/>
            <w:sz w:val="28"/>
          </w:rPr>
          <w:id w:val="13595491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06B8F">
        <w:rPr>
          <w:rFonts w:eastAsiaTheme="minorEastAsia" w:cs="宋体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5741267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06B8F">
        <w:rPr>
          <w:rFonts w:eastAsiaTheme="minorEastAsia" w:cs="宋体" w:hint="eastAsia"/>
          <w:sz w:val="21"/>
          <w:szCs w:val="21"/>
        </w:rPr>
        <w:t>否</w:t>
      </w:r>
      <w:proofErr w:type="gramEnd"/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简要说明建筑功能分区、空调系统分区情况和空调系统分区控制方式。（</w:t>
      </w:r>
      <w:r w:rsidRPr="00D06B8F">
        <w:rPr>
          <w:rFonts w:eastAsiaTheme="minorEastAsia"/>
          <w:sz w:val="21"/>
          <w:szCs w:val="21"/>
        </w:rPr>
        <w:t>100</w:t>
      </w:r>
      <w:r w:rsidRPr="00D06B8F">
        <w:rPr>
          <w:rFonts w:eastAsiaTheme="minorEastAsia" w:cs="宋体" w:hint="eastAsia"/>
          <w:sz w:val="21"/>
          <w:szCs w:val="21"/>
        </w:rPr>
        <w:t>字以内）</w:t>
      </w: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6"/>
      </w:tblGrid>
      <w:tr w:rsidR="00500A17" w:rsidRPr="00D06B8F" w:rsidTr="009C21E4">
        <w:trPr>
          <w:trHeight w:val="1134"/>
          <w:jc w:val="center"/>
        </w:trPr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45" w:rsidRPr="00867645" w:rsidRDefault="00867645" w:rsidP="00867645">
            <w:pPr>
              <w:pStyle w:val="a5"/>
              <w:spacing w:line="288" w:lineRule="auto"/>
              <w:ind w:firstLineChars="200" w:firstLine="420"/>
              <w:rPr>
                <w:rFonts w:eastAsiaTheme="minorEastAsia"/>
                <w:sz w:val="21"/>
                <w:szCs w:val="21"/>
              </w:rPr>
            </w:pPr>
            <w:r w:rsidRPr="00867645">
              <w:rPr>
                <w:rFonts w:eastAsiaTheme="minorEastAsia" w:hint="eastAsia"/>
                <w:sz w:val="21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:rsidR="00500A17" w:rsidRPr="00D06B8F" w:rsidRDefault="00867645" w:rsidP="00867645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867645">
              <w:rPr>
                <w:rFonts w:eastAsiaTheme="minorEastAsia" w:hint="eastAsia"/>
                <w:sz w:val="21"/>
                <w:szCs w:val="21"/>
              </w:rPr>
              <w:t>本项目采用多联机空调系统及局部采用单体空调及</w:t>
            </w:r>
            <w:proofErr w:type="gramStart"/>
            <w:r w:rsidRPr="00867645">
              <w:rPr>
                <w:rFonts w:eastAsiaTheme="minorEastAsia" w:hint="eastAsia"/>
                <w:sz w:val="21"/>
                <w:szCs w:val="21"/>
              </w:rPr>
              <w:t>直膨式空调</w:t>
            </w:r>
            <w:proofErr w:type="gramEnd"/>
            <w:r w:rsidRPr="00867645">
              <w:rPr>
                <w:rFonts w:eastAsiaTheme="minorEastAsia" w:hint="eastAsia"/>
                <w:sz w:val="21"/>
                <w:szCs w:val="21"/>
              </w:rPr>
              <w:t>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采用多联机：</w:t>
      </w:r>
      <w:sdt>
        <w:sdtPr>
          <w:rPr>
            <w:rFonts w:eastAsiaTheme="minorEastAsia" w:hint="eastAsia"/>
            <w:sz w:val="28"/>
          </w:rPr>
          <w:id w:val="10440165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06B8F">
        <w:rPr>
          <w:rFonts w:eastAsiaTheme="minorEastAsia" w:cs="宋体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15571950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06B8F">
        <w:rPr>
          <w:rFonts w:eastAsiaTheme="minorEastAsia" w:cs="宋体"/>
          <w:sz w:val="21"/>
          <w:szCs w:val="21"/>
        </w:rPr>
        <w:t>否</w:t>
      </w:r>
      <w:proofErr w:type="gramEnd"/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采用分体空调：</w:t>
      </w:r>
      <w:sdt>
        <w:sdtPr>
          <w:rPr>
            <w:rFonts w:eastAsiaTheme="minorEastAsia" w:hint="eastAsia"/>
            <w:sz w:val="28"/>
          </w:rPr>
          <w:id w:val="6642124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06B8F">
        <w:rPr>
          <w:rFonts w:eastAsiaTheme="minorEastAsia" w:cs="宋体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142850336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06B8F">
        <w:rPr>
          <w:rFonts w:eastAsiaTheme="minorEastAsia" w:cs="宋体"/>
          <w:sz w:val="21"/>
          <w:szCs w:val="21"/>
        </w:rPr>
        <w:t>否</w:t>
      </w:r>
      <w:proofErr w:type="gramEnd"/>
    </w:p>
    <w:p w:rsidR="00500A17" w:rsidRPr="00D06B8F" w:rsidRDefault="00500A17" w:rsidP="00D06B8F">
      <w:pPr>
        <w:pStyle w:val="a6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  <w:b w:val="0"/>
        </w:rPr>
      </w:pPr>
      <w:r w:rsidRPr="00D06B8F">
        <w:rPr>
          <w:rFonts w:eastAsiaTheme="minorEastAsia" w:hint="eastAsia"/>
        </w:rPr>
        <w:t>冷热源机组配置：</w:t>
      </w:r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空调系统计算冷负荷：</w:t>
      </w:r>
      <w:r w:rsidRPr="00D06B8F">
        <w:rPr>
          <w:rFonts w:eastAsiaTheme="minorEastAsia" w:cs="宋体"/>
          <w:sz w:val="21"/>
          <w:szCs w:val="21"/>
        </w:rPr>
        <w:t>kW</w:t>
      </w:r>
      <w:r w:rsidRPr="00D06B8F">
        <w:rPr>
          <w:rFonts w:eastAsiaTheme="minorEastAsia" w:cs="宋体" w:hint="eastAsia"/>
          <w:sz w:val="21"/>
          <w:szCs w:val="21"/>
        </w:rPr>
        <w:t>，设计冷负荷：</w:t>
      </w:r>
      <w:proofErr w:type="gramStart"/>
      <w:r w:rsidRPr="00D06B8F">
        <w:rPr>
          <w:rFonts w:eastAsiaTheme="minorEastAsia" w:cs="宋体"/>
          <w:sz w:val="21"/>
          <w:szCs w:val="21"/>
        </w:rPr>
        <w:t>kW</w:t>
      </w:r>
      <w:proofErr w:type="gramEnd"/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空调系统计算热负荷：</w:t>
      </w:r>
      <w:r w:rsidRPr="00D06B8F">
        <w:rPr>
          <w:rFonts w:eastAsiaTheme="minorEastAsia" w:cs="宋体" w:hint="eastAsia"/>
          <w:sz w:val="21"/>
          <w:szCs w:val="21"/>
        </w:rPr>
        <w:t>kW</w:t>
      </w:r>
      <w:r w:rsidRPr="00D06B8F">
        <w:rPr>
          <w:rFonts w:eastAsiaTheme="minorEastAsia" w:cs="宋体" w:hint="eastAsia"/>
          <w:sz w:val="21"/>
          <w:szCs w:val="21"/>
        </w:rPr>
        <w:t>，设计热负荷：</w:t>
      </w:r>
      <w:proofErr w:type="gramStart"/>
      <w:r w:rsidRPr="00D06B8F">
        <w:rPr>
          <w:rFonts w:eastAsiaTheme="minorEastAsia" w:cs="宋体" w:hint="eastAsia"/>
          <w:sz w:val="21"/>
          <w:szCs w:val="21"/>
        </w:rPr>
        <w:t>kW</w:t>
      </w:r>
      <w:proofErr w:type="gramEnd"/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冷热源机组设备参数：</w:t>
      </w:r>
    </w:p>
    <w:tbl>
      <w:tblPr>
        <w:tblW w:w="83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80"/>
        <w:gridCol w:w="603"/>
        <w:gridCol w:w="1818"/>
        <w:gridCol w:w="1818"/>
        <w:gridCol w:w="1185"/>
        <w:gridCol w:w="1233"/>
      </w:tblGrid>
      <w:tr w:rsidR="00500A17" w:rsidRPr="00D06B8F" w:rsidTr="00D06B8F">
        <w:trPr>
          <w:trHeight w:val="397"/>
          <w:tblHeader/>
          <w:jc w:val="center"/>
        </w:trPr>
        <w:tc>
          <w:tcPr>
            <w:tcW w:w="700" w:type="dxa"/>
            <w:vMerge w:val="restart"/>
            <w:vAlign w:val="center"/>
          </w:tcPr>
          <w:p w:rsidR="00500A17" w:rsidRPr="00D06B8F" w:rsidRDefault="00500A17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D06B8F">
              <w:rPr>
                <w:rFonts w:eastAsiaTheme="minorEastAsia" w:hint="eastAsia"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980" w:type="dxa"/>
            <w:vMerge w:val="restart"/>
            <w:vAlign w:val="center"/>
          </w:tcPr>
          <w:p w:rsidR="00500A17" w:rsidRPr="00D06B8F" w:rsidRDefault="00500A17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D06B8F">
              <w:rPr>
                <w:rFonts w:eastAsiaTheme="minorEastAsia"/>
                <w:kern w:val="0"/>
                <w:sz w:val="18"/>
                <w:szCs w:val="18"/>
              </w:rPr>
              <w:t>设备类型</w:t>
            </w:r>
          </w:p>
        </w:tc>
        <w:tc>
          <w:tcPr>
            <w:tcW w:w="603" w:type="dxa"/>
            <w:vMerge w:val="restart"/>
            <w:vAlign w:val="center"/>
          </w:tcPr>
          <w:p w:rsidR="00500A17" w:rsidRPr="00D06B8F" w:rsidRDefault="00500A17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D06B8F">
              <w:rPr>
                <w:rFonts w:eastAsiaTheme="minorEastAsia"/>
                <w:kern w:val="0"/>
                <w:sz w:val="18"/>
                <w:szCs w:val="18"/>
              </w:rPr>
              <w:t>台数</w:t>
            </w:r>
          </w:p>
        </w:tc>
        <w:tc>
          <w:tcPr>
            <w:tcW w:w="1818" w:type="dxa"/>
            <w:vMerge w:val="restart"/>
            <w:vAlign w:val="center"/>
          </w:tcPr>
          <w:p w:rsidR="00500A17" w:rsidRPr="00D06B8F" w:rsidRDefault="00500A17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D06B8F">
              <w:rPr>
                <w:rFonts w:eastAsiaTheme="minorEastAsia"/>
                <w:kern w:val="0"/>
                <w:sz w:val="18"/>
                <w:szCs w:val="18"/>
              </w:rPr>
              <w:t>额定制冷量（</w:t>
            </w:r>
            <w:r w:rsidRPr="00D06B8F">
              <w:rPr>
                <w:rFonts w:eastAsiaTheme="minorEastAsia"/>
                <w:kern w:val="0"/>
                <w:sz w:val="18"/>
                <w:szCs w:val="18"/>
              </w:rPr>
              <w:t>kW</w:t>
            </w:r>
            <w:r w:rsidRPr="00D06B8F">
              <w:rPr>
                <w:rFonts w:eastAsia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818" w:type="dxa"/>
            <w:vMerge w:val="restart"/>
            <w:vAlign w:val="center"/>
          </w:tcPr>
          <w:p w:rsidR="00500A17" w:rsidRPr="00D06B8F" w:rsidRDefault="00500A17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D06B8F">
              <w:rPr>
                <w:rFonts w:eastAsiaTheme="minorEastAsia"/>
                <w:kern w:val="0"/>
                <w:sz w:val="18"/>
                <w:szCs w:val="18"/>
              </w:rPr>
              <w:t>额定制热量（</w:t>
            </w:r>
            <w:r w:rsidRPr="00D06B8F">
              <w:rPr>
                <w:rFonts w:eastAsiaTheme="minorEastAsia"/>
                <w:kern w:val="0"/>
                <w:sz w:val="18"/>
                <w:szCs w:val="18"/>
              </w:rPr>
              <w:t>kW</w:t>
            </w:r>
            <w:r w:rsidRPr="00D06B8F">
              <w:rPr>
                <w:rFonts w:eastAsia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418" w:type="dxa"/>
            <w:gridSpan w:val="2"/>
            <w:vAlign w:val="center"/>
          </w:tcPr>
          <w:p w:rsidR="00500A17" w:rsidRPr="00D06B8F" w:rsidRDefault="00500A17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D06B8F">
              <w:rPr>
                <w:rFonts w:eastAsiaTheme="minorEastAsia"/>
                <w:kern w:val="0"/>
                <w:sz w:val="18"/>
                <w:szCs w:val="18"/>
              </w:rPr>
              <w:t>部分负荷性能系数</w:t>
            </w:r>
          </w:p>
        </w:tc>
      </w:tr>
      <w:tr w:rsidR="00500A17" w:rsidRPr="00D06B8F" w:rsidTr="009C21E4">
        <w:trPr>
          <w:cantSplit/>
          <w:trHeight w:val="397"/>
          <w:jc w:val="center"/>
        </w:trPr>
        <w:tc>
          <w:tcPr>
            <w:tcW w:w="700" w:type="dxa"/>
            <w:vMerge/>
            <w:vAlign w:val="center"/>
          </w:tcPr>
          <w:p w:rsidR="00500A17" w:rsidRPr="00D06B8F" w:rsidRDefault="00500A17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vAlign w:val="center"/>
          </w:tcPr>
          <w:p w:rsidR="00500A17" w:rsidRPr="00D06B8F" w:rsidRDefault="00500A17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/>
            <w:vAlign w:val="center"/>
          </w:tcPr>
          <w:p w:rsidR="00500A17" w:rsidRPr="00D06B8F" w:rsidRDefault="00500A17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Merge/>
            <w:vAlign w:val="center"/>
          </w:tcPr>
          <w:p w:rsidR="00500A17" w:rsidRPr="00D06B8F" w:rsidRDefault="00500A17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Merge/>
            <w:vAlign w:val="center"/>
          </w:tcPr>
          <w:p w:rsidR="00500A17" w:rsidRPr="00D06B8F" w:rsidRDefault="00500A17" w:rsidP="009C21E4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500A17" w:rsidRPr="00D06B8F" w:rsidRDefault="00500A17" w:rsidP="009C21E4">
            <w:pPr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D06B8F">
              <w:rPr>
                <w:rFonts w:eastAsiaTheme="minorEastAsia"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1233" w:type="dxa"/>
            <w:vAlign w:val="center"/>
          </w:tcPr>
          <w:p w:rsidR="00500A17" w:rsidRPr="00D06B8F" w:rsidRDefault="00500A17" w:rsidP="009C21E4">
            <w:pPr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D06B8F">
              <w:rPr>
                <w:rFonts w:eastAsiaTheme="minorEastAsia" w:hint="eastAsia"/>
                <w:kern w:val="0"/>
                <w:sz w:val="18"/>
                <w:szCs w:val="18"/>
              </w:rPr>
              <w:t>限值</w:t>
            </w:r>
          </w:p>
        </w:tc>
      </w:tr>
      <w:tr w:rsidR="00500A17" w:rsidRPr="00D06B8F" w:rsidTr="009C21E4">
        <w:trPr>
          <w:cantSplit/>
          <w:trHeight w:val="397"/>
          <w:jc w:val="center"/>
        </w:trPr>
        <w:tc>
          <w:tcPr>
            <w:tcW w:w="700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</w:tr>
      <w:tr w:rsidR="00500A17" w:rsidRPr="00D06B8F" w:rsidTr="009C21E4">
        <w:trPr>
          <w:cantSplit/>
          <w:trHeight w:val="397"/>
          <w:jc w:val="center"/>
        </w:trPr>
        <w:tc>
          <w:tcPr>
            <w:tcW w:w="700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500A17" w:rsidRPr="00D06B8F" w:rsidRDefault="00500A17" w:rsidP="00216B1D"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</w:p>
        </w:tc>
      </w:tr>
    </w:tbl>
    <w:p w:rsidR="00500A17" w:rsidRPr="00D06B8F" w:rsidRDefault="00500A17" w:rsidP="00D06B8F">
      <w:pPr>
        <w:pStyle w:val="a5"/>
        <w:spacing w:before="100"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简要说明冷热源机组根据负荷变化调整制冷（热）量的控制策略。（</w:t>
      </w:r>
      <w:r w:rsidRPr="00D06B8F">
        <w:rPr>
          <w:rFonts w:eastAsiaTheme="minorEastAsia" w:cs="宋体" w:hint="eastAsia"/>
          <w:sz w:val="21"/>
          <w:szCs w:val="21"/>
        </w:rPr>
        <w:t>100</w:t>
      </w:r>
      <w:r w:rsidRPr="00D06B8F">
        <w:rPr>
          <w:rFonts w:eastAsiaTheme="minorEastAsia" w:cs="宋体" w:hint="eastAsia"/>
          <w:sz w:val="21"/>
          <w:szCs w:val="21"/>
        </w:rPr>
        <w:t>字以内）</w:t>
      </w: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8"/>
      </w:tblGrid>
      <w:tr w:rsidR="00500A17" w:rsidRPr="00D06B8F" w:rsidTr="009C21E4">
        <w:trPr>
          <w:trHeight w:val="1134"/>
          <w:jc w:val="center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45" w:rsidRPr="00867645" w:rsidRDefault="00867645" w:rsidP="00867645">
            <w:pPr>
              <w:pStyle w:val="a5"/>
              <w:spacing w:line="288" w:lineRule="auto"/>
              <w:ind w:firstLineChars="200" w:firstLine="420"/>
              <w:rPr>
                <w:rFonts w:eastAsiaTheme="minorEastAsia"/>
                <w:sz w:val="21"/>
                <w:szCs w:val="21"/>
              </w:rPr>
            </w:pPr>
            <w:r w:rsidRPr="00867645">
              <w:rPr>
                <w:rFonts w:eastAsiaTheme="minorEastAsia" w:hint="eastAsia"/>
                <w:sz w:val="21"/>
                <w:szCs w:val="21"/>
              </w:rPr>
              <w:t>各房间设电动风口，可根据房间使用时间、温度、湿度的不同进行分区控制</w:t>
            </w:r>
            <w:r w:rsidRPr="00867645">
              <w:rPr>
                <w:rFonts w:eastAsiaTheme="minorEastAsia" w:hint="eastAsia"/>
                <w:sz w:val="21"/>
                <w:szCs w:val="21"/>
              </w:rPr>
              <w:t>,</w:t>
            </w:r>
            <w:proofErr w:type="gramStart"/>
            <w:r w:rsidRPr="00867645">
              <w:rPr>
                <w:rFonts w:eastAsiaTheme="minorEastAsia" w:hint="eastAsia"/>
                <w:sz w:val="21"/>
                <w:szCs w:val="21"/>
              </w:rPr>
              <w:t>风系统</w:t>
            </w:r>
            <w:proofErr w:type="gramEnd"/>
            <w:r w:rsidRPr="00867645">
              <w:rPr>
                <w:rFonts w:eastAsiaTheme="minorEastAsia" w:hint="eastAsia"/>
                <w:sz w:val="21"/>
                <w:szCs w:val="21"/>
              </w:rPr>
              <w:t>采用变频技术，且设置电动可调风口。</w:t>
            </w:r>
          </w:p>
          <w:p w:rsidR="00867645" w:rsidRPr="00867645" w:rsidRDefault="00867645" w:rsidP="00867645">
            <w:pPr>
              <w:pStyle w:val="a5"/>
              <w:spacing w:line="288" w:lineRule="auto"/>
              <w:ind w:firstLineChars="200" w:firstLine="420"/>
              <w:rPr>
                <w:rFonts w:eastAsiaTheme="minorEastAsia"/>
                <w:sz w:val="21"/>
                <w:szCs w:val="21"/>
              </w:rPr>
            </w:pPr>
            <w:r w:rsidRPr="00867645">
              <w:rPr>
                <w:rFonts w:eastAsiaTheme="minorEastAsia" w:hint="eastAsia"/>
                <w:sz w:val="21"/>
                <w:szCs w:val="21"/>
              </w:rPr>
              <w:t>机组容量配置及台数满足部分负荷要求，</w:t>
            </w:r>
            <w:r w:rsidRPr="00867645">
              <w:rPr>
                <w:rFonts w:eastAsiaTheme="minorEastAsia" w:hint="eastAsia"/>
                <w:sz w:val="21"/>
                <w:szCs w:val="21"/>
              </w:rPr>
              <w:t>IPLV</w:t>
            </w:r>
            <w:r w:rsidRPr="00867645">
              <w:rPr>
                <w:rFonts w:eastAsiaTheme="minorEastAsia" w:hint="eastAsia"/>
                <w:sz w:val="21"/>
                <w:szCs w:val="21"/>
              </w:rPr>
              <w:t>满足标准要求。</w:t>
            </w:r>
          </w:p>
          <w:p w:rsidR="00500A17" w:rsidRPr="00D06B8F" w:rsidRDefault="00867645" w:rsidP="00867645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  <w:r w:rsidRPr="00867645">
              <w:rPr>
                <w:rFonts w:eastAsiaTheme="minorEastAsia" w:hint="eastAsia"/>
                <w:sz w:val="21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</w:tc>
      </w:tr>
    </w:tbl>
    <w:p w:rsidR="00500A17" w:rsidRPr="00D06B8F" w:rsidRDefault="00500A17" w:rsidP="00D06B8F">
      <w:pPr>
        <w:pStyle w:val="a6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D06B8F">
        <w:rPr>
          <w:rFonts w:eastAsiaTheme="minorEastAsia" w:hint="eastAsia"/>
        </w:rPr>
        <w:t>变频技术：</w:t>
      </w:r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  <w:u w:val="single"/>
        </w:rPr>
      </w:pPr>
      <w:r w:rsidRPr="00D06B8F">
        <w:rPr>
          <w:rFonts w:eastAsiaTheme="minorEastAsia" w:cs="宋体" w:hint="eastAsia"/>
          <w:sz w:val="21"/>
          <w:szCs w:val="21"/>
        </w:rPr>
        <w:lastRenderedPageBreak/>
        <w:t>空调水系统采用变频技术：</w:t>
      </w:r>
      <w:sdt>
        <w:sdtPr>
          <w:rPr>
            <w:rFonts w:eastAsiaTheme="minorEastAsia" w:hint="eastAsia"/>
            <w:sz w:val="28"/>
          </w:rPr>
          <w:id w:val="-210981163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06B8F">
        <w:rPr>
          <w:rFonts w:eastAsiaTheme="minorEastAsia" w:cs="宋体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1586212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06B8F">
        <w:rPr>
          <w:rFonts w:eastAsiaTheme="minorEastAsia" w:cs="宋体" w:hint="eastAsia"/>
          <w:sz w:val="21"/>
          <w:szCs w:val="21"/>
        </w:rPr>
        <w:t>否</w:t>
      </w:r>
      <w:proofErr w:type="gramEnd"/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空调水系统采取相应的水力平衡措施：</w:t>
      </w:r>
      <w:sdt>
        <w:sdtPr>
          <w:rPr>
            <w:rFonts w:eastAsiaTheme="minorEastAsia" w:hint="eastAsia"/>
            <w:sz w:val="28"/>
          </w:rPr>
          <w:id w:val="-19233250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06B8F">
        <w:rPr>
          <w:rFonts w:eastAsiaTheme="minorEastAsia" w:cs="宋体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212249283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06B8F">
        <w:rPr>
          <w:rFonts w:eastAsiaTheme="minorEastAsia" w:cs="宋体"/>
          <w:sz w:val="21"/>
          <w:szCs w:val="21"/>
        </w:rPr>
        <w:t>否</w:t>
      </w:r>
      <w:proofErr w:type="gramEnd"/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  <w:u w:val="single"/>
        </w:rPr>
      </w:pPr>
      <w:r w:rsidRPr="00D06B8F">
        <w:rPr>
          <w:rFonts w:eastAsiaTheme="minorEastAsia" w:cs="宋体" w:hint="eastAsia"/>
          <w:sz w:val="21"/>
          <w:szCs w:val="21"/>
        </w:rPr>
        <w:t>空调</w:t>
      </w:r>
      <w:proofErr w:type="gramStart"/>
      <w:r w:rsidRPr="00D06B8F">
        <w:rPr>
          <w:rFonts w:eastAsiaTheme="minorEastAsia" w:cs="宋体" w:hint="eastAsia"/>
          <w:sz w:val="21"/>
          <w:szCs w:val="21"/>
        </w:rPr>
        <w:t>风系统</w:t>
      </w:r>
      <w:proofErr w:type="gramEnd"/>
      <w:r w:rsidRPr="00D06B8F">
        <w:rPr>
          <w:rFonts w:eastAsiaTheme="minorEastAsia" w:cs="宋体" w:hint="eastAsia"/>
          <w:sz w:val="21"/>
          <w:szCs w:val="21"/>
        </w:rPr>
        <w:t>采用变频技术：</w:t>
      </w:r>
      <w:sdt>
        <w:sdtPr>
          <w:rPr>
            <w:rFonts w:eastAsiaTheme="minorEastAsia" w:hint="eastAsia"/>
            <w:sz w:val="28"/>
          </w:rPr>
          <w:id w:val="17493036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06B8F">
        <w:rPr>
          <w:rFonts w:eastAsiaTheme="minorEastAsia" w:cs="宋体" w:hint="eastAsia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1188409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06B8F">
        <w:rPr>
          <w:rFonts w:eastAsiaTheme="minorEastAsia" w:cs="宋体" w:hint="eastAsia"/>
          <w:sz w:val="21"/>
          <w:szCs w:val="21"/>
        </w:rPr>
        <w:t>否</w:t>
      </w:r>
      <w:proofErr w:type="gramEnd"/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空调</w:t>
      </w:r>
      <w:proofErr w:type="gramStart"/>
      <w:r w:rsidRPr="00D06B8F">
        <w:rPr>
          <w:rFonts w:eastAsiaTheme="minorEastAsia" w:cs="宋体" w:hint="eastAsia"/>
          <w:sz w:val="21"/>
          <w:szCs w:val="21"/>
        </w:rPr>
        <w:t>风系统</w:t>
      </w:r>
      <w:proofErr w:type="gramEnd"/>
      <w:r w:rsidRPr="00D06B8F">
        <w:rPr>
          <w:rFonts w:eastAsiaTheme="minorEastAsia" w:cs="宋体" w:hint="eastAsia"/>
          <w:sz w:val="21"/>
          <w:szCs w:val="21"/>
        </w:rPr>
        <w:t>采取相应的水力平衡措施：</w:t>
      </w:r>
      <w:sdt>
        <w:sdtPr>
          <w:rPr>
            <w:rFonts w:eastAsiaTheme="minorEastAsia" w:hint="eastAsia"/>
            <w:sz w:val="28"/>
          </w:rPr>
          <w:id w:val="-15202248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06B8F">
        <w:rPr>
          <w:rFonts w:eastAsiaTheme="minorEastAsia" w:cs="宋体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1059010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06B8F">
        <w:rPr>
          <w:rFonts w:eastAsiaTheme="minorEastAsia" w:cs="宋体"/>
          <w:sz w:val="21"/>
          <w:szCs w:val="21"/>
        </w:rPr>
        <w:t>否</w:t>
      </w:r>
      <w:proofErr w:type="gramEnd"/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采用变制冷剂流量的多联机：</w:t>
      </w:r>
      <w:sdt>
        <w:sdtPr>
          <w:rPr>
            <w:rFonts w:eastAsiaTheme="minorEastAsia" w:hint="eastAsia"/>
            <w:sz w:val="28"/>
          </w:rPr>
          <w:id w:val="3836116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06B8F">
        <w:rPr>
          <w:rFonts w:eastAsiaTheme="minorEastAsia" w:cs="宋体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13166457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06B8F">
        <w:rPr>
          <w:rFonts w:eastAsiaTheme="minorEastAsia" w:cs="宋体"/>
          <w:sz w:val="21"/>
          <w:szCs w:val="21"/>
        </w:rPr>
        <w:t>否</w:t>
      </w:r>
      <w:proofErr w:type="gramEnd"/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采用分体空调：</w:t>
      </w:r>
      <w:sdt>
        <w:sdtPr>
          <w:rPr>
            <w:rFonts w:eastAsiaTheme="minorEastAsia" w:hint="eastAsia"/>
            <w:sz w:val="28"/>
          </w:rPr>
          <w:id w:val="-4409156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06B8F">
        <w:rPr>
          <w:rFonts w:eastAsiaTheme="minorEastAsia" w:cs="宋体"/>
          <w:sz w:val="21"/>
          <w:szCs w:val="21"/>
        </w:rPr>
        <w:t>是、</w:t>
      </w:r>
      <w:sdt>
        <w:sdtPr>
          <w:rPr>
            <w:rFonts w:eastAsiaTheme="minorEastAsia" w:hint="eastAsia"/>
            <w:sz w:val="28"/>
          </w:rPr>
          <w:id w:val="-5830753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06B8F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06B8F">
        <w:rPr>
          <w:rFonts w:eastAsiaTheme="minorEastAsia" w:cs="宋体"/>
          <w:sz w:val="21"/>
          <w:szCs w:val="21"/>
        </w:rPr>
        <w:t>否</w:t>
      </w:r>
      <w:proofErr w:type="gramEnd"/>
    </w:p>
    <w:p w:rsidR="00500A17" w:rsidRPr="00D06B8F" w:rsidRDefault="00500A17" w:rsidP="00500A17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D06B8F">
        <w:rPr>
          <w:rFonts w:eastAsiaTheme="minorEastAsia" w:cs="宋体" w:hint="eastAsia"/>
          <w:sz w:val="21"/>
          <w:szCs w:val="21"/>
        </w:rPr>
        <w:t>空调水系统或</w:t>
      </w:r>
      <w:proofErr w:type="gramStart"/>
      <w:r w:rsidRPr="00D06B8F">
        <w:rPr>
          <w:rFonts w:eastAsiaTheme="minorEastAsia" w:cs="宋体" w:hint="eastAsia"/>
          <w:sz w:val="21"/>
          <w:szCs w:val="21"/>
        </w:rPr>
        <w:t>风系统</w:t>
      </w:r>
      <w:proofErr w:type="gramEnd"/>
      <w:r w:rsidRPr="00D06B8F">
        <w:rPr>
          <w:rFonts w:eastAsiaTheme="minorEastAsia" w:cs="宋体" w:hint="eastAsia"/>
          <w:sz w:val="21"/>
          <w:szCs w:val="21"/>
        </w:rPr>
        <w:t>如果采取水力平衡措施，请简要说明。（</w:t>
      </w:r>
      <w:r w:rsidRPr="00D06B8F">
        <w:rPr>
          <w:rFonts w:eastAsiaTheme="minorEastAsia" w:cs="宋体"/>
          <w:sz w:val="21"/>
          <w:szCs w:val="21"/>
        </w:rPr>
        <w:t>100</w:t>
      </w:r>
      <w:r w:rsidRPr="00D06B8F">
        <w:rPr>
          <w:rFonts w:eastAsiaTheme="minorEastAsia" w:cs="宋体" w:hint="eastAsia"/>
          <w:sz w:val="21"/>
          <w:szCs w:val="21"/>
        </w:rPr>
        <w:t>字以内）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500A17" w:rsidRPr="00D06B8F" w:rsidTr="00D06B8F">
        <w:trPr>
          <w:trHeight w:val="1701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17" w:rsidRPr="00D06B8F" w:rsidRDefault="00500A17" w:rsidP="00D06B8F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500A17" w:rsidRPr="00D06B8F" w:rsidRDefault="00500A17" w:rsidP="00D06B8F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D06B8F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500A17" w:rsidRPr="00D06B8F" w:rsidRDefault="00500A17" w:rsidP="00500A17">
      <w:pPr>
        <w:spacing w:beforeLines="50" w:before="156" w:afterLines="50" w:after="156" w:line="288" w:lineRule="auto"/>
        <w:rPr>
          <w:rFonts w:eastAsiaTheme="minorEastAsia"/>
          <w:b/>
        </w:rPr>
      </w:pPr>
      <w:r w:rsidRPr="00D06B8F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5"/>
        <w:gridCol w:w="2008"/>
        <w:gridCol w:w="3602"/>
        <w:gridCol w:w="1180"/>
        <w:gridCol w:w="795"/>
      </w:tblGrid>
      <w:tr w:rsidR="00500A17" w:rsidRPr="00D06B8F" w:rsidTr="00216B1D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00A17" w:rsidRPr="00D06B8F" w:rsidRDefault="00500A17" w:rsidP="00D06B8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00A17" w:rsidRPr="00D06B8F" w:rsidRDefault="00500A17" w:rsidP="00D06B8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00A17" w:rsidRPr="00D06B8F" w:rsidRDefault="00500A17" w:rsidP="00D06B8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00A17" w:rsidRPr="00D06B8F" w:rsidRDefault="00500A17" w:rsidP="00D06B8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00A17" w:rsidRPr="00D06B8F" w:rsidRDefault="00500A17" w:rsidP="00D06B8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00A17" w:rsidRPr="00D06B8F" w:rsidTr="00216B1D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D06B8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B1D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00A17" w:rsidRPr="00D06B8F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00A17" w:rsidRPr="00D06B8F" w:rsidTr="00216B1D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暖通设备表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D06B8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应体现空调采暖系统冷热源的设备类型、型号和容量、额定工况性能参数和能效等级（关联自评）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B1D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00A17" w:rsidRPr="00D06B8F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00A17" w:rsidRPr="00D06B8F" w:rsidTr="00216B1D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风系统图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D06B8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应体现分区控制策略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B1D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00A17" w:rsidRPr="00D06B8F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00A17" w:rsidRPr="00D06B8F" w:rsidTr="00216B1D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水系统图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D06B8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应体现分区控制策略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B1D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00A17" w:rsidRPr="00D06B8F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00A17" w:rsidRPr="00D06B8F" w:rsidTr="00216B1D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部分负荷性能系数</w:t>
            </w: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(LPLV)</w:t>
            </w: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D06B8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应体现分区控制策略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B1D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00A17" w:rsidRPr="00D06B8F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00A17" w:rsidRPr="00D06B8F" w:rsidTr="00216B1D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电冷源综合制冷性能系数（</w:t>
            </w: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SCOP</w:t>
            </w:r>
            <w:r w:rsidRPr="00D06B8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）计算书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D06B8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应体现分区控制策略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B1D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00A17" w:rsidRPr="00D06B8F" w:rsidRDefault="00500A17" w:rsidP="00216B1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7" w:rsidRPr="00D06B8F" w:rsidRDefault="00500A1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06B8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D06B8F" w:rsidRPr="00AA3473" w:rsidRDefault="00D06B8F" w:rsidP="00D06B8F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06B8F" w:rsidRPr="00547320" w:rsidTr="006B73B4">
        <w:trPr>
          <w:trHeight w:val="2634"/>
          <w:jc w:val="center"/>
        </w:trPr>
        <w:tc>
          <w:tcPr>
            <w:tcW w:w="9356" w:type="dxa"/>
          </w:tcPr>
          <w:p w:rsidR="00D06B8F" w:rsidRPr="00547320" w:rsidRDefault="00D06B8F" w:rsidP="006B73B4">
            <w:pPr>
              <w:rPr>
                <w:szCs w:val="21"/>
              </w:rPr>
            </w:pPr>
          </w:p>
        </w:tc>
      </w:tr>
    </w:tbl>
    <w:p w:rsidR="006E2A76" w:rsidRPr="00D06B8F" w:rsidRDefault="006E2A76">
      <w:pPr>
        <w:rPr>
          <w:rFonts w:eastAsiaTheme="minorEastAsia"/>
        </w:rPr>
      </w:pPr>
    </w:p>
    <w:sectPr w:rsidR="006E2A76" w:rsidRPr="00D06B8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402" w:rsidRDefault="003C4402" w:rsidP="00500A17">
      <w:r>
        <w:separator/>
      </w:r>
    </w:p>
  </w:endnote>
  <w:endnote w:type="continuationSeparator" w:id="0">
    <w:p w:rsidR="003C4402" w:rsidRDefault="003C4402" w:rsidP="0050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402" w:rsidRDefault="003C4402" w:rsidP="00500A17">
      <w:r>
        <w:separator/>
      </w:r>
    </w:p>
  </w:footnote>
  <w:footnote w:type="continuationSeparator" w:id="0">
    <w:p w:rsidR="003C4402" w:rsidRDefault="003C4402" w:rsidP="00500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6B" w:rsidRPr="005016B5" w:rsidRDefault="009E2A6B" w:rsidP="005016B5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02"/>
    <w:rsid w:val="00212C9B"/>
    <w:rsid w:val="00216B1D"/>
    <w:rsid w:val="003C1202"/>
    <w:rsid w:val="003C4402"/>
    <w:rsid w:val="00500A17"/>
    <w:rsid w:val="005016B5"/>
    <w:rsid w:val="006E2A76"/>
    <w:rsid w:val="00867645"/>
    <w:rsid w:val="008A3AF5"/>
    <w:rsid w:val="008D4578"/>
    <w:rsid w:val="009E2A6B"/>
    <w:rsid w:val="00D06B8F"/>
    <w:rsid w:val="00DB565F"/>
    <w:rsid w:val="00E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BC074-A1A0-40BB-B852-B2E06FE0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0A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00A1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A17"/>
    <w:rPr>
      <w:sz w:val="18"/>
      <w:szCs w:val="18"/>
    </w:rPr>
  </w:style>
  <w:style w:type="character" w:customStyle="1" w:styleId="3Char">
    <w:name w:val="标题 3 Char"/>
    <w:basedOn w:val="a0"/>
    <w:link w:val="3"/>
    <w:rsid w:val="00500A17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500A17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500A17"/>
    <w:pPr>
      <w:spacing w:line="300" w:lineRule="auto"/>
      <w:outlineLvl w:val="2"/>
    </w:pPr>
    <w:rPr>
      <w:sz w:val="24"/>
    </w:rPr>
  </w:style>
  <w:style w:type="paragraph" w:customStyle="1" w:styleId="a6">
    <w:name w:val="技术要点"/>
    <w:basedOn w:val="a7"/>
    <w:qFormat/>
    <w:rsid w:val="00500A17"/>
    <w:pPr>
      <w:spacing w:line="288" w:lineRule="auto"/>
      <w:ind w:left="790" w:firstLineChars="0" w:firstLine="0"/>
    </w:pPr>
    <w:rPr>
      <w:b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500A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500A17"/>
    <w:pPr>
      <w:ind w:firstLineChars="200" w:firstLine="420"/>
    </w:pPr>
  </w:style>
  <w:style w:type="table" w:customStyle="1" w:styleId="1">
    <w:name w:val="网格型1"/>
    <w:basedOn w:val="a1"/>
    <w:next w:val="a8"/>
    <w:uiPriority w:val="59"/>
    <w:rsid w:val="00D06B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0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2020-06-04T02:17:00Z</dcterms:created>
  <dcterms:modified xsi:type="dcterms:W3CDTF">2022-10-20T07:22:00Z</dcterms:modified>
</cp:coreProperties>
</file>