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D" w:rsidRDefault="003D66CD" w:rsidP="003D66CD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4.1.3</w:t>
        </w:r>
      </w:smartTag>
      <w:r>
        <w:t xml:space="preserve"> </w:t>
      </w:r>
      <w:r>
        <w:rPr>
          <w:rFonts w:hint="eastAsia"/>
        </w:rPr>
        <w:t>场地内不应有排放超标的污染源。</w:t>
      </w:r>
    </w:p>
    <w:p w:rsidR="003D66CD" w:rsidRDefault="003D66CD" w:rsidP="003D66CD">
      <w:pPr>
        <w:spacing w:line="288" w:lineRule="auto"/>
        <w:rPr>
          <w:b/>
          <w:bCs/>
          <w:sz w:val="24"/>
        </w:rPr>
      </w:pPr>
    </w:p>
    <w:p w:rsidR="003D66CD" w:rsidRDefault="003D66CD" w:rsidP="003D66CD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达标自评</w:t>
      </w:r>
    </w:p>
    <w:p w:rsidR="003D66CD" w:rsidRDefault="003D66CD" w:rsidP="003D66CD">
      <w:pPr>
        <w:pStyle w:val="20"/>
        <w:spacing w:line="288" w:lineRule="auto"/>
        <w:ind w:firstLineChars="0" w:firstLine="0"/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</w:rPr>
        <w:t>达标；</w:t>
      </w:r>
      <w:r w:rsidRPr="00A31E74">
        <w:rPr>
          <w:rFonts w:ascii="宋体" w:hint="eastAsia"/>
          <w:b/>
          <w:bCs/>
          <w:lang w:val="zh-CN"/>
        </w:rPr>
        <w:t>□</w:t>
      </w:r>
      <w:r>
        <w:rPr>
          <w:rFonts w:hint="eastAsia"/>
        </w:rPr>
        <w:t>不达标</w:t>
      </w:r>
    </w:p>
    <w:p w:rsidR="003D66CD" w:rsidRDefault="003D66CD" w:rsidP="003D66CD">
      <w:pPr>
        <w:spacing w:line="288" w:lineRule="auto"/>
        <w:rPr>
          <w:b/>
          <w:bCs/>
          <w:lang w:val="zh-CN"/>
        </w:rPr>
      </w:pPr>
    </w:p>
    <w:p w:rsidR="003D66CD" w:rsidRDefault="003D66CD" w:rsidP="003D66CD">
      <w:pPr>
        <w:numPr>
          <w:ilvl w:val="0"/>
          <w:numId w:val="1"/>
        </w:numPr>
        <w:spacing w:line="288" w:lineRule="auto"/>
        <w:rPr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:rsidR="003D66CD" w:rsidRDefault="003D66CD" w:rsidP="003D66C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场地内是否有以下建筑或设施：</w:t>
      </w:r>
    </w:p>
    <w:p w:rsidR="003D66CD" w:rsidRDefault="003D66CD" w:rsidP="003D66CD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餐饮类建筑</w:t>
      </w:r>
      <w:r>
        <w:rPr>
          <w:rFonts w:hint="eastAsia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垃圾运转站、</w:t>
      </w:r>
    </w:p>
    <w:p w:rsidR="003D66CD" w:rsidRDefault="003D66CD" w:rsidP="003D66CD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其他易产生烟、气、尘、噪声的建筑或设施（请填写）、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 w:rsidR="003D66CD" w:rsidRDefault="003D66CD" w:rsidP="003D66CD">
      <w:pPr>
        <w:spacing w:line="288" w:lineRule="auto"/>
        <w:rPr>
          <w:lang w:val="zh-CN"/>
        </w:rPr>
      </w:pPr>
      <w:r>
        <w:rPr>
          <w:rFonts w:hint="eastAsia"/>
        </w:rPr>
        <w:t>如有以上建筑或设施</w:t>
      </w:r>
      <w:r>
        <w:rPr>
          <w:rFonts w:hint="eastAsia"/>
          <w:lang w:val="zh-CN"/>
        </w:rPr>
        <w:t>，简要说明避免排放超标的控制措施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D66CD" w:rsidTr="00E15EF3">
        <w:trPr>
          <w:trHeight w:val="2268"/>
          <w:jc w:val="center"/>
        </w:trPr>
        <w:tc>
          <w:tcPr>
            <w:tcW w:w="8522" w:type="dxa"/>
          </w:tcPr>
          <w:p w:rsidR="003D66CD" w:rsidRDefault="003D66CD" w:rsidP="00E15EF3">
            <w:pPr>
              <w:spacing w:line="288" w:lineRule="auto"/>
              <w:ind w:firstLineChars="200" w:firstLine="420"/>
            </w:pPr>
          </w:p>
        </w:tc>
      </w:tr>
    </w:tbl>
    <w:p w:rsidR="003D66CD" w:rsidRDefault="003D66CD" w:rsidP="003D66CD">
      <w:pPr>
        <w:spacing w:line="288" w:lineRule="auto"/>
      </w:pPr>
    </w:p>
    <w:p w:rsidR="003D66CD" w:rsidRDefault="003D66CD" w:rsidP="003D66CD">
      <w:pPr>
        <w:numPr>
          <w:ilvl w:val="0"/>
          <w:numId w:val="1"/>
        </w:numPr>
        <w:spacing w:line="288" w:lineRule="auto"/>
      </w:pPr>
      <w:r>
        <w:rPr>
          <w:rFonts w:hint="eastAsia"/>
          <w:b/>
          <w:bCs/>
          <w:lang w:val="zh-CN"/>
        </w:rPr>
        <w:t>证明材料</w:t>
      </w:r>
    </w:p>
    <w:p w:rsidR="003D66CD" w:rsidRDefault="003D66CD" w:rsidP="003D66CD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3D66CD" w:rsidRDefault="003D66CD" w:rsidP="003D66CD">
      <w:pPr>
        <w:spacing w:line="288" w:lineRule="auto"/>
      </w:pPr>
      <w:r>
        <w:t>1</w:t>
      </w:r>
      <w:r>
        <w:rPr>
          <w:rFonts w:hint="eastAsia"/>
        </w:rPr>
        <w:t>、</w:t>
      </w:r>
      <w:r w:rsidRPr="00F2334A">
        <w:rPr>
          <w:rFonts w:hint="eastAsia"/>
        </w:rPr>
        <w:t>建筑总平面图</w:t>
      </w:r>
      <w:r>
        <w:rPr>
          <w:rFonts w:hint="eastAsia"/>
        </w:rPr>
        <w:t>：应体现相关污染源所在位置及其控制措施；</w:t>
      </w:r>
    </w:p>
    <w:p w:rsidR="003D66CD" w:rsidRDefault="003D66CD" w:rsidP="003D66CD">
      <w:pPr>
        <w:spacing w:line="288" w:lineRule="auto"/>
      </w:pPr>
      <w:r>
        <w:t>2</w:t>
      </w:r>
      <w:r>
        <w:rPr>
          <w:rFonts w:hint="eastAsia"/>
        </w:rPr>
        <w:t>、</w:t>
      </w:r>
      <w:r w:rsidRPr="00F2334A">
        <w:rPr>
          <w:rFonts w:hint="eastAsia"/>
        </w:rPr>
        <w:t>建筑平面图</w:t>
      </w:r>
      <w:r>
        <w:rPr>
          <w:rFonts w:hint="eastAsia"/>
        </w:rPr>
        <w:t>：应体现相关污染源所在位置及其控制措施；</w:t>
      </w:r>
    </w:p>
    <w:p w:rsidR="003D66CD" w:rsidRDefault="003D66CD" w:rsidP="003D66CD">
      <w:pPr>
        <w:spacing w:line="288" w:lineRule="auto"/>
      </w:pPr>
      <w:r>
        <w:t>3</w:t>
      </w:r>
      <w:r>
        <w:rPr>
          <w:rFonts w:hint="eastAsia"/>
        </w:rPr>
        <w:t>、</w:t>
      </w:r>
      <w:r w:rsidRPr="00F2334A">
        <w:rPr>
          <w:rFonts w:hint="eastAsia"/>
        </w:rPr>
        <w:t>由具有资质的第三方提供的环评报告书（表）</w:t>
      </w:r>
      <w:r>
        <w:rPr>
          <w:rFonts w:hint="eastAsia"/>
        </w:rPr>
        <w:t>：应包含场地内各类污染源及其控制措施分析。</w:t>
      </w:r>
    </w:p>
    <w:p w:rsidR="003D66CD" w:rsidRDefault="003D66CD" w:rsidP="003D66CD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D66CD" w:rsidTr="00E15EF3">
        <w:trPr>
          <w:trHeight w:val="1134"/>
          <w:jc w:val="center"/>
        </w:trPr>
        <w:tc>
          <w:tcPr>
            <w:tcW w:w="8522" w:type="dxa"/>
          </w:tcPr>
          <w:p w:rsidR="003D66CD" w:rsidRDefault="003D66CD" w:rsidP="00E15EF3">
            <w:pPr>
              <w:spacing w:line="288" w:lineRule="auto"/>
            </w:pPr>
          </w:p>
        </w:tc>
      </w:tr>
    </w:tbl>
    <w:p w:rsidR="005B48A8" w:rsidRDefault="005B48A8" w:rsidP="003D66CD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4ABA"/>
    <w:multiLevelType w:val="multilevel"/>
    <w:tmpl w:val="27C44AB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6CD"/>
    <w:rsid w:val="003D66CD"/>
    <w:rsid w:val="005B48A8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66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D66C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D66CD"/>
    <w:rPr>
      <w:rFonts w:ascii="黑体" w:eastAsia="黑体" w:hAnsi="黑体" w:cs="Times New Roman"/>
      <w:b/>
      <w:bCs/>
      <w:sz w:val="24"/>
      <w:szCs w:val="32"/>
    </w:rPr>
  </w:style>
  <w:style w:type="paragraph" w:customStyle="1" w:styleId="20">
    <w:name w:val="列出段落2"/>
    <w:basedOn w:val="a"/>
    <w:rsid w:val="003D66CD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3D66C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2016-03-22T03:10:00Z</dcterms:created>
  <dcterms:modified xsi:type="dcterms:W3CDTF">2016-03-22T03:11:00Z</dcterms:modified>
</cp:coreProperties>
</file>