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F4" w:rsidRDefault="00B62AF4" w:rsidP="00B62AF4">
      <w:pPr>
        <w:pStyle w:val="3"/>
      </w:pPr>
      <w:r>
        <w:rPr>
          <w:rFonts w:hint="eastAsia"/>
        </w:rPr>
        <w:t>8.2.3 采取减少噪声干扰的措施。</w:t>
      </w:r>
      <w:r w:rsidRPr="00A1234C">
        <w:rPr>
          <w:rFonts w:hint="eastAsia"/>
        </w:rPr>
        <w:t>（总分</w:t>
      </w:r>
      <w:r>
        <w:rPr>
          <w:rFonts w:hint="eastAsia"/>
        </w:rPr>
        <w:t>4</w:t>
      </w:r>
      <w:r w:rsidRPr="00A1234C">
        <w:rPr>
          <w:rFonts w:hint="eastAsia"/>
        </w:rPr>
        <w:t>分）</w:t>
      </w:r>
    </w:p>
    <w:p w:rsidR="00B62AF4" w:rsidRDefault="00B62AF4" w:rsidP="00B62AF4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B62AF4" w:rsidRDefault="00B62AF4" w:rsidP="00B62AF4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08"/>
        <w:gridCol w:w="758"/>
      </w:tblGrid>
      <w:tr w:rsidR="00B62AF4" w:rsidTr="009D46BE">
        <w:trPr>
          <w:trHeight w:val="397"/>
        </w:trPr>
        <w:tc>
          <w:tcPr>
            <w:tcW w:w="4062" w:type="pct"/>
            <w:vAlign w:val="center"/>
          </w:tcPr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B62AF4" w:rsidTr="009D46BE">
        <w:trPr>
          <w:trHeight w:val="397"/>
        </w:trPr>
        <w:tc>
          <w:tcPr>
            <w:tcW w:w="4062" w:type="pct"/>
            <w:vAlign w:val="center"/>
          </w:tcPr>
          <w:p w:rsidR="00B62AF4" w:rsidRDefault="00B62AF4" w:rsidP="009D46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建筑平面、空间布局合理，没有明显的噪声干扰</w:t>
            </w:r>
          </w:p>
        </w:tc>
        <w:tc>
          <w:tcPr>
            <w:tcW w:w="453" w:type="pct"/>
            <w:vAlign w:val="center"/>
          </w:tcPr>
          <w:p w:rsidR="00B62AF4" w:rsidRPr="00A1234C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85" w:type="pct"/>
            <w:vAlign w:val="center"/>
          </w:tcPr>
          <w:p w:rsidR="00B62AF4" w:rsidRPr="004A430B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2AF4" w:rsidTr="009D46BE">
        <w:trPr>
          <w:trHeight w:val="397"/>
        </w:trPr>
        <w:tc>
          <w:tcPr>
            <w:tcW w:w="4062" w:type="pct"/>
            <w:vAlign w:val="center"/>
          </w:tcPr>
          <w:p w:rsidR="00B62AF4" w:rsidRDefault="00B62AF4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采用同层排水或其他降低排水噪声的有效措施，使用率不小于</w:t>
            </w:r>
            <w:r>
              <w:rPr>
                <w:rFonts w:ascii="宋体" w:hAnsi="宋体" w:cs="TimesNewRomanPSMT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453" w:type="pct"/>
            <w:vAlign w:val="center"/>
          </w:tcPr>
          <w:p w:rsidR="00B62AF4" w:rsidRPr="00A1234C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85" w:type="pct"/>
            <w:vAlign w:val="center"/>
          </w:tcPr>
          <w:p w:rsidR="00B62AF4" w:rsidRPr="004A430B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2AF4" w:rsidTr="009D46BE">
        <w:trPr>
          <w:trHeight w:val="397"/>
        </w:trPr>
        <w:tc>
          <w:tcPr>
            <w:tcW w:w="4062" w:type="pct"/>
            <w:vAlign w:val="center"/>
          </w:tcPr>
          <w:p w:rsidR="00B62AF4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B62AF4" w:rsidRPr="00A1234C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85" w:type="pct"/>
            <w:vAlign w:val="center"/>
          </w:tcPr>
          <w:p w:rsidR="00B62AF4" w:rsidRPr="004A430B" w:rsidRDefault="00B62AF4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62AF4" w:rsidRDefault="00B62AF4" w:rsidP="00B62AF4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  <w:szCs w:val="21"/>
        </w:rPr>
      </w:pPr>
    </w:p>
    <w:p w:rsidR="00B62AF4" w:rsidRDefault="00B62AF4" w:rsidP="00B62AF4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B62AF4" w:rsidRDefault="00B62AF4" w:rsidP="00B62AF4">
      <w:pPr>
        <w:adjustRightInd w:val="0"/>
        <w:snapToGrid w:val="0"/>
        <w:spacing w:line="288" w:lineRule="auto"/>
        <w:ind w:leftChars="-53" w:left="-11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简要说明建筑外界噪声源的情况，及建筑平面布局和空间功能的合理安排，以及对应的降噪措施。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B62AF4" w:rsidTr="009D46BE">
        <w:trPr>
          <w:trHeight w:val="1701"/>
        </w:trPr>
        <w:tc>
          <w:tcPr>
            <w:tcW w:w="8364" w:type="dxa"/>
          </w:tcPr>
          <w:p w:rsidR="00B62AF4" w:rsidRDefault="00B62AF4" w:rsidP="009D46BE">
            <w:pPr>
              <w:adjustRightInd w:val="0"/>
              <w:snapToGrid w:val="0"/>
              <w:spacing w:line="288" w:lineRule="auto"/>
              <w:ind w:firstLine="200"/>
              <w:rPr>
                <w:rFonts w:ascii="宋体" w:hAnsi="宋体" w:cs="宋体"/>
                <w:szCs w:val="21"/>
              </w:rPr>
            </w:pPr>
          </w:p>
        </w:tc>
      </w:tr>
    </w:tbl>
    <w:p w:rsidR="00B62AF4" w:rsidRDefault="00B62AF4" w:rsidP="00B62AF4">
      <w:pPr>
        <w:adjustRightInd w:val="0"/>
        <w:snapToGrid w:val="0"/>
        <w:spacing w:line="288" w:lineRule="auto"/>
        <w:ind w:leftChars="-53" w:left="-11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简要说明建筑排水系统形式和采取的降噪措施。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B62AF4" w:rsidTr="009D46BE">
        <w:trPr>
          <w:trHeight w:val="1701"/>
        </w:trPr>
        <w:tc>
          <w:tcPr>
            <w:tcW w:w="8364" w:type="dxa"/>
          </w:tcPr>
          <w:p w:rsidR="00B62AF4" w:rsidRDefault="00B62AF4" w:rsidP="009D46BE">
            <w:pPr>
              <w:adjustRightInd w:val="0"/>
              <w:snapToGrid w:val="0"/>
              <w:spacing w:line="288" w:lineRule="auto"/>
              <w:ind w:firstLine="200"/>
              <w:rPr>
                <w:rFonts w:ascii="宋体" w:hAnsi="宋体" w:cs="宋体"/>
                <w:szCs w:val="21"/>
              </w:rPr>
            </w:pPr>
          </w:p>
        </w:tc>
      </w:tr>
    </w:tbl>
    <w:p w:rsidR="00B62AF4" w:rsidRDefault="00B62AF4" w:rsidP="00B62AF4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  <w:szCs w:val="21"/>
        </w:rPr>
      </w:pPr>
    </w:p>
    <w:p w:rsidR="00B62AF4" w:rsidRDefault="00B62AF4" w:rsidP="00B62AF4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B62AF4" w:rsidRDefault="00B62AF4" w:rsidP="00B62AF4">
      <w:pPr>
        <w:spacing w:line="288" w:lineRule="auto"/>
        <w:rPr>
          <w:b/>
          <w:bCs/>
          <w:lang w:val="zh-CN"/>
        </w:rPr>
      </w:pPr>
      <w:r w:rsidRPr="00295E17">
        <w:rPr>
          <w:b/>
          <w:bCs/>
          <w:lang w:val="zh-CN"/>
        </w:rPr>
        <w:t>建议提交材料及要求：</w:t>
      </w:r>
    </w:p>
    <w:p w:rsidR="00B62AF4" w:rsidRPr="00787CB4" w:rsidRDefault="00B62AF4" w:rsidP="00B62AF4">
      <w:pPr>
        <w:widowControl/>
        <w:spacing w:line="288" w:lineRule="auto"/>
        <w:rPr>
          <w:color w:val="000000"/>
          <w:kern w:val="0"/>
          <w:szCs w:val="21"/>
        </w:rPr>
      </w:pPr>
      <w:r w:rsidRPr="00787CB4">
        <w:rPr>
          <w:rFonts w:hint="eastAsia"/>
          <w:color w:val="000000"/>
          <w:kern w:val="0"/>
          <w:szCs w:val="21"/>
        </w:rPr>
        <w:t>1</w:t>
      </w:r>
      <w:r w:rsidRPr="00787CB4">
        <w:rPr>
          <w:rFonts w:hint="eastAsia"/>
          <w:color w:val="000000"/>
          <w:kern w:val="0"/>
          <w:szCs w:val="21"/>
        </w:rPr>
        <w:t>、建筑总平面图、平剖面图：应反映交通干道布置，噪声源与噪声敏感房间的布置；</w:t>
      </w:r>
    </w:p>
    <w:p w:rsidR="00B62AF4" w:rsidRPr="00787CB4" w:rsidRDefault="00B62AF4" w:rsidP="00B62AF4">
      <w:pPr>
        <w:widowControl/>
        <w:spacing w:line="288" w:lineRule="auto"/>
        <w:rPr>
          <w:color w:val="000000"/>
          <w:kern w:val="0"/>
          <w:szCs w:val="21"/>
        </w:rPr>
      </w:pPr>
      <w:r w:rsidRPr="00787CB4">
        <w:rPr>
          <w:rFonts w:hint="eastAsia"/>
          <w:color w:val="000000"/>
          <w:kern w:val="0"/>
          <w:szCs w:val="21"/>
        </w:rPr>
        <w:t>2</w:t>
      </w:r>
      <w:r w:rsidRPr="00787CB4">
        <w:rPr>
          <w:rFonts w:hint="eastAsia"/>
          <w:color w:val="000000"/>
          <w:kern w:val="0"/>
          <w:szCs w:val="21"/>
        </w:rPr>
        <w:t>、</w:t>
      </w:r>
      <w:proofErr w:type="gramStart"/>
      <w:r w:rsidRPr="00787CB4">
        <w:rPr>
          <w:rFonts w:hint="eastAsia"/>
          <w:color w:val="000000"/>
          <w:kern w:val="0"/>
          <w:szCs w:val="21"/>
        </w:rPr>
        <w:t>场地环</w:t>
      </w:r>
      <w:proofErr w:type="gramEnd"/>
      <w:r w:rsidRPr="00787CB4">
        <w:rPr>
          <w:rFonts w:hint="eastAsia"/>
          <w:color w:val="000000"/>
          <w:kern w:val="0"/>
          <w:szCs w:val="21"/>
        </w:rPr>
        <w:t>评报告书：应包括室外噪声源类型、场地环境噪声测试结果以及防护降噪措施等；</w:t>
      </w:r>
    </w:p>
    <w:p w:rsidR="00B62AF4" w:rsidRPr="00787CB4" w:rsidRDefault="00B62AF4" w:rsidP="00B62AF4">
      <w:pPr>
        <w:widowControl/>
        <w:spacing w:line="288" w:lineRule="auto"/>
        <w:rPr>
          <w:color w:val="000000"/>
          <w:kern w:val="0"/>
          <w:szCs w:val="21"/>
        </w:rPr>
      </w:pPr>
      <w:r w:rsidRPr="00787CB4">
        <w:rPr>
          <w:rFonts w:hint="eastAsia"/>
          <w:color w:val="000000"/>
          <w:kern w:val="0"/>
          <w:szCs w:val="21"/>
        </w:rPr>
        <w:t>3</w:t>
      </w:r>
      <w:r w:rsidRPr="00787CB4">
        <w:rPr>
          <w:rFonts w:hint="eastAsia"/>
          <w:color w:val="000000"/>
          <w:kern w:val="0"/>
          <w:szCs w:val="21"/>
        </w:rPr>
        <w:t>、给水排水系统设计说明、平面图、系统图：应有采用同层排水或其他降低排水噪声的有效措施的使用率（对于卫生间集中布置并与噪声敏感房间有一定距离相隔的办公建筑、商业建筑等公共建筑，认同为采用了其他降低排水噪声的有效措施）；</w:t>
      </w:r>
    </w:p>
    <w:p w:rsidR="00B62AF4" w:rsidRPr="00787CB4" w:rsidRDefault="00B62AF4" w:rsidP="00B62AF4">
      <w:pPr>
        <w:widowControl/>
        <w:spacing w:line="288" w:lineRule="auto"/>
        <w:rPr>
          <w:color w:val="000000"/>
          <w:kern w:val="0"/>
          <w:szCs w:val="21"/>
        </w:rPr>
      </w:pPr>
      <w:r w:rsidRPr="00787CB4">
        <w:rPr>
          <w:rFonts w:hint="eastAsia"/>
          <w:color w:val="000000"/>
          <w:kern w:val="0"/>
          <w:szCs w:val="21"/>
        </w:rPr>
        <w:t>4</w:t>
      </w:r>
      <w:r w:rsidRPr="00787CB4">
        <w:rPr>
          <w:rFonts w:hint="eastAsia"/>
          <w:color w:val="000000"/>
          <w:kern w:val="0"/>
          <w:szCs w:val="21"/>
        </w:rPr>
        <w:t>、新型降噪管与普通</w:t>
      </w:r>
      <w:r w:rsidRPr="00787CB4">
        <w:rPr>
          <w:rFonts w:hint="eastAsia"/>
          <w:color w:val="000000"/>
          <w:kern w:val="0"/>
          <w:szCs w:val="21"/>
        </w:rPr>
        <w:t>PVC</w:t>
      </w:r>
      <w:r w:rsidRPr="00787CB4">
        <w:rPr>
          <w:rFonts w:hint="eastAsia"/>
          <w:color w:val="000000"/>
          <w:kern w:val="0"/>
          <w:szCs w:val="21"/>
        </w:rPr>
        <w:t>排水管的排水噪声测量分析报告。</w:t>
      </w:r>
    </w:p>
    <w:p w:rsidR="00B62AF4" w:rsidRDefault="00B62AF4" w:rsidP="00B62AF4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</w:p>
    <w:p w:rsidR="00B62AF4" w:rsidRDefault="00B62AF4" w:rsidP="00B62AF4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B62AF4" w:rsidTr="009D46BE">
        <w:trPr>
          <w:trHeight w:val="1984"/>
        </w:trPr>
        <w:tc>
          <w:tcPr>
            <w:tcW w:w="8364" w:type="dxa"/>
          </w:tcPr>
          <w:p w:rsidR="00B62AF4" w:rsidRDefault="00B62AF4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000000" w:rsidRDefault="00B62AF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14B"/>
    <w:multiLevelType w:val="multilevel"/>
    <w:tmpl w:val="0EB5614B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decimal"/>
      <w:lvlText w:val="%2）"/>
      <w:lvlJc w:val="left"/>
      <w:pPr>
        <w:ind w:left="73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AF4"/>
    <w:rsid w:val="00B6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2A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62AF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62AF4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62AF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B62AF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2016-03-22T03:18:00Z</dcterms:created>
  <dcterms:modified xsi:type="dcterms:W3CDTF">2016-03-22T03:18:00Z</dcterms:modified>
</cp:coreProperties>
</file>