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b/>
          <w:kern w:val="0"/>
        </w:rPr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.2.1 项目同时采用屋顶绿化、垂直绿化方式，屋顶绿化面积占可绿化屋顶总面积的比例达到50%，垂直绿化面积占可种植区域面积的比例不小于15%。（总分2分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  <w:r>
        <w:rPr>
          <w:rFonts w:hint="eastAsia"/>
          <w:b/>
          <w:kern w:val="0"/>
          <w:lang w:eastAsia="zh-CN"/>
        </w:rPr>
        <w:t>：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（本条适用于18层及以下的居住建筑，建筑高度小于100m的公共建筑。）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项目同时采用屋顶绿化、垂直绿化方式，屋顶绿化面积占可绿化屋顶总面积的比例达到50%，垂直绿化面积占可种植区域面积的比例不小于15%。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是否采用屋顶绿化：□是、□否</w:t>
      </w:r>
      <w:bookmarkStart w:id="0" w:name="_GoBack"/>
      <w:bookmarkEnd w:id="0"/>
    </w:p>
    <w:p>
      <w:pPr>
        <w:spacing w:line="288" w:lineRule="auto"/>
        <w:ind w:firstLine="420"/>
      </w:pPr>
      <w:r>
        <w:rPr>
          <w:rFonts w:hint="eastAsia"/>
        </w:rPr>
        <w:t>是否采用垂直绿化：□是、□否</w:t>
      </w:r>
    </w:p>
    <w:p>
      <w:pPr>
        <w:spacing w:line="288" w:lineRule="auto"/>
        <w:ind w:firstLine="420"/>
      </w:pPr>
      <w:r>
        <w:rPr>
          <w:rFonts w:hint="eastAsia"/>
        </w:rPr>
        <w:t>屋顶可绿化面积：</w:t>
      </w:r>
      <w:r>
        <w:t xml:space="preserve"> m</w:t>
      </w:r>
      <w:r>
        <w:rPr>
          <w:vertAlign w:val="superscript"/>
        </w:rPr>
        <w:t>2</w:t>
      </w:r>
      <w:r>
        <w:rPr>
          <w:rFonts w:hint="eastAsia"/>
        </w:rPr>
        <w:t>；屋顶绿化面积：</w:t>
      </w:r>
      <w:r>
        <w:t xml:space="preserve"> m</w:t>
      </w:r>
      <w:r>
        <w:rPr>
          <w:vertAlign w:val="superscript"/>
        </w:rPr>
        <w:t>2</w:t>
      </w:r>
      <w:r>
        <w:rPr>
          <w:rFonts w:hint="eastAsia"/>
        </w:rPr>
        <w:t>；屋顶绿化面积占屋顶可绿化面积比例：%；</w:t>
      </w:r>
    </w:p>
    <w:p>
      <w:pPr>
        <w:spacing w:line="288" w:lineRule="auto"/>
        <w:ind w:firstLine="420"/>
      </w:pPr>
      <w:r>
        <w:rPr>
          <w:rFonts w:hint="eastAsia"/>
        </w:rPr>
        <w:t>可种植区域面积面积：</w:t>
      </w:r>
      <w:r>
        <w:t xml:space="preserve"> m</w:t>
      </w:r>
      <w:r>
        <w:rPr>
          <w:vertAlign w:val="superscript"/>
        </w:rPr>
        <w:t>2</w:t>
      </w:r>
      <w:r>
        <w:rPr>
          <w:rFonts w:hint="eastAsia"/>
        </w:rPr>
        <w:t>；垂直绿化面积：</w:t>
      </w:r>
      <w:r>
        <w:t xml:space="preserve"> m</w:t>
      </w:r>
      <w:r>
        <w:rPr>
          <w:vertAlign w:val="superscript"/>
        </w:rPr>
        <w:t>2</w:t>
      </w:r>
      <w:r>
        <w:rPr>
          <w:rFonts w:hint="eastAsia"/>
        </w:rPr>
        <w:t>；垂直绿化面积占可种植区域面积的比例比例：%。</w:t>
      </w:r>
    </w:p>
    <w:p>
      <w:pPr>
        <w:spacing w:line="288" w:lineRule="auto"/>
        <w:ind w:firstLine="420"/>
      </w:pPr>
      <w:r>
        <w:rPr>
          <w:rFonts w:hint="eastAsia"/>
        </w:rPr>
        <w:t>简要说明屋顶绿化和垂直绿化的位置、主要植物种类等：（200 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t>1</w:t>
      </w:r>
      <w:r>
        <w:rPr>
          <w:rFonts w:hint="eastAsia"/>
        </w:rPr>
        <w:t>.景观总图及设计说明：应体现项目红线范围内景观总体设计内容；</w:t>
      </w:r>
    </w:p>
    <w:p>
      <w:pPr>
        <w:spacing w:line="288" w:lineRule="auto"/>
        <w:ind w:firstLine="420"/>
      </w:pPr>
      <w:r>
        <w:t>2</w:t>
      </w:r>
      <w:r>
        <w:rPr>
          <w:rFonts w:hint="eastAsia"/>
        </w:rPr>
        <w:t>.景观苗木表和种植图：应介绍项目内乔、灌、草植物种类、基本信息、种植位置图；</w:t>
      </w:r>
    </w:p>
    <w:p>
      <w:pPr>
        <w:spacing w:line="288" w:lineRule="auto"/>
        <w:ind w:firstLine="420"/>
      </w:pPr>
      <w:r>
        <w:t>3</w:t>
      </w:r>
      <w:r>
        <w:rPr>
          <w:rFonts w:hint="eastAsia"/>
        </w:rPr>
        <w:t>.建筑屋顶平面图：应提供屋顶可绿化面积、屋顶绿化的类型、面积、种植植物；</w:t>
      </w:r>
    </w:p>
    <w:p>
      <w:pPr>
        <w:spacing w:line="288" w:lineRule="auto"/>
        <w:ind w:firstLine="420"/>
      </w:pPr>
      <w:r>
        <w:t>4</w:t>
      </w:r>
      <w:r>
        <w:rPr>
          <w:rFonts w:hint="eastAsia"/>
        </w:rPr>
        <w:t>.垂直绿化种植图：应提供垂直绿化的位置、面积、种植植物。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87ECD"/>
    <w:rsid w:val="49687ECD"/>
    <w:rsid w:val="5C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2019-09-02T01:44:00Z</dcterms:created>
  <dc:creator>小情绪丶</dc:creator>
  <cp:lastModifiedBy>Administrator</cp:lastModifiedBy>
  <dcterms:modified xsi:type="dcterms:W3CDTF">2019-09-05T09:43:19Z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