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480"/>
      </w:pPr>
      <w:r>
        <w:t>4.1.1 项目选址应符合所在地城乡规划，且应符合各类保护区、文物古迹保护的建设控制要求。</w:t>
      </w:r>
    </w:p>
    <w:p>
      <w:pPr>
        <w:pStyle w:val="4"/>
        <w:ind w:firstLine="480"/>
      </w:pPr>
    </w:p>
    <w:p>
      <w:pPr>
        <w:ind w:firstLine="422"/>
        <w:rPr>
          <w:b/>
        </w:rPr>
      </w:pPr>
      <w:r>
        <w:rPr>
          <w:b/>
        </w:rPr>
        <w:t>1) 达标自评</w:t>
      </w:r>
    </w:p>
    <w:p>
      <w:pPr>
        <w:ind w:firstLine="420"/>
      </w:pPr>
      <w:r>
        <w:rPr>
          <w:rFonts w:hint="eastAsia" w:ascii="仿宋_GB2312" w:eastAsia="仿宋_GB2312" w:cs="仿宋_GB2312"/>
        </w:rPr>
        <w:t>□</w:t>
      </w:r>
      <w:r>
        <w:t>达标</w:t>
      </w:r>
      <w:r>
        <w:rPr>
          <w:rFonts w:hint="eastAsia"/>
          <w:lang w:eastAsia="zh-CN"/>
        </w:rPr>
        <w:t>、</w:t>
      </w:r>
      <w:r>
        <w:rPr>
          <w:rFonts w:hint="eastAsia" w:ascii="仿宋_GB2312" w:eastAsia="仿宋_GB2312" w:cs="仿宋_GB2312"/>
        </w:rPr>
        <w:t>□</w:t>
      </w:r>
      <w:r>
        <w:t>不达标</w:t>
      </w:r>
    </w:p>
    <w:p>
      <w:pPr>
        <w:ind w:firstLine="420"/>
      </w:pPr>
    </w:p>
    <w:p>
      <w:pPr>
        <w:ind w:firstLine="422"/>
        <w:rPr>
          <w:b/>
        </w:rPr>
      </w:pPr>
      <w:r>
        <w:rPr>
          <w:b/>
        </w:rPr>
        <w:t>2) 评价要点</w:t>
      </w:r>
    </w:p>
    <w:p>
      <w:pPr>
        <w:ind w:firstLine="420"/>
      </w:pPr>
      <w:r>
        <w:t>是否符合所在地城乡规划：</w:t>
      </w:r>
      <w:r>
        <w:rPr>
          <w:rFonts w:hint="eastAsia" w:ascii="仿宋_GB2312" w:eastAsia="仿宋_GB2312" w:cs="仿宋_GB2312"/>
        </w:rPr>
        <w:t>□</w:t>
      </w:r>
      <w:r>
        <w:t>是、</w:t>
      </w:r>
      <w:r>
        <w:rPr>
          <w:rFonts w:hint="eastAsia" w:ascii="仿宋_GB2312" w:eastAsia="仿宋_GB2312" w:cs="仿宋_GB2312"/>
        </w:rPr>
        <w:t>□</w:t>
      </w:r>
      <w:r>
        <w:t>否。</w:t>
      </w:r>
    </w:p>
    <w:p>
      <w:pPr>
        <w:ind w:firstLine="420"/>
      </w:pPr>
      <w:r>
        <w:t>场地内是否有以下各类保护区</w:t>
      </w:r>
      <w:r>
        <w:rPr>
          <w:rFonts w:hint="eastAsia"/>
        </w:rPr>
        <w:t>：</w:t>
      </w:r>
    </w:p>
    <w:p>
      <w:pPr>
        <w:ind w:firstLine="420"/>
      </w:pPr>
      <w:r>
        <w:rPr>
          <w:rFonts w:hint="eastAsia" w:ascii="仿宋_GB2312" w:eastAsia="仿宋_GB2312" w:cs="仿宋_GB2312"/>
        </w:rPr>
        <w:t>□</w:t>
      </w:r>
      <w:r>
        <w:t>基本农田保护区、</w:t>
      </w:r>
      <w:r>
        <w:rPr>
          <w:rFonts w:hint="eastAsia" w:ascii="仿宋_GB2312" w:eastAsia="仿宋_GB2312" w:cs="仿宋_GB2312"/>
        </w:rPr>
        <w:t>□</w:t>
      </w:r>
      <w:r>
        <w:t>风景名胜区、</w:t>
      </w:r>
      <w:r>
        <w:rPr>
          <w:rFonts w:hint="eastAsia" w:ascii="仿宋_GB2312" w:eastAsia="仿宋_GB2312" w:cs="仿宋_GB2312"/>
        </w:rPr>
        <w:t>□</w:t>
      </w:r>
      <w:r>
        <w:t>自然保护区、</w:t>
      </w:r>
      <w:r>
        <w:rPr>
          <w:rFonts w:hint="eastAsia" w:ascii="仿宋_GB2312" w:eastAsia="仿宋_GB2312" w:cs="仿宋_GB2312"/>
        </w:rPr>
        <w:t>□</w:t>
      </w:r>
      <w:r>
        <w:t>历史文化名城名镇名村、</w:t>
      </w:r>
      <w:r>
        <w:rPr>
          <w:rFonts w:hint="eastAsia" w:ascii="仿宋_GB2312" w:eastAsia="仿宋_GB2312" w:cs="仿宋_GB2312"/>
        </w:rPr>
        <w:t>□</w:t>
      </w:r>
      <w:r>
        <w:t>历史文化街区、</w:t>
      </w:r>
      <w:r>
        <w:rPr>
          <w:rFonts w:hint="eastAsia" w:ascii="仿宋_GB2312" w:eastAsia="仿宋_GB2312" w:cs="仿宋_GB2312"/>
        </w:rPr>
        <w:t>□</w:t>
      </w:r>
      <w:r>
        <w:t>其他保护区、</w:t>
      </w:r>
      <w:r>
        <w:rPr>
          <w:rFonts w:hint="eastAsia" w:ascii="仿宋_GB2312" w:eastAsia="仿宋_GB2312" w:cs="仿宋_GB2312"/>
        </w:rPr>
        <w:t>□</w:t>
      </w:r>
      <w:r>
        <w:t>以上皆无。</w:t>
      </w:r>
    </w:p>
    <w:p>
      <w:pPr>
        <w:ind w:firstLine="420"/>
      </w:pPr>
      <w:r>
        <w:t>场地内是否有以下各类文物古迹：</w:t>
      </w:r>
    </w:p>
    <w:p>
      <w:pPr>
        <w:ind w:firstLine="420"/>
      </w:pPr>
      <w:r>
        <w:rPr>
          <w:rFonts w:hint="eastAsia" w:ascii="仿宋_GB2312" w:eastAsia="仿宋_GB2312" w:cs="仿宋_GB2312"/>
        </w:rPr>
        <w:t>□</w:t>
      </w:r>
      <w:r>
        <w:t>文物保护单位、</w:t>
      </w:r>
      <w:r>
        <w:rPr>
          <w:rFonts w:hint="eastAsia" w:ascii="仿宋_GB2312" w:eastAsia="仿宋_GB2312" w:cs="仿宋_GB2312"/>
        </w:rPr>
        <w:t>□</w:t>
      </w:r>
      <w:r>
        <w:t>保护建筑、</w:t>
      </w:r>
      <w:r>
        <w:rPr>
          <w:rFonts w:hint="eastAsia" w:ascii="仿宋_GB2312" w:eastAsia="仿宋_GB2312" w:cs="仿宋_GB2312"/>
        </w:rPr>
        <w:t>□</w:t>
      </w:r>
      <w:r>
        <w:t>历史建筑、</w:t>
      </w:r>
      <w:r>
        <w:rPr>
          <w:rFonts w:hint="eastAsia" w:ascii="仿宋_GB2312" w:eastAsia="仿宋_GB2312" w:cs="仿宋_GB2312"/>
        </w:rPr>
        <w:t>□</w:t>
      </w:r>
      <w:r>
        <w:t>以上皆无。</w:t>
      </w:r>
    </w:p>
    <w:p>
      <w:pPr>
        <w:ind w:firstLine="420"/>
      </w:pPr>
      <w:r>
        <w:t>简要说明项目选址的建设用地属性以及场地内地形、资源情况（100字以内）。</w:t>
      </w:r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>
      <w:pPr>
        <w:autoSpaceDE w:val="0"/>
        <w:autoSpaceDN w:val="0"/>
        <w:adjustRightInd w:val="0"/>
        <w:spacing w:line="288" w:lineRule="auto"/>
        <w:ind w:firstLine="420"/>
        <w:jc w:val="left"/>
        <w:rPr>
          <w:kern w:val="0"/>
        </w:rPr>
      </w:pPr>
      <w:r>
        <w:rPr>
          <w:kern w:val="0"/>
        </w:rPr>
        <w:t>若含有上款所列各类保护区或文物古迹，简要说明保护或改造的措施（</w:t>
      </w:r>
      <w:r>
        <w:rPr>
          <w:rFonts w:eastAsia="TimesNewRomanPSMT"/>
          <w:kern w:val="0"/>
        </w:rPr>
        <w:t>200</w:t>
      </w:r>
      <w:r>
        <w:rPr>
          <w:kern w:val="0"/>
        </w:rPr>
        <w:t>字以内）。</w:t>
      </w:r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>
      <w:pPr>
        <w:autoSpaceDE w:val="0"/>
        <w:autoSpaceDN w:val="0"/>
        <w:adjustRightInd w:val="0"/>
        <w:spacing w:line="288" w:lineRule="auto"/>
        <w:ind w:firstLine="422"/>
        <w:jc w:val="left"/>
        <w:rPr>
          <w:b/>
          <w:kern w:val="0"/>
        </w:rPr>
      </w:pPr>
      <w:r>
        <w:rPr>
          <w:b/>
          <w:bCs/>
          <w:kern w:val="0"/>
        </w:rPr>
        <w:t xml:space="preserve">3) </w:t>
      </w:r>
      <w:r>
        <w:rPr>
          <w:b/>
          <w:kern w:val="0"/>
        </w:rPr>
        <w:t>证明材料</w:t>
      </w:r>
    </w:p>
    <w:p>
      <w:pPr>
        <w:ind w:firstLine="420"/>
      </w:pPr>
      <w:r>
        <w:t>提交材料及要求：</w:t>
      </w:r>
    </w:p>
    <w:p>
      <w:pPr>
        <w:ind w:firstLine="420"/>
      </w:pPr>
      <w:r>
        <w:rPr>
          <w:rFonts w:hint="eastAsia"/>
        </w:rPr>
        <w:t>1场地区位图：应包括项目所在地位置及名称、周边建筑物及道路、市政设施信息；</w:t>
      </w:r>
    </w:p>
    <w:p>
      <w:pPr>
        <w:ind w:firstLine="420"/>
      </w:pPr>
      <w:r>
        <w:rPr>
          <w:rFonts w:hint="eastAsia"/>
        </w:rPr>
        <w:t>2现状地形图：应包括红线范围、竖向标高、原有地</w:t>
      </w:r>
      <w:r>
        <w:rPr>
          <w:rFonts w:hint="eastAsia" w:ascii="宋体" w:hAnsi="宋体" w:cs="宋体"/>
        </w:rPr>
        <w:t>物等，如地块中或其周边还涉及文保单位、水体等，地块现状图中还需包括紫线、蓝线与绿线；</w:t>
      </w:r>
    </w:p>
    <w:p>
      <w:pPr>
        <w:ind w:firstLine="420"/>
      </w:pPr>
      <w:r>
        <w:rPr>
          <w:rFonts w:hint="eastAsia"/>
        </w:rPr>
        <w:t>3项目用地规划许可证：应由所在地规划和土地管理部门颁发，包括项目名称、位置、建设规模；</w:t>
      </w:r>
    </w:p>
    <w:p>
      <w:pPr>
        <w:ind w:firstLine="420"/>
      </w:pPr>
      <w:r>
        <w:rPr>
          <w:rFonts w:hint="eastAsia"/>
        </w:rPr>
        <w:t>4相关行政管理部门提供的法定规划文件或出具的证明：如项目涉及，应提供已批复的风景名胜区总体规划有关图纸及文件、已批复的历史文化名城或历史文化街区保护规划的有关图纸及文件、文物保护单位的保护要求；</w:t>
      </w:r>
    </w:p>
    <w:p>
      <w:pPr>
        <w:ind w:firstLine="420"/>
        <w:rPr>
          <w:rFonts w:ascii="宋体" w:hAnsi="宋体" w:cs="宋体"/>
        </w:rPr>
      </w:pPr>
      <w:r>
        <w:rPr>
          <w:rFonts w:hint="eastAsia"/>
        </w:rPr>
        <w:t>5保护区或文物古迹保护或改造的方案：如项目涉及，应提供相应保护或改造措施（如无保护内容可不提供），文物局、园林局、旅游局或自然保护区管理部门的相关证明文件，相关处理方案等</w:t>
      </w:r>
      <w:r>
        <w:rPr>
          <w:rFonts w:hint="eastAsia" w:ascii="宋体" w:hAnsi="宋体" w:cs="宋体"/>
        </w:rPr>
        <w:t>。</w:t>
      </w:r>
    </w:p>
    <w:p>
      <w:pPr>
        <w:spacing w:line="288" w:lineRule="auto"/>
        <w:ind w:firstLine="420"/>
        <w:rPr>
          <w:kern w:val="0"/>
        </w:rPr>
      </w:pPr>
      <w:r>
        <w:rPr>
          <w:kern w:val="0"/>
        </w:rPr>
        <w:t>实际提交材料：</w:t>
      </w:r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0F5DF2"/>
    <w:rsid w:val="6C0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条文"/>
    <w:basedOn w:val="1"/>
    <w:qFormat/>
    <w:uiPriority w:val="0"/>
    <w:pPr>
      <w:spacing w:line="300" w:lineRule="auto"/>
      <w:outlineLvl w:val="2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2019-09-02T00:32:00Z</dcterms:created>
  <dc:creator>小情绪丶</dc:creator>
  <cp:lastModifiedBy>小情绪丶</cp:lastModifiedBy>
  <dcterms:modified xsi:type="dcterms:W3CDTF">2019-09-02T00:33:14Z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