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BB" w:rsidRDefault="003D51BB" w:rsidP="003D51BB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7.1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年平均降雨量大于</w:t>
      </w:r>
      <w:r>
        <w:rPr>
          <w:rFonts w:ascii="Times New Roman" w:hAnsi="Times New Roman" w:hint="eastAsia"/>
        </w:rPr>
        <w:t>800mm</w:t>
      </w:r>
      <w:r>
        <w:rPr>
          <w:rFonts w:ascii="Times New Roman" w:hAnsi="Times New Roman" w:hint="eastAsia"/>
        </w:rPr>
        <w:t>地区，采取有效措施合理利用雨水。</w:t>
      </w:r>
    </w:p>
    <w:p w:rsidR="003D51BB" w:rsidRDefault="003D51BB" w:rsidP="003D51BB">
      <w:pPr>
        <w:spacing w:line="288" w:lineRule="auto"/>
        <w:rPr>
          <w:szCs w:val="21"/>
        </w:rPr>
      </w:pPr>
    </w:p>
    <w:p w:rsidR="003D51BB" w:rsidRDefault="003D51BB" w:rsidP="003D51BB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）达标自评</w:t>
      </w:r>
    </w:p>
    <w:p w:rsidR="003D51BB" w:rsidRDefault="00657828" w:rsidP="003D51BB"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3D51BB">
        <w:rPr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10771988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3D51BB">
        <w:rPr>
          <w:szCs w:val="21"/>
        </w:rPr>
        <w:t>不达标</w:t>
      </w:r>
      <w:r w:rsidR="003D51BB">
        <w:rPr>
          <w:rFonts w:hint="eastAsia"/>
          <w:szCs w:val="21"/>
        </w:rPr>
        <w:t>；</w:t>
      </w:r>
      <w:sdt>
        <w:sdtPr>
          <w:rPr>
            <w:b/>
            <w:bCs/>
            <w:szCs w:val="21"/>
            <w:lang w:val="zh-CN"/>
          </w:rPr>
          <w:id w:val="-13097783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3D51BB">
        <w:t>不参评（</w:t>
      </w:r>
      <w:r w:rsidR="003D51BB">
        <w:rPr>
          <w:rFonts w:hint="eastAsia"/>
          <w:szCs w:val="21"/>
        </w:rPr>
        <w:t>年平均降雨量小于</w:t>
      </w:r>
      <w:r w:rsidR="003D51BB">
        <w:rPr>
          <w:rFonts w:hint="eastAsia"/>
          <w:szCs w:val="21"/>
        </w:rPr>
        <w:t>800mm</w:t>
      </w:r>
      <w:r w:rsidR="003D51BB">
        <w:rPr>
          <w:rFonts w:hint="eastAsia"/>
          <w:szCs w:val="21"/>
        </w:rPr>
        <w:t>地区</w:t>
      </w:r>
      <w:r w:rsidR="003D51BB">
        <w:t>不参评）</w:t>
      </w:r>
    </w:p>
    <w:p w:rsidR="003D51BB" w:rsidRDefault="003D51BB" w:rsidP="003D51BB">
      <w:pPr>
        <w:spacing w:line="288" w:lineRule="auto"/>
        <w:rPr>
          <w:szCs w:val="21"/>
        </w:rPr>
      </w:pPr>
    </w:p>
    <w:p w:rsidR="003D51BB" w:rsidRDefault="003D51BB" w:rsidP="003D51BB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3D51BB" w:rsidRDefault="003D51BB" w:rsidP="003D51BB">
      <w:pPr>
        <w:spacing w:line="288" w:lineRule="auto"/>
      </w:pPr>
      <w:r>
        <w:rPr>
          <w:szCs w:val="21"/>
          <w:lang w:val="zh-CN"/>
        </w:rPr>
        <w:t>简要说明</w:t>
      </w:r>
      <w:r>
        <w:rPr>
          <w:rFonts w:hint="eastAsia"/>
          <w:szCs w:val="21"/>
          <w:lang w:val="zh-CN"/>
        </w:rPr>
        <w:t>雨水利用</w:t>
      </w:r>
      <w:r>
        <w:rPr>
          <w:szCs w:val="21"/>
          <w:lang w:val="zh-CN"/>
        </w:rPr>
        <w:t>方案。</w:t>
      </w:r>
      <w:bookmarkStart w:id="0" w:name="_GoBack"/>
      <w:bookmarkEnd w:id="0"/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2"/>
      </w:tblGrid>
      <w:tr w:rsidR="003D51BB" w:rsidTr="00A72A21">
        <w:trPr>
          <w:cantSplit/>
          <w:trHeight w:val="1179"/>
          <w:jc w:val="center"/>
        </w:trPr>
        <w:tc>
          <w:tcPr>
            <w:tcW w:w="8412" w:type="dxa"/>
          </w:tcPr>
          <w:p w:rsidR="003D51BB" w:rsidRDefault="003D51BB" w:rsidP="00A72A21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本项目收集屋面、路面雨水以做回用，供绿化浇洒用水及道路冲洗用水。</w:t>
            </w:r>
          </w:p>
        </w:tc>
      </w:tr>
    </w:tbl>
    <w:p w:rsidR="003D51BB" w:rsidRDefault="003D51BB" w:rsidP="003D51BB">
      <w:pPr>
        <w:spacing w:line="360" w:lineRule="auto"/>
      </w:pPr>
    </w:p>
    <w:p w:rsidR="003D51BB" w:rsidRDefault="003D51BB" w:rsidP="003D51BB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3D51BB" w:rsidRDefault="003D51BB" w:rsidP="003D51BB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3D51BB" w:rsidRDefault="003D51BB" w:rsidP="003D51BB">
      <w:pPr>
        <w:pStyle w:val="a5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雨水专项规划设计方案：应介绍规划依据、原则、范围、标准、目标、雨水系统规划。</w:t>
      </w:r>
    </w:p>
    <w:p w:rsidR="003D51BB" w:rsidRDefault="003D51BB" w:rsidP="003D51BB">
      <w:pPr>
        <w:pStyle w:val="a5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给排水专业设计说明：应体现项目雨水系统介绍内容；</w:t>
      </w:r>
    </w:p>
    <w:p w:rsidR="003D51BB" w:rsidRDefault="003D51BB" w:rsidP="003D51BB">
      <w:pPr>
        <w:spacing w:line="288" w:lineRule="auto"/>
        <w:rPr>
          <w:szCs w:val="21"/>
        </w:rPr>
      </w:pPr>
    </w:p>
    <w:p w:rsidR="003D51BB" w:rsidRDefault="003D51BB" w:rsidP="003D51BB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0"/>
      </w:tblGrid>
      <w:tr w:rsidR="003D51BB" w:rsidTr="00A72A21">
        <w:trPr>
          <w:cantSplit/>
          <w:trHeight w:val="1179"/>
          <w:jc w:val="center"/>
        </w:trPr>
        <w:tc>
          <w:tcPr>
            <w:tcW w:w="8440" w:type="dxa"/>
          </w:tcPr>
          <w:p w:rsidR="003D51BB" w:rsidRDefault="003D51BB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3D51BB" w:rsidRDefault="005A458E"/>
    <w:sectPr w:rsidR="005A458E" w:rsidRPr="003D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FD" w:rsidRDefault="00B50AFD" w:rsidP="003D51BB">
      <w:r>
        <w:separator/>
      </w:r>
    </w:p>
  </w:endnote>
  <w:endnote w:type="continuationSeparator" w:id="0">
    <w:p w:rsidR="00B50AFD" w:rsidRDefault="00B50AFD" w:rsidP="003D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FD" w:rsidRDefault="00B50AFD" w:rsidP="003D51BB">
      <w:r>
        <w:separator/>
      </w:r>
    </w:p>
  </w:footnote>
  <w:footnote w:type="continuationSeparator" w:id="0">
    <w:p w:rsidR="00B50AFD" w:rsidRDefault="00B50AFD" w:rsidP="003D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12284"/>
    <w:multiLevelType w:val="multilevel"/>
    <w:tmpl w:val="3C11228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E2"/>
    <w:rsid w:val="003806E2"/>
    <w:rsid w:val="003D51BB"/>
    <w:rsid w:val="005A458E"/>
    <w:rsid w:val="00657828"/>
    <w:rsid w:val="00B50AFD"/>
    <w:rsid w:val="00CB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870EA3-7AA3-41E9-8A99-2147BCD6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D51BB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1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1BB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3D51BB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3D51BB"/>
    <w:pPr>
      <w:ind w:firstLineChars="200" w:firstLine="420"/>
    </w:pPr>
  </w:style>
  <w:style w:type="paragraph" w:styleId="a5">
    <w:name w:val="List Paragraph"/>
    <w:basedOn w:val="a"/>
    <w:uiPriority w:val="99"/>
    <w:rsid w:val="003D51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2019-10-21T02:35:00Z</dcterms:created>
  <dcterms:modified xsi:type="dcterms:W3CDTF">2019-11-07T05:57:00Z</dcterms:modified>
</cp:coreProperties>
</file>