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BD" w:rsidRDefault="00A854BD" w:rsidP="00A854B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9.1.2 </w:t>
      </w:r>
      <w:r>
        <w:rPr>
          <w:rFonts w:ascii="Times New Roman" w:hAnsi="Times New Roman"/>
        </w:rPr>
        <w:t>主要功能房间的外墙、隔墙、楼板和门窗的隔声性能应满足现行国家标准《民用建筑隔声设计规范》</w:t>
      </w:r>
      <w:r>
        <w:rPr>
          <w:rFonts w:ascii="Times New Roman" w:hAnsi="Times New Roman"/>
        </w:rPr>
        <w:t xml:space="preserve">GB 50118 </w:t>
      </w:r>
      <w:r>
        <w:rPr>
          <w:rFonts w:ascii="Times New Roman" w:hAnsi="Times New Roman"/>
        </w:rPr>
        <w:t>中的低限要求。</w:t>
      </w:r>
    </w:p>
    <w:p w:rsidR="00A854BD" w:rsidRDefault="00A854BD" w:rsidP="00A854BD">
      <w:pPr>
        <w:adjustRightInd w:val="0"/>
        <w:snapToGrid w:val="0"/>
        <w:spacing w:line="288" w:lineRule="auto"/>
        <w:rPr>
          <w:kern w:val="0"/>
          <w:szCs w:val="21"/>
        </w:rPr>
      </w:pPr>
    </w:p>
    <w:p w:rsidR="00A854BD" w:rsidRDefault="00A854BD" w:rsidP="00A854BD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）达标自评</w:t>
      </w:r>
    </w:p>
    <w:p w:rsidR="00A854BD" w:rsidRDefault="00CC521C" w:rsidP="00A854BD"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854BD"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18482140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A854BD">
        <w:rPr>
          <w:kern w:val="0"/>
          <w:szCs w:val="21"/>
        </w:rPr>
        <w:t>不达标</w:t>
      </w:r>
    </w:p>
    <w:p w:rsidR="00A854BD" w:rsidRDefault="00A854BD" w:rsidP="00A854BD">
      <w:pPr>
        <w:adjustRightInd w:val="0"/>
        <w:snapToGrid w:val="0"/>
        <w:spacing w:line="288" w:lineRule="auto"/>
        <w:rPr>
          <w:kern w:val="0"/>
          <w:sz w:val="24"/>
        </w:rPr>
      </w:pPr>
    </w:p>
    <w:p w:rsidR="00A854BD" w:rsidRDefault="00A854BD" w:rsidP="00A854BD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A854BD" w:rsidRDefault="00A854BD" w:rsidP="00A854BD"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简要说明建筑围护结构隔声措施</w:t>
      </w:r>
      <w:r>
        <w:rPr>
          <w:rFonts w:hint="eastAsia"/>
          <w:kern w:val="0"/>
          <w:szCs w:val="21"/>
        </w:rPr>
        <w:t>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854BD" w:rsidTr="00A72A21">
        <w:trPr>
          <w:trHeight w:val="1148"/>
          <w:jc w:val="center"/>
        </w:trPr>
        <w:tc>
          <w:tcPr>
            <w:tcW w:w="8522" w:type="dxa"/>
          </w:tcPr>
          <w:p w:rsidR="00A854BD" w:rsidRDefault="00A854BD" w:rsidP="00A72A21">
            <w:pPr>
              <w:adjustRightInd w:val="0"/>
              <w:snapToGrid w:val="0"/>
              <w:spacing w:line="288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本项目外窗采用断热铝合金低辐射中空玻璃窗</w:t>
            </w:r>
            <w:r>
              <w:rPr>
                <w:rFonts w:hint="eastAsia"/>
                <w:kern w:val="0"/>
                <w:szCs w:val="21"/>
              </w:rPr>
              <w:t>(6+12A+6</w:t>
            </w:r>
            <w:r>
              <w:rPr>
                <w:rFonts w:hint="eastAsia"/>
                <w:kern w:val="0"/>
                <w:szCs w:val="21"/>
              </w:rPr>
              <w:t>遮阳型</w:t>
            </w:r>
            <w:r>
              <w:rPr>
                <w:rFonts w:hint="eastAsia"/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>，空气声隔声量达到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dB</w:t>
            </w:r>
            <w:r>
              <w:rPr>
                <w:rFonts w:hint="eastAsia"/>
                <w:kern w:val="0"/>
                <w:szCs w:val="21"/>
              </w:rPr>
              <w:t>。项目外墙采用</w:t>
            </w:r>
            <w:r>
              <w:rPr>
                <w:rFonts w:hint="eastAsia"/>
                <w:kern w:val="0"/>
                <w:szCs w:val="21"/>
              </w:rPr>
              <w:t>200</w:t>
            </w:r>
            <w:r>
              <w:rPr>
                <w:rFonts w:hint="eastAsia"/>
                <w:kern w:val="0"/>
                <w:szCs w:val="21"/>
              </w:rPr>
              <w:t>厚页岩多孔砖砌体，内墙采用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00</w:t>
            </w:r>
            <w:r>
              <w:rPr>
                <w:rFonts w:hint="eastAsia"/>
                <w:kern w:val="0"/>
                <w:szCs w:val="21"/>
              </w:rPr>
              <w:t>厚页岩空心砖，</w:t>
            </w:r>
            <w:bookmarkStart w:id="1" w:name="_Hlk6824368"/>
            <w:r>
              <w:rPr>
                <w:rFonts w:hint="eastAsia"/>
                <w:kern w:val="0"/>
                <w:szCs w:val="21"/>
              </w:rPr>
              <w:t>楼板除使用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00</w:t>
            </w:r>
            <w:r>
              <w:rPr>
                <w:rFonts w:hint="eastAsia"/>
                <w:kern w:val="0"/>
                <w:szCs w:val="21"/>
              </w:rPr>
              <w:t>厚钢筋混凝土之外，卫生间厨房等地方按装修工程采用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厚瓷砖铺面，主要功能房间如（办公室、会议室、培训室、报告厅和食堂包间等）采用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厚满铺地毯，隔声性能明显。</w:t>
            </w:r>
            <w:bookmarkEnd w:id="1"/>
          </w:p>
        </w:tc>
      </w:tr>
    </w:tbl>
    <w:p w:rsidR="00A854BD" w:rsidRDefault="00A854BD" w:rsidP="00A854BD">
      <w:pPr>
        <w:adjustRightInd w:val="0"/>
        <w:snapToGrid w:val="0"/>
        <w:spacing w:line="288" w:lineRule="auto"/>
        <w:rPr>
          <w:kern w:val="0"/>
          <w:sz w:val="24"/>
        </w:rPr>
      </w:pPr>
    </w:p>
    <w:p w:rsidR="00A854BD" w:rsidRDefault="00A854BD" w:rsidP="00A854BD"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主要功能房间外墙、隔墙、楼板以及门窗隔声性能列表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4"/>
        <w:gridCol w:w="2886"/>
      </w:tblGrid>
      <w:tr w:rsidR="00A854BD" w:rsidTr="00A72A21">
        <w:trPr>
          <w:trHeight w:val="397"/>
          <w:jc w:val="center"/>
        </w:trPr>
        <w:tc>
          <w:tcPr>
            <w:tcW w:w="2802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构件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房间名称</w:t>
            </w:r>
          </w:p>
        </w:tc>
        <w:tc>
          <w:tcPr>
            <w:tcW w:w="2834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隔声值（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86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低限标准（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854BD" w:rsidTr="00A72A21">
        <w:trPr>
          <w:trHeight w:val="340"/>
          <w:jc w:val="center"/>
        </w:trPr>
        <w:tc>
          <w:tcPr>
            <w:tcW w:w="2802" w:type="dxa"/>
            <w:vAlign w:val="center"/>
          </w:tcPr>
          <w:p w:rsidR="00A854BD" w:rsidRDefault="00A854BD" w:rsidP="00A72A2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外墙</w:t>
            </w:r>
          </w:p>
        </w:tc>
        <w:tc>
          <w:tcPr>
            <w:tcW w:w="2834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</w:tr>
      <w:tr w:rsidR="00A854BD" w:rsidTr="00A72A21">
        <w:trPr>
          <w:trHeight w:val="340"/>
          <w:jc w:val="center"/>
        </w:trPr>
        <w:tc>
          <w:tcPr>
            <w:tcW w:w="2802" w:type="dxa"/>
            <w:vAlign w:val="center"/>
          </w:tcPr>
          <w:p w:rsidR="00A854BD" w:rsidRDefault="00A854BD" w:rsidP="00A72A2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隔墙</w:t>
            </w:r>
          </w:p>
        </w:tc>
        <w:tc>
          <w:tcPr>
            <w:tcW w:w="2834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</w:tr>
      <w:tr w:rsidR="00A854BD" w:rsidTr="00A72A21">
        <w:trPr>
          <w:trHeight w:val="340"/>
          <w:jc w:val="center"/>
        </w:trPr>
        <w:tc>
          <w:tcPr>
            <w:tcW w:w="2802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楼板</w:t>
            </w:r>
          </w:p>
        </w:tc>
        <w:tc>
          <w:tcPr>
            <w:tcW w:w="2834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</w:tr>
      <w:tr w:rsidR="00A854BD" w:rsidTr="00A72A21">
        <w:trPr>
          <w:trHeight w:val="340"/>
          <w:jc w:val="center"/>
        </w:trPr>
        <w:tc>
          <w:tcPr>
            <w:tcW w:w="2802" w:type="dxa"/>
            <w:vAlign w:val="center"/>
          </w:tcPr>
          <w:p w:rsidR="00A854BD" w:rsidRDefault="00A854BD" w:rsidP="00A72A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外窗</w:t>
            </w:r>
          </w:p>
        </w:tc>
        <w:tc>
          <w:tcPr>
            <w:tcW w:w="2834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</w:tbl>
    <w:p w:rsidR="00A854BD" w:rsidRDefault="00A854BD" w:rsidP="00A854BD">
      <w:pPr>
        <w:adjustRightInd w:val="0"/>
        <w:snapToGrid w:val="0"/>
        <w:spacing w:line="460" w:lineRule="exact"/>
        <w:rPr>
          <w:kern w:val="0"/>
          <w:sz w:val="24"/>
        </w:rPr>
      </w:pPr>
    </w:p>
    <w:p w:rsidR="00A854BD" w:rsidRDefault="00A854BD" w:rsidP="00A854BD">
      <w:pPr>
        <w:adjustRightInd w:val="0"/>
        <w:snapToGrid w:val="0"/>
        <w:spacing w:line="288" w:lineRule="auto"/>
        <w:rPr>
          <w:kern w:val="0"/>
        </w:rPr>
      </w:pPr>
      <w:r>
        <w:rPr>
          <w:kern w:val="0"/>
        </w:rPr>
        <w:t>主要功能房间楼板的楼板撞击声性能统计表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841"/>
        <w:gridCol w:w="2840"/>
        <w:gridCol w:w="2841"/>
      </w:tblGrid>
      <w:tr w:rsidR="00A854BD" w:rsidTr="00A72A21">
        <w:tc>
          <w:tcPr>
            <w:tcW w:w="2841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楼板部位</w:t>
            </w:r>
          </w:p>
        </w:tc>
        <w:tc>
          <w:tcPr>
            <w:tcW w:w="2840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撞击声隔声单值评价量（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41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低限标准（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854BD" w:rsidTr="00A72A21">
        <w:tc>
          <w:tcPr>
            <w:tcW w:w="2841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40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</w:tr>
      <w:tr w:rsidR="00A854BD" w:rsidTr="00A72A21">
        <w:tc>
          <w:tcPr>
            <w:tcW w:w="2841" w:type="dxa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40" w:type="dxa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</w:tr>
      <w:tr w:rsidR="00A854BD" w:rsidTr="00A72A21">
        <w:tc>
          <w:tcPr>
            <w:tcW w:w="2841" w:type="dxa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40" w:type="dxa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A854BD" w:rsidRDefault="00A854BD" w:rsidP="00A72A21">
            <w:pPr>
              <w:jc w:val="center"/>
              <w:rPr>
                <w:szCs w:val="21"/>
              </w:rPr>
            </w:pPr>
          </w:p>
        </w:tc>
      </w:tr>
    </w:tbl>
    <w:p w:rsidR="00A854BD" w:rsidRDefault="00A854BD" w:rsidP="00A854BD">
      <w:pPr>
        <w:adjustRightInd w:val="0"/>
        <w:snapToGrid w:val="0"/>
        <w:spacing w:line="460" w:lineRule="exact"/>
        <w:rPr>
          <w:kern w:val="0"/>
          <w:sz w:val="24"/>
        </w:rPr>
      </w:pPr>
    </w:p>
    <w:p w:rsidR="00A854BD" w:rsidRDefault="00A854BD" w:rsidP="00A854BD">
      <w:pPr>
        <w:pStyle w:val="1"/>
        <w:adjustRightInd w:val="0"/>
        <w:snapToGrid w:val="0"/>
        <w:spacing w:line="360" w:lineRule="exact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A854BD" w:rsidRDefault="00A854BD" w:rsidP="00A854BD">
      <w:pPr>
        <w:adjustRightInd w:val="0"/>
        <w:snapToGrid w:val="0"/>
        <w:spacing w:line="360" w:lineRule="exact"/>
        <w:rPr>
          <w:b/>
          <w:kern w:val="0"/>
        </w:rPr>
      </w:pPr>
      <w:r>
        <w:rPr>
          <w:rFonts w:hint="eastAsia"/>
          <w:b/>
          <w:kern w:val="0"/>
        </w:rPr>
        <w:t>提交材料及要求</w:t>
      </w:r>
      <w:r>
        <w:rPr>
          <w:b/>
          <w:kern w:val="0"/>
        </w:rPr>
        <w:t>：</w:t>
      </w:r>
    </w:p>
    <w:p w:rsidR="00A854BD" w:rsidRDefault="00A854BD" w:rsidP="00A854BD">
      <w:pPr>
        <w:pStyle w:val="a6"/>
        <w:numPr>
          <w:ilvl w:val="0"/>
          <w:numId w:val="1"/>
        </w:numPr>
        <w:snapToGrid w:val="0"/>
        <w:spacing w:line="360" w:lineRule="exact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建筑设计说明：应说明建筑围护结构类型，包括外墙、楼板构造形式，门窗类型</w:t>
      </w:r>
      <w:r>
        <w:rPr>
          <w:rFonts w:hint="eastAsia"/>
          <w:sz w:val="21"/>
          <w:szCs w:val="21"/>
        </w:rPr>
        <w:t>；</w:t>
      </w:r>
    </w:p>
    <w:p w:rsidR="00A854BD" w:rsidRDefault="00A854BD" w:rsidP="00A854BD">
      <w:pPr>
        <w:pStyle w:val="a6"/>
        <w:numPr>
          <w:ilvl w:val="0"/>
          <w:numId w:val="1"/>
        </w:numPr>
        <w:snapToGrid w:val="0"/>
        <w:spacing w:line="360" w:lineRule="exact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建筑设计图纸：应提供围护结构做法详图</w:t>
      </w:r>
      <w:r>
        <w:rPr>
          <w:rFonts w:hint="eastAsia"/>
          <w:sz w:val="21"/>
          <w:szCs w:val="21"/>
        </w:rPr>
        <w:t>；</w:t>
      </w:r>
    </w:p>
    <w:p w:rsidR="00A854BD" w:rsidRDefault="00A854BD" w:rsidP="00A854BD">
      <w:pPr>
        <w:pStyle w:val="a6"/>
        <w:numPr>
          <w:ilvl w:val="0"/>
          <w:numId w:val="1"/>
        </w:numPr>
        <w:snapToGrid w:val="0"/>
        <w:spacing w:line="360" w:lineRule="exact"/>
        <w:ind w:left="0" w:firstLine="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建筑构件</w:t>
      </w:r>
      <w:r>
        <w:rPr>
          <w:sz w:val="21"/>
          <w:szCs w:val="21"/>
        </w:rPr>
        <w:t>隔声性能分析报告或实验室检验报告。</w:t>
      </w:r>
    </w:p>
    <w:p w:rsidR="00A854BD" w:rsidRDefault="00A854BD" w:rsidP="00A854BD">
      <w:pPr>
        <w:adjustRightInd w:val="0"/>
        <w:snapToGrid w:val="0"/>
        <w:spacing w:line="360" w:lineRule="exact"/>
        <w:rPr>
          <w:b/>
          <w:kern w:val="0"/>
          <w:szCs w:val="21"/>
        </w:rPr>
      </w:pPr>
    </w:p>
    <w:p w:rsidR="00A854BD" w:rsidRDefault="00A854BD" w:rsidP="00A854BD">
      <w:pPr>
        <w:adjustRightInd w:val="0"/>
        <w:snapToGrid w:val="0"/>
        <w:spacing w:line="360" w:lineRule="exact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1"/>
      </w:tblGrid>
      <w:tr w:rsidR="00A854BD" w:rsidTr="00A72A21">
        <w:trPr>
          <w:trHeight w:val="914"/>
          <w:jc w:val="center"/>
        </w:trPr>
        <w:tc>
          <w:tcPr>
            <w:tcW w:w="8321" w:type="dxa"/>
          </w:tcPr>
          <w:p w:rsidR="00A854BD" w:rsidRDefault="00A854BD" w:rsidP="00A854BD">
            <w:pPr>
              <w:rPr>
                <w:b/>
                <w:kern w:val="0"/>
                <w:sz w:val="24"/>
              </w:rPr>
            </w:pPr>
          </w:p>
        </w:tc>
      </w:tr>
    </w:tbl>
    <w:p w:rsidR="005A458E" w:rsidRPr="00A854BD" w:rsidRDefault="005A458E"/>
    <w:sectPr w:rsidR="005A458E" w:rsidRPr="00A8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15" w:rsidRDefault="00600915" w:rsidP="00A854BD">
      <w:r>
        <w:separator/>
      </w:r>
    </w:p>
  </w:endnote>
  <w:endnote w:type="continuationSeparator" w:id="0">
    <w:p w:rsidR="00600915" w:rsidRDefault="00600915" w:rsidP="00A8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15" w:rsidRDefault="00600915" w:rsidP="00A854BD">
      <w:r>
        <w:separator/>
      </w:r>
    </w:p>
  </w:footnote>
  <w:footnote w:type="continuationSeparator" w:id="0">
    <w:p w:rsidR="00600915" w:rsidRDefault="00600915" w:rsidP="00A8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4888"/>
    <w:multiLevelType w:val="multilevel"/>
    <w:tmpl w:val="0B6B4888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</w:lvl>
    <w:lvl w:ilvl="2">
      <w:start w:val="1"/>
      <w:numFmt w:val="lowerRoman"/>
      <w:lvlText w:val="%3."/>
      <w:lvlJc w:val="right"/>
      <w:pPr>
        <w:ind w:left="1151" w:hanging="420"/>
      </w:pPr>
    </w:lvl>
    <w:lvl w:ilvl="3">
      <w:start w:val="1"/>
      <w:numFmt w:val="decimal"/>
      <w:lvlText w:val="%4."/>
      <w:lvlJc w:val="left"/>
      <w:pPr>
        <w:ind w:left="1571" w:hanging="420"/>
      </w:pPr>
    </w:lvl>
    <w:lvl w:ilvl="4">
      <w:start w:val="1"/>
      <w:numFmt w:val="lowerLetter"/>
      <w:lvlText w:val="%5)"/>
      <w:lvlJc w:val="left"/>
      <w:pPr>
        <w:ind w:left="1991" w:hanging="420"/>
      </w:pPr>
    </w:lvl>
    <w:lvl w:ilvl="5">
      <w:start w:val="1"/>
      <w:numFmt w:val="lowerRoman"/>
      <w:lvlText w:val="%6."/>
      <w:lvlJc w:val="right"/>
      <w:pPr>
        <w:ind w:left="2411" w:hanging="420"/>
      </w:pPr>
    </w:lvl>
    <w:lvl w:ilvl="6">
      <w:start w:val="1"/>
      <w:numFmt w:val="decimal"/>
      <w:lvlText w:val="%7."/>
      <w:lvlJc w:val="left"/>
      <w:pPr>
        <w:ind w:left="2831" w:hanging="420"/>
      </w:pPr>
    </w:lvl>
    <w:lvl w:ilvl="7">
      <w:start w:val="1"/>
      <w:numFmt w:val="lowerLetter"/>
      <w:lvlText w:val="%8)"/>
      <w:lvlJc w:val="left"/>
      <w:pPr>
        <w:ind w:left="3251" w:hanging="420"/>
      </w:pPr>
    </w:lvl>
    <w:lvl w:ilvl="8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61"/>
    <w:rsid w:val="005A458E"/>
    <w:rsid w:val="00600915"/>
    <w:rsid w:val="00A854BD"/>
    <w:rsid w:val="00BA307A"/>
    <w:rsid w:val="00BE3161"/>
    <w:rsid w:val="00C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616FA3-3079-48E1-AAAA-F7A22ED0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854B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4B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854BD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A854B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A854BD"/>
    <w:pPr>
      <w:ind w:firstLineChars="200" w:firstLine="420"/>
    </w:pPr>
  </w:style>
  <w:style w:type="paragraph" w:customStyle="1" w:styleId="a6">
    <w:name w:val="条文"/>
    <w:basedOn w:val="a"/>
    <w:link w:val="Char1"/>
    <w:qFormat/>
    <w:rsid w:val="00A854BD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6"/>
    <w:qFormat/>
    <w:locked/>
    <w:rsid w:val="00A854B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2019-10-21T03:47:00Z</dcterms:created>
  <dcterms:modified xsi:type="dcterms:W3CDTF">2019-11-07T06:04:00Z</dcterms:modified>
</cp:coreProperties>
</file>