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E7" w:rsidRPr="002E31EC" w:rsidRDefault="00371FE7" w:rsidP="00371FE7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371FE7" w:rsidRPr="00C62779" w:rsidRDefault="00371FE7" w:rsidP="00371FE7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4.2.5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场地内环境噪声符合现行国家标准《声环境质量标准》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GB 3096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的有关规定。（总分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4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371FE7" w:rsidRPr="00C62779" w:rsidRDefault="00371FE7" w:rsidP="00371FE7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371FE7" w:rsidRPr="00C62779" w:rsidRDefault="00371FE7" w:rsidP="00371FE7">
      <w:pPr>
        <w:tabs>
          <w:tab w:val="left" w:pos="285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C62779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</w:t>
      </w:r>
      <w:r w:rsidRPr="00C62779">
        <w:rPr>
          <w:rFonts w:ascii="Times New Roman" w:hAnsi="Times New Roman"/>
          <w:b/>
          <w:color w:val="000000"/>
          <w:sz w:val="21"/>
          <w:szCs w:val="21"/>
          <w:lang w:eastAsia="zh-CN"/>
        </w:rPr>
        <w:t>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1827"/>
        <w:gridCol w:w="1660"/>
      </w:tblGrid>
      <w:tr w:rsidR="00371FE7" w:rsidRPr="002E31EC" w:rsidTr="00656751">
        <w:trPr>
          <w:trHeight w:hRule="exact" w:val="322"/>
        </w:trPr>
        <w:tc>
          <w:tcPr>
            <w:tcW w:w="29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0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371FE7" w:rsidRPr="002E31EC" w:rsidTr="00656751">
        <w:trPr>
          <w:trHeight w:hRule="exact" w:val="322"/>
        </w:trPr>
        <w:tc>
          <w:tcPr>
            <w:tcW w:w="29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场地内环境噪声满足《声环境质量标准》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GB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96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371FE7" w:rsidRPr="002E31EC" w:rsidTr="00656751">
        <w:trPr>
          <w:trHeight w:hRule="exact" w:val="323"/>
        </w:trPr>
        <w:tc>
          <w:tcPr>
            <w:tcW w:w="29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371FE7" w:rsidRPr="002E31EC" w:rsidRDefault="00371FE7" w:rsidP="00371F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371FE7" w:rsidRPr="00C62779" w:rsidRDefault="00371FE7" w:rsidP="00371FE7">
      <w:pPr>
        <w:pStyle w:val="a5"/>
        <w:tabs>
          <w:tab w:val="left" w:pos="285"/>
          <w:tab w:val="left" w:pos="3684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评</w:t>
      </w:r>
      <w:r w:rsidRPr="00C62779">
        <w:rPr>
          <w:rFonts w:ascii="Times New Roman" w:hAnsi="Times New Roman"/>
          <w:b/>
          <w:color w:val="000000"/>
          <w:lang w:eastAsia="zh-CN"/>
        </w:rPr>
        <w:t>价要点</w:t>
      </w:r>
      <w:r w:rsidRPr="00C62779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371FE7" w:rsidRPr="002E31EC" w:rsidRDefault="00371FE7" w:rsidP="00371FE7">
      <w:pPr>
        <w:pStyle w:val="a5"/>
        <w:tabs>
          <w:tab w:val="left" w:pos="285"/>
          <w:tab w:val="left" w:pos="3684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场地位于《声环境质量标准》中</w:t>
      </w:r>
      <w:r w:rsidRPr="002E31EC">
        <w:rPr>
          <w:rFonts w:ascii="Times New Roman" w:hAnsi="Times New Roman" w:hint="eastAsia"/>
          <w:color w:val="000000"/>
          <w:u w:val="single"/>
          <w:lang w:eastAsia="zh-CN"/>
        </w:rPr>
        <w:t xml:space="preserve">         </w:t>
      </w:r>
      <w:r w:rsidRPr="002E31EC">
        <w:rPr>
          <w:rFonts w:ascii="Times New Roman" w:hAnsi="Times New Roman"/>
          <w:color w:val="000000"/>
          <w:lang w:eastAsia="zh-CN"/>
        </w:rPr>
        <w:t>类型</w:t>
      </w:r>
    </w:p>
    <w:p w:rsidR="00371FE7" w:rsidRPr="002E31EC" w:rsidRDefault="00371FE7" w:rsidP="00371FE7">
      <w:pPr>
        <w:pStyle w:val="a5"/>
        <w:tabs>
          <w:tab w:val="left" w:pos="711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环境噪声检测情况</w:t>
      </w:r>
      <w:r w:rsidRPr="002E31EC">
        <w:rPr>
          <w:rFonts w:ascii="Times New Roman" w:hAnsi="Times New Roman"/>
          <w:color w:val="000000"/>
          <w:lang w:eastAsia="zh-CN"/>
        </w:rPr>
        <w:tab/>
      </w:r>
      <w:r w:rsidRPr="002E31EC">
        <w:rPr>
          <w:rFonts w:ascii="Times New Roman" w:hAnsi="Times New Roman"/>
          <w:color w:val="000000"/>
          <w:lang w:eastAsia="zh-CN"/>
        </w:rPr>
        <w:t>单位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：</w:t>
      </w:r>
      <w:r w:rsidRPr="002E31EC">
        <w:rPr>
          <w:rFonts w:ascii="Times New Roman" w:hAnsi="Times New Roman"/>
          <w:color w:val="000000"/>
          <w:lang w:eastAsia="zh-CN"/>
        </w:rPr>
        <w:t>dB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A</w:t>
      </w:r>
      <w:r w:rsidRPr="002E31EC">
        <w:rPr>
          <w:rFonts w:ascii="Times New Roman" w:hAnsi="Times New Roman"/>
          <w:color w:val="000000"/>
          <w:lang w:eastAsia="zh-CN"/>
        </w:rPr>
        <w:t>）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221"/>
        <w:gridCol w:w="1790"/>
        <w:gridCol w:w="1184"/>
        <w:gridCol w:w="1704"/>
        <w:gridCol w:w="1369"/>
      </w:tblGrid>
      <w:tr w:rsidR="00371FE7" w:rsidRPr="002E31EC" w:rsidTr="00656751">
        <w:trPr>
          <w:trHeight w:hRule="exact" w:val="344"/>
        </w:trPr>
        <w:tc>
          <w:tcPr>
            <w:tcW w:w="6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监测点</w:t>
            </w:r>
          </w:p>
        </w:tc>
        <w:tc>
          <w:tcPr>
            <w:tcW w:w="178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环境噪声标准值（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dB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环境噪声测试值（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dB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371FE7" w:rsidRPr="002E31EC" w:rsidTr="00656751">
        <w:trPr>
          <w:trHeight w:hRule="exact" w:val="323"/>
        </w:trPr>
        <w:tc>
          <w:tcPr>
            <w:tcW w:w="6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昼间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夜间</w:t>
            </w: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昼间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夜间</w:t>
            </w:r>
          </w:p>
        </w:tc>
      </w:tr>
      <w:tr w:rsidR="00371FE7" w:rsidRPr="002E31EC" w:rsidTr="00656751">
        <w:trPr>
          <w:trHeight w:hRule="exact" w:val="322"/>
        </w:trPr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371FE7" w:rsidRPr="002E31EC" w:rsidTr="00656751">
        <w:trPr>
          <w:trHeight w:hRule="exact" w:val="322"/>
        </w:trPr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371FE7" w:rsidRPr="002E31EC" w:rsidTr="00656751">
        <w:trPr>
          <w:trHeight w:hRule="exact" w:val="323"/>
        </w:trPr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371FE7" w:rsidRPr="002E31EC" w:rsidTr="00656751">
        <w:trPr>
          <w:trHeight w:hRule="exact" w:val="322"/>
        </w:trPr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371FE7" w:rsidRPr="002E31EC" w:rsidTr="00656751">
        <w:trPr>
          <w:trHeight w:hRule="exact" w:val="322"/>
        </w:trPr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371FE7" w:rsidRPr="002E31EC" w:rsidTr="00656751">
        <w:trPr>
          <w:trHeight w:hRule="exact" w:val="322"/>
        </w:trPr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1FE7" w:rsidRPr="002E31EC" w:rsidRDefault="00371FE7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371FE7" w:rsidRPr="002E31EC" w:rsidRDefault="00371FE7" w:rsidP="00371FE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简要说明建筑场地周围噪声分布状况</w:t>
      </w:r>
      <w:r w:rsidRPr="002E31EC">
        <w:rPr>
          <w:rFonts w:ascii="Times New Roman" w:hAnsi="Times New Roman"/>
          <w:color w:val="000000"/>
          <w:spacing w:val="-47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如果拟建噪声敏感建筑不能避免临近交通干线</w:t>
      </w:r>
      <w:r w:rsidRPr="002E31EC">
        <w:rPr>
          <w:rFonts w:ascii="Times New Roman" w:hAnsi="Times New Roman"/>
          <w:color w:val="000000"/>
          <w:spacing w:val="-47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或不能远离固定的设备噪声源时，说明降噪措施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371FE7" w:rsidRPr="002E31EC" w:rsidRDefault="00371FE7" w:rsidP="00371F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69215</wp:posOffset>
                </wp:positionV>
                <wp:extent cx="5682615" cy="737235"/>
                <wp:effectExtent l="10160" t="8890" r="3175" b="6350"/>
                <wp:wrapNone/>
                <wp:docPr id="64" name="组合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2615" cy="737235"/>
                          <a:chOff x="1681" y="766"/>
                          <a:chExt cx="8544" cy="1161"/>
                        </a:xfrm>
                      </wpg:grpSpPr>
                      <wpg:grpSp>
                        <wpg:cNvPr id="65" name="Group 39"/>
                        <wpg:cNvGrpSpPr>
                          <a:grpSpLocks/>
                        </wpg:cNvGrpSpPr>
                        <wpg:grpSpPr bwMode="auto"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66" name="Freeform 40"/>
                          <wps:cNvSpPr>
                            <a:spLocks/>
                          </wps:cNvSpPr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1"/>
                        <wpg:cNvGrpSpPr>
                          <a:grpSpLocks/>
                        </wpg:cNvGrpSpPr>
                        <wpg:grpSpPr bwMode="auto">
                          <a:xfrm>
                            <a:off x="1692" y="777"/>
                            <a:ext cx="2" cy="1145"/>
                            <a:chOff x="1692" y="777"/>
                            <a:chExt cx="2" cy="1145"/>
                          </a:xfrm>
                        </wpg:grpSpPr>
                        <wps:wsp>
                          <wps:cNvPr id="68" name="Freeform 42"/>
                          <wps:cNvSpPr>
                            <a:spLocks/>
                          </wps:cNvSpPr>
                          <wps:spPr bwMode="auto">
                            <a:xfrm>
                              <a:off x="1692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3"/>
                        <wpg:cNvGrpSpPr>
                          <a:grpSpLocks/>
                        </wpg:cNvGrpSpPr>
                        <wpg:grpSpPr bwMode="auto">
                          <a:xfrm>
                            <a:off x="1687" y="1917"/>
                            <a:ext cx="8532" cy="2"/>
                            <a:chOff x="1687" y="1917"/>
                            <a:chExt cx="8532" cy="2"/>
                          </a:xfrm>
                        </wpg:grpSpPr>
                        <wps:wsp>
                          <wps:cNvPr id="70" name="Freeform 44"/>
                          <wps:cNvSpPr>
                            <a:spLocks/>
                          </wps:cNvSpPr>
                          <wps:spPr bwMode="auto">
                            <a:xfrm>
                              <a:off x="1687" y="191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5"/>
                        <wpg:cNvGrpSpPr>
                          <a:grpSpLocks/>
                        </wpg:cNvGrpSpPr>
                        <wpg:grpSpPr bwMode="auto">
                          <a:xfrm>
                            <a:off x="10214" y="777"/>
                            <a:ext cx="2" cy="1145"/>
                            <a:chOff x="10214" y="777"/>
                            <a:chExt cx="2" cy="1145"/>
                          </a:xfrm>
                        </wpg:grpSpPr>
                        <wps:wsp>
                          <wps:cNvPr id="72" name="Freeform 46"/>
                          <wps:cNvSpPr>
                            <a:spLocks/>
                          </wps:cNvSpPr>
                          <wps:spPr bwMode="auto">
                            <a:xfrm>
                              <a:off x="10214" y="777"/>
                              <a:ext cx="2" cy="1145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145"/>
                                <a:gd name="T2" fmla="+- 0 1922 777"/>
                                <a:gd name="T3" fmla="*/ 19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0DF9C" id="组合 64" o:spid="_x0000_s1026" style="position:absolute;left:0;text-align:left;margin-left:84.05pt;margin-top:5.45pt;width:447.45pt;height:58.05pt;z-index:-251657216;mso-position-horizontal-relative:page" coordorigin="1681,766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">
                <v:group id="Group 39" o:spid="_x0000_s1027" style="position:absolute;left:1687;top:772;width:8532;height:2" coordorigin="1687,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0" o:spid="_x0000_s1028" style="position:absolute;left:1687;top: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ZU+sIA&#10;AADbAAAADwAAAGRycy9kb3ducmV2LnhtbESPQYvCMBSE7wv+h/AEb2uq2CJdoywFQTy4aMXzo3nb&#10;1m1eShO1+us3guBxmJlvmMWqN424Uudqywom4wgEcWF1zaWCY77+nINwHlljY5kU3MnBajn4WGCq&#10;7Y33dD34UgQIuxQVVN63qZSuqMigG9uWOHi/tjPog+xKqTu8Bbhp5DSKEmmw5rBQYUtZRcXf4WIU&#10;xLN4V2zPNMvqU57hT/mI53xWajTsv79AeOr9O/xqb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lT6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41" o:spid="_x0000_s1029" style="position:absolute;left:1692;top:777;width:2;height:1145" coordorigin="1692,777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2" o:spid="_x0000_s1030" style="position:absolute;left:1692;top:777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sy1b0A&#10;AADbAAAADwAAAGRycy9kb3ducmV2LnhtbERPu27CMBTdK/EP1kViaxwYIpRioqioKiOvgfEqvk2i&#10;xtfGNhD+Hg9IjEfnvapGM4gb+dBbVjDPchDEjdU9twpOx5/PJYgQkTUOlknBgwJU68nHCktt77yn&#10;2yG2IoVwKFFBF6MrpQxNRwZDZh1x4v6sNxgT9K3UHu8p3AxykeeFNNhzaujQ0XdHzf/hahTwZfzd&#10;bXFwm6Ov5XnT47VwqNRsOtZfICKN8S1+ubdaQZHGpi/p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1sy1b0AAADbAAAADwAAAAAAAAAAAAAAAACYAgAAZHJzL2Rvd25yZXYu&#10;eG1sUEsFBgAAAAAEAAQA9QAAAIIDAAAAAA==&#10;" path="m,l,1145e" filled="f" strokeweight=".58pt">
                    <v:path arrowok="t" o:connecttype="custom" o:connectlocs="0,777;0,1922" o:connectangles="0,0"/>
                  </v:shape>
                </v:group>
                <v:group id="Group 43" o:spid="_x0000_s1031" style="position:absolute;left:1687;top:1917;width:8532;height:2" coordorigin="1687,191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4" o:spid="_x0000_s1032" style="position:absolute;left:1687;top:191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/yL8A&#10;AADbAAAADwAAAGRycy9kb3ducmV2LnhtbERPTYvCMBC9L/gfwgje1lSxq1SjSEEQD8qqeB6asa02&#10;k9JErf56cxA8Pt73bNGaStypcaVlBYN+BII4s7rkXMHxsPqdgHAeWWNlmRQ8ycFi3vmZYaLtg//p&#10;vve5CCHsElRQeF8nUrqsIIOub2viwJ1tY9AH2ORSN/gI4aaSwyj6kwZLDg0F1pQWlF33N6MgHsXb&#10;bHOhUVqeDinu8lc84YtSvW67nILw1Pqv+ONeawXjsD5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ev/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45" o:spid="_x0000_s1033" style="position:absolute;left:10214;top:777;width:2;height:1145" coordorigin="10214,777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6" o:spid="_x0000_s1034" style="position:absolute;left:10214;top:777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T4r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WMh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apPivwAAANsAAAAPAAAAAAAAAAAAAAAAAJgCAABkcnMvZG93bnJl&#10;di54bWxQSwUGAAAAAAQABAD1AAAAhAMAAAAA&#10;" path="m,l,1145e" filled="f" strokeweight=".58pt">
                    <v:path arrowok="t" o:connecttype="custom" o:connectlocs="0,777;0,1922" o:connectangles="0,0"/>
                  </v:shape>
                </v:group>
                <w10:wrap anchorx="page"/>
              </v:group>
            </w:pict>
          </mc:Fallback>
        </mc:AlternateContent>
      </w:r>
    </w:p>
    <w:p w:rsidR="00371FE7" w:rsidRPr="002E31EC" w:rsidRDefault="00371FE7" w:rsidP="00371FE7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371FE7" w:rsidRPr="002E31EC" w:rsidRDefault="00371FE7" w:rsidP="00371F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371FE7" w:rsidRPr="002E31EC" w:rsidRDefault="00371FE7" w:rsidP="00371F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371FE7" w:rsidRPr="00C62779" w:rsidRDefault="00371FE7" w:rsidP="00371FE7">
      <w:pPr>
        <w:pStyle w:val="a5"/>
        <w:tabs>
          <w:tab w:val="left" w:pos="28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C62779">
        <w:rPr>
          <w:rFonts w:ascii="Times New Roman" w:hAnsi="Times New Roman"/>
          <w:b/>
          <w:bCs/>
          <w:color w:val="000000"/>
          <w:lang w:eastAsia="zh-CN"/>
        </w:rPr>
        <w:tab/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证</w:t>
      </w:r>
      <w:r w:rsidRPr="00C62779">
        <w:rPr>
          <w:rFonts w:ascii="Times New Roman" w:hAnsi="Times New Roman"/>
          <w:b/>
          <w:color w:val="000000"/>
          <w:lang w:eastAsia="zh-CN"/>
        </w:rPr>
        <w:t>明材料</w:t>
      </w:r>
      <w:r w:rsidRPr="00C62779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371FE7" w:rsidRPr="00C62779" w:rsidRDefault="00371FE7" w:rsidP="00371FE7">
      <w:pPr>
        <w:pStyle w:val="a5"/>
        <w:tabs>
          <w:tab w:val="left" w:pos="60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C62779">
        <w:rPr>
          <w:rFonts w:ascii="Times New Roman" w:hAnsi="Times New Roman"/>
          <w:b/>
          <w:color w:val="000000"/>
          <w:lang w:eastAsia="zh-CN"/>
        </w:rPr>
        <w:t>料及</w:t>
      </w:r>
      <w:r w:rsidRPr="00C62779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371FE7" w:rsidRDefault="00371FE7" w:rsidP="00371FE7">
      <w:pPr>
        <w:pStyle w:val="Default"/>
        <w:spacing w:line="320" w:lineRule="exact"/>
        <w:rPr>
          <w:sz w:val="21"/>
          <w:szCs w:val="21"/>
        </w:rPr>
      </w:pPr>
      <w:r w:rsidRPr="00BB6524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环评报告书（表）或环境噪声影响测试报告：应体现环境噪声的测点布置、检测结果等，如环境噪声测试值比标准规定值高，需提供降低噪声的措施，以管理部门批复后的复印件或扫描件为准；</w:t>
      </w:r>
      <w:r>
        <w:rPr>
          <w:sz w:val="21"/>
          <w:szCs w:val="21"/>
        </w:rPr>
        <w:t xml:space="preserve"> </w:t>
      </w:r>
    </w:p>
    <w:p w:rsidR="00371FE7" w:rsidRPr="002E31EC" w:rsidRDefault="00371FE7" w:rsidP="00371FE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BB6524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噪声预测分析报告：应结合场地环境条件变化进行对应的噪声改变情况预测。</w:t>
      </w:r>
    </w:p>
    <w:p w:rsidR="00371FE7" w:rsidRPr="002E31EC" w:rsidRDefault="00371FE7" w:rsidP="00371FE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371FE7" w:rsidRPr="002E31EC" w:rsidRDefault="00371FE7" w:rsidP="00371FE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76200</wp:posOffset>
                </wp:positionV>
                <wp:extent cx="5732780" cy="737235"/>
                <wp:effectExtent l="8890" t="3175" r="1905" b="2540"/>
                <wp:wrapNone/>
                <wp:docPr id="55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7235"/>
                          <a:chOff x="1669" y="413"/>
                          <a:chExt cx="8566" cy="1161"/>
                        </a:xfrm>
                      </wpg:grpSpPr>
                      <wpg:grpSp>
                        <wpg:cNvPr id="56" name="Group 48"/>
                        <wpg:cNvGrpSpPr>
                          <a:grpSpLocks/>
                        </wpg:cNvGrpSpPr>
                        <wpg:grpSpPr bwMode="auto">
                          <a:xfrm>
                            <a:off x="1675" y="419"/>
                            <a:ext cx="8555" cy="2"/>
                            <a:chOff x="1675" y="419"/>
                            <a:chExt cx="8555" cy="2"/>
                          </a:xfrm>
                        </wpg:grpSpPr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1675" y="419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1680" y="424"/>
                            <a:ext cx="2" cy="1145"/>
                            <a:chOff x="1680" y="424"/>
                            <a:chExt cx="2" cy="1145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1680" y="42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145"/>
                                <a:gd name="T2" fmla="+- 0 1568 424"/>
                                <a:gd name="T3" fmla="*/ 15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2"/>
                        <wpg:cNvGrpSpPr>
                          <a:grpSpLocks/>
                        </wpg:cNvGrpSpPr>
                        <wpg:grpSpPr bwMode="auto">
                          <a:xfrm>
                            <a:off x="1675" y="1564"/>
                            <a:ext cx="8555" cy="2"/>
                            <a:chOff x="1675" y="1564"/>
                            <a:chExt cx="8555" cy="2"/>
                          </a:xfrm>
                        </wpg:grpSpPr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1675" y="1564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10225" y="424"/>
                            <a:ext cx="2" cy="1145"/>
                            <a:chOff x="10225" y="424"/>
                            <a:chExt cx="2" cy="1145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10225" y="42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1145"/>
                                <a:gd name="T2" fmla="+- 0 1568 424"/>
                                <a:gd name="T3" fmla="*/ 15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FB6D4" id="组合 55" o:spid="_x0000_s1026" style="position:absolute;left:0;text-align:left;margin-left:80.2pt;margin-top:6pt;width:451.4pt;height:58.05pt;z-index:-251656192;mso-position-horizontal-relative:page" coordorigin="1669,413" coordsize="8566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">
                <v:group id="Group 48" o:spid="_x0000_s1027" style="position:absolute;left:1675;top:419;width:8555;height:2" coordorigin="1675,419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9" o:spid="_x0000_s1028" style="position:absolute;left:1675;top:419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mw8UA&#10;AADbAAAADwAAAGRycy9kb3ducmV2LnhtbESPQWvCQBSE74L/YXmCN91Yqi2pq2ipqDerFtrbI/tM&#10;otm3SXbV+O9dQehxmJlvmPG0MYW4UO1yywoG/QgEcWJ1zqmC/W7RewfhPLLGwjIpuJGD6aTdGmOs&#10;7ZW/6bL1qQgQdjEqyLwvYyldkpFB17clcfAOtjbog6xTqWu8Brgp5EsUjaTBnMNChiV9ZpSctmej&#10;4G85K5LX3c/vYf6Vr7HaVPtjVCnV7TSzDxCeGv8ffrZXWsHwDR5fw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+bDxQAAANsAAAAPAAAAAAAAAAAAAAAAAJgCAABkcnMv&#10;ZG93bnJldi54bWxQSwUGAAAAAAQABAD1AAAAigMAAAAA&#10;" path="m,l8555,e" filled="f" strokeweight=".58pt">
                    <v:path arrowok="t" o:connecttype="custom" o:connectlocs="0,0;8555,0" o:connectangles="0,0"/>
                  </v:shape>
                </v:group>
                <v:group id="Group 50" o:spid="_x0000_s1029" style="position:absolute;left:1680;top:424;width:2;height:1145" coordorigin="1680,424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1" o:spid="_x0000_s1030" style="position:absolute;left:1680;top:424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d88IA&#10;AADbAAAADwAAAGRycy9kb3ducmV2LnhtbESPQWvCQBSE70L/w/IK3nTTgsGmriIVMccae+jxkX1N&#10;QrNvt7urif/eLQgeh5n5hlltRtOLC/nQWVbwMs9AENdWd9wo+DrtZ0sQISJr7C2TgisF2KyfJiss&#10;tB34SJcqNiJBOBSooI3RFVKGuiWDYW4dcfJ+rDcYk/SN1B6HBDe9fM2yXBrsOC206Oijpfq3OhsF&#10;/DcePkvs3e7kt/J71+E5d6jU9HncvoOINMZH+N4utYLFG/x/S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13zwgAAANsAAAAPAAAAAAAAAAAAAAAAAJgCAABkcnMvZG93&#10;bnJldi54bWxQSwUGAAAAAAQABAD1AAAAhwMAAAAA&#10;" path="m,l,1144e" filled="f" strokeweight=".58pt">
                    <v:path arrowok="t" o:connecttype="custom" o:connectlocs="0,424;0,1568" o:connectangles="0,0"/>
                  </v:shape>
                </v:group>
                <v:group id="Group 52" o:spid="_x0000_s1031" style="position:absolute;left:1675;top:1564;width:8555;height:2" coordorigin="1675,1564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3" o:spid="_x0000_s1032" style="position:absolute;left:1675;top:1564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RkcUA&#10;AADbAAAADwAAAGRycy9kb3ducmV2LnhtbESPT2vCQBTE74LfYXlCb7pJKSLRNaSlpe2t/gO9PbLP&#10;JDb7NsluTfrtuwXB4zAzv2FW6WBqcaXOVZYVxLMIBHFudcWFgv3ubboA4TyyxtoyKfglB+l6PFph&#10;om3PG7pufSEChF2CCkrvm0RKl5dk0M1sQxy8s+0M+iC7QuoO+wA3tXyMork0WHFYKLGhl5Ly7+2P&#10;UXB6z+r8aXc4np9fq09sv9r9JWqVepgM2RKEp8Hfw7f2h1Ywj+H/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hGRxQAAANsAAAAPAAAAAAAAAAAAAAAAAJgCAABkcnMv&#10;ZG93bnJldi54bWxQSwUGAAAAAAQABAD1AAAAigMAAAAA&#10;" path="m,l8555,e" filled="f" strokeweight=".58pt">
                    <v:path arrowok="t" o:connecttype="custom" o:connectlocs="0,0;8555,0" o:connectangles="0,0"/>
                  </v:shape>
                </v:group>
                <v:group id="Group 54" o:spid="_x0000_s1033" style="position:absolute;left:10225;top:424;width:2;height:1145" coordorigin="10225,424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5" o:spid="_x0000_s1034" style="position:absolute;left:10225;top:424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+gpMIA&#10;AADbAAAADwAAAGRycy9kb3ducmV2LnhtbESPQWvCQBSE74X+h+UVvNWNCqFEVxGDmGMbPXh8ZF+T&#10;0OzbdXej6b/vFgo9DjPzDbPZTWYQd/Kht6xgMc9AEDdW99wquJyPr28gQkTWOFgmBd8UYLd9ftpg&#10;oe2DP+hex1YkCIcCFXQxukLK0HRkMMytI07ep/UGY5K+ldrjI8HNIJdZlkuDPaeFDh0dOmq+6tEo&#10;4Nt0eq9wcOXZ7+W17HHMHSo1e5n2axCRpvgf/mtXWkG+gt8v6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6CkwgAAANsAAAAPAAAAAAAAAAAAAAAAAJgCAABkcnMvZG93&#10;bnJldi54bWxQSwUGAAAAAAQABAD1AAAAhwMAAAAA&#10;" path="m,l,1144e" filled="f" strokeweight=".58pt">
                    <v:path arrowok="t" o:connecttype="custom" o:connectlocs="0,424;0,1568" o:connectangles="0,0"/>
                  </v:shape>
                </v:group>
                <w10:wrap anchorx="page"/>
              </v:group>
            </w:pict>
          </mc:Fallback>
        </mc:AlternateContent>
      </w:r>
    </w:p>
    <w:p w:rsidR="00371FE7" w:rsidRPr="002E31EC" w:rsidRDefault="00371FE7" w:rsidP="00371FE7">
      <w:pPr>
        <w:spacing w:line="320" w:lineRule="exact"/>
        <w:rPr>
          <w:rFonts w:ascii="Times New Roman" w:hAnsi="Times New Roman" w:hint="eastAsia"/>
          <w:color w:val="000000"/>
          <w:lang w:eastAsia="zh-CN"/>
        </w:rPr>
      </w:pPr>
    </w:p>
    <w:p w:rsidR="00371FE7" w:rsidRPr="002E31EC" w:rsidRDefault="00371FE7" w:rsidP="00371FE7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873EA" w:rsidRPr="00371FE7" w:rsidRDefault="00A873EA" w:rsidP="00371FE7">
      <w:bookmarkStart w:id="0" w:name="_GoBack"/>
      <w:bookmarkEnd w:id="0"/>
    </w:p>
    <w:sectPr w:rsidR="00A873EA" w:rsidRPr="0037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4D" w:rsidRDefault="0004024D" w:rsidP="00F06EDF">
      <w:r>
        <w:separator/>
      </w:r>
    </w:p>
  </w:endnote>
  <w:endnote w:type="continuationSeparator" w:id="0">
    <w:p w:rsidR="0004024D" w:rsidRDefault="0004024D" w:rsidP="00F0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4D" w:rsidRDefault="0004024D" w:rsidP="00F06EDF">
      <w:r>
        <w:separator/>
      </w:r>
    </w:p>
  </w:footnote>
  <w:footnote w:type="continuationSeparator" w:id="0">
    <w:p w:rsidR="0004024D" w:rsidRDefault="0004024D" w:rsidP="00F0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4024D"/>
    <w:rsid w:val="000F5AE3"/>
    <w:rsid w:val="00202594"/>
    <w:rsid w:val="003343A9"/>
    <w:rsid w:val="00371FE7"/>
    <w:rsid w:val="00377F9A"/>
    <w:rsid w:val="004B30F8"/>
    <w:rsid w:val="005544A3"/>
    <w:rsid w:val="00666BF0"/>
    <w:rsid w:val="006E1DF5"/>
    <w:rsid w:val="009F762E"/>
    <w:rsid w:val="00A873EA"/>
    <w:rsid w:val="00C43280"/>
    <w:rsid w:val="00D01A52"/>
    <w:rsid w:val="00F06EDF"/>
    <w:rsid w:val="00F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4DC14E-3F14-4221-8378-96B6707A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FE7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77F9A"/>
    <w:pPr>
      <w:ind w:left="140"/>
      <w:outlineLvl w:val="0"/>
    </w:pPr>
    <w:rPr>
      <w:rFonts w:ascii="Microsoft JhengHei Light" w:eastAsia="Microsoft JhengHei Light" w:hAnsi="Microsoft JhengHei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ED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EDF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ED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77F9A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77F9A"/>
    <w:pPr>
      <w:ind w:left="140"/>
    </w:pPr>
    <w:rPr>
      <w:rFonts w:ascii="宋体" w:hAnsi="宋体"/>
      <w:szCs w:val="21"/>
    </w:rPr>
  </w:style>
  <w:style w:type="character" w:customStyle="1" w:styleId="Char1">
    <w:name w:val="正文文本 Char"/>
    <w:basedOn w:val="a0"/>
    <w:link w:val="a5"/>
    <w:uiPriority w:val="1"/>
    <w:rsid w:val="00377F9A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77F9A"/>
  </w:style>
  <w:style w:type="paragraph" w:customStyle="1" w:styleId="Default">
    <w:name w:val="Default"/>
    <w:rsid w:val="00371FE7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12</cp:revision>
  <cp:lastPrinted>2016-11-15T02:18:00Z</cp:lastPrinted>
  <dcterms:created xsi:type="dcterms:W3CDTF">2016-10-25T01:45:00Z</dcterms:created>
  <dcterms:modified xsi:type="dcterms:W3CDTF">2017-03-23T08:30:00Z</dcterms:modified>
</cp:coreProperties>
</file>