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782" w:rsidRDefault="00593782" w:rsidP="00B611C9">
      <w:pPr>
        <w:spacing w:line="320" w:lineRule="exact"/>
        <w:outlineLvl w:val="2"/>
        <w:rPr>
          <w:b/>
          <w:color w:val="000000"/>
          <w:sz w:val="24"/>
        </w:rPr>
      </w:pPr>
    </w:p>
    <w:p w:rsidR="00B611C9" w:rsidRPr="009E7FBD" w:rsidRDefault="00B611C9" w:rsidP="00B611C9">
      <w:pPr>
        <w:spacing w:line="320" w:lineRule="exact"/>
        <w:outlineLvl w:val="2"/>
        <w:rPr>
          <w:b/>
          <w:color w:val="000000"/>
          <w:sz w:val="24"/>
        </w:rPr>
      </w:pPr>
      <w:bookmarkStart w:id="0" w:name="_GoBack"/>
      <w:bookmarkEnd w:id="0"/>
      <w:r w:rsidRPr="009E7FBD">
        <w:rPr>
          <w:b/>
          <w:color w:val="000000"/>
          <w:sz w:val="24"/>
        </w:rPr>
        <w:t xml:space="preserve">8.1.5  </w:t>
      </w:r>
      <w:r w:rsidRPr="009E7FBD">
        <w:rPr>
          <w:b/>
          <w:color w:val="000000"/>
          <w:sz w:val="24"/>
        </w:rPr>
        <w:t>在室内设计温、湿度条件下，建筑围护结构内表面不得结露。</w:t>
      </w:r>
    </w:p>
    <w:p w:rsidR="00B611C9" w:rsidRPr="009E7FBD" w:rsidRDefault="00B611C9" w:rsidP="00B611C9">
      <w:pPr>
        <w:spacing w:line="320" w:lineRule="exact"/>
        <w:rPr>
          <w:b/>
          <w:color w:val="000000"/>
          <w:szCs w:val="21"/>
        </w:rPr>
      </w:pPr>
    </w:p>
    <w:p w:rsidR="00B611C9" w:rsidRPr="009E7FBD" w:rsidRDefault="00B611C9" w:rsidP="00B611C9">
      <w:pPr>
        <w:spacing w:line="320" w:lineRule="exact"/>
        <w:rPr>
          <w:b/>
          <w:color w:val="000000"/>
          <w:szCs w:val="21"/>
        </w:rPr>
      </w:pPr>
      <w:r w:rsidRPr="009E7FBD">
        <w:rPr>
          <w:b/>
          <w:color w:val="000000"/>
          <w:spacing w:val="1"/>
          <w:szCs w:val="21"/>
        </w:rPr>
        <w:t>1</w:t>
      </w:r>
      <w:r w:rsidRPr="009E7FBD">
        <w:rPr>
          <w:b/>
          <w:color w:val="000000"/>
          <w:szCs w:val="21"/>
        </w:rPr>
        <w:t>)</w:t>
      </w:r>
      <w:r w:rsidRPr="009E7FBD">
        <w:rPr>
          <w:b/>
          <w:color w:val="000000"/>
          <w:spacing w:val="58"/>
          <w:szCs w:val="21"/>
        </w:rPr>
        <w:t xml:space="preserve"> </w:t>
      </w:r>
      <w:r w:rsidRPr="009E7FBD">
        <w:rPr>
          <w:b/>
          <w:color w:val="000000"/>
          <w:spacing w:val="1"/>
          <w:szCs w:val="21"/>
        </w:rPr>
        <w:t>达标自评</w:t>
      </w:r>
    </w:p>
    <w:p w:rsidR="00B611C9" w:rsidRPr="002E31EC" w:rsidRDefault="00B611C9" w:rsidP="00B611C9">
      <w:pPr>
        <w:pStyle w:val="a5"/>
        <w:tabs>
          <w:tab w:val="left" w:pos="1053"/>
        </w:tabs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color w:val="000000"/>
          <w:lang w:eastAsia="zh-CN"/>
        </w:rPr>
        <w:t>□达标</w:t>
      </w:r>
      <w:r w:rsidRPr="002E31EC">
        <w:rPr>
          <w:rFonts w:hint="eastAsia"/>
          <w:color w:val="000000"/>
          <w:lang w:eastAsia="zh-CN"/>
        </w:rPr>
        <w:t>；</w:t>
      </w:r>
      <w:r w:rsidRPr="002E31EC">
        <w:rPr>
          <w:color w:val="000000"/>
          <w:lang w:eastAsia="zh-CN"/>
        </w:rPr>
        <w:t>□不达标</w:t>
      </w:r>
      <w:r>
        <w:rPr>
          <w:rFonts w:hint="eastAsia"/>
          <w:color w:val="000000"/>
          <w:lang w:eastAsia="zh-CN"/>
        </w:rPr>
        <w:t>；</w:t>
      </w:r>
      <w:r w:rsidRPr="002E31EC">
        <w:rPr>
          <w:color w:val="000000"/>
          <w:lang w:eastAsia="zh-CN"/>
        </w:rPr>
        <w:t>□</w:t>
      </w:r>
      <w:r>
        <w:rPr>
          <w:rFonts w:hint="eastAsia"/>
          <w:color w:val="000000"/>
          <w:lang w:eastAsia="zh-CN"/>
        </w:rPr>
        <w:t>不参评（项目所在地为温和地区、夏热冬暖地区，或项目没有采暖需求，可不参评）</w:t>
      </w:r>
    </w:p>
    <w:p w:rsidR="00B611C9" w:rsidRPr="002E31EC" w:rsidRDefault="00B611C9" w:rsidP="00B611C9">
      <w:pPr>
        <w:spacing w:line="320" w:lineRule="exact"/>
        <w:rPr>
          <w:rFonts w:ascii="宋体" w:hAnsi="宋体"/>
          <w:color w:val="000000"/>
          <w:szCs w:val="21"/>
        </w:rPr>
      </w:pPr>
    </w:p>
    <w:p w:rsidR="00B611C9" w:rsidRPr="009E7FBD" w:rsidRDefault="00B611C9" w:rsidP="00B611C9">
      <w:pPr>
        <w:pStyle w:val="a5"/>
        <w:spacing w:line="320" w:lineRule="exact"/>
        <w:ind w:left="0" w:firstLine="1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2</w:t>
      </w:r>
      <w:r w:rsidRPr="009E7FBD">
        <w:rPr>
          <w:rFonts w:ascii="Times New Roman" w:hAnsi="Times New Roman"/>
          <w:b/>
          <w:color w:val="000000"/>
          <w:lang w:eastAsia="zh-CN"/>
        </w:rPr>
        <w:t>)</w:t>
      </w:r>
      <w:r w:rsidRPr="009E7FBD">
        <w:rPr>
          <w:rFonts w:ascii="Times New Roman" w:hAnsi="Times New Roman"/>
          <w:b/>
          <w:color w:val="000000"/>
          <w:spacing w:val="58"/>
          <w:lang w:eastAsia="zh-CN"/>
        </w:rPr>
        <w:t xml:space="preserve"> 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B611C9" w:rsidRPr="002E31EC" w:rsidRDefault="00B611C9" w:rsidP="00B611C9">
      <w:pPr>
        <w:pStyle w:val="a5"/>
        <w:spacing w:line="320" w:lineRule="exact"/>
        <w:ind w:left="0" w:firstLine="1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请</w:t>
      </w:r>
      <w:r w:rsidRPr="002E31EC">
        <w:rPr>
          <w:rFonts w:ascii="Times New Roman" w:hAnsi="Times New Roman"/>
          <w:color w:val="000000"/>
          <w:lang w:eastAsia="zh-CN"/>
        </w:rPr>
        <w:t>简要说明</w:t>
      </w:r>
      <w:r>
        <w:rPr>
          <w:rFonts w:ascii="Times New Roman" w:hAnsi="Times New Roman" w:hint="eastAsia"/>
          <w:color w:val="000000"/>
          <w:lang w:eastAsia="zh-CN"/>
        </w:rPr>
        <w:t>建筑围护结构的</w:t>
      </w:r>
      <w:r w:rsidRPr="002E31EC">
        <w:rPr>
          <w:rFonts w:ascii="Times New Roman" w:hAnsi="Times New Roman"/>
          <w:color w:val="000000"/>
          <w:lang w:eastAsia="zh-CN"/>
        </w:rPr>
        <w:t>防结露措施</w:t>
      </w:r>
      <w:r>
        <w:rPr>
          <w:rFonts w:ascii="Times New Roman" w:hAnsi="Times New Roman" w:hint="eastAsia"/>
          <w:color w:val="000000"/>
          <w:spacing w:val="-120"/>
          <w:lang w:eastAsia="zh-CN"/>
        </w:rPr>
        <w:t>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>
        <w:rPr>
          <w:rFonts w:ascii="Times New Roman" w:hAnsi="Times New Roman" w:hint="eastAsia"/>
          <w:color w:val="000000"/>
          <w:lang w:eastAsia="zh-CN"/>
        </w:rPr>
        <w:t>20</w:t>
      </w:r>
      <w:r w:rsidRPr="002E31EC">
        <w:rPr>
          <w:rFonts w:ascii="Times New Roman" w:hAnsi="Times New Roman"/>
          <w:color w:val="000000"/>
          <w:lang w:eastAsia="zh-CN"/>
        </w:rPr>
        <w:t>0</w:t>
      </w:r>
      <w:r w:rsidRPr="002E31EC">
        <w:rPr>
          <w:rFonts w:ascii="Times New Roman" w:hAnsi="Times New Roman"/>
          <w:color w:val="000000"/>
          <w:spacing w:val="-53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字以内）</w:t>
      </w:r>
    </w:p>
    <w:p w:rsidR="00B611C9" w:rsidRPr="002E31EC" w:rsidRDefault="00B611C9" w:rsidP="00B611C9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41275</wp:posOffset>
                </wp:positionV>
                <wp:extent cx="5715000" cy="1600835"/>
                <wp:effectExtent l="3175" t="3175" r="6350" b="5715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600835"/>
                          <a:chOff x="1681" y="740"/>
                          <a:chExt cx="8544" cy="1726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87" y="746"/>
                            <a:ext cx="8532" cy="2"/>
                            <a:chOff x="1687" y="746"/>
                            <a:chExt cx="8532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74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92" y="750"/>
                            <a:ext cx="2" cy="1705"/>
                            <a:chOff x="1692" y="750"/>
                            <a:chExt cx="2" cy="1705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750"/>
                              <a:ext cx="2" cy="1705"/>
                            </a:xfrm>
                            <a:custGeom>
                              <a:avLst/>
                              <a:gdLst>
                                <a:gd name="T0" fmla="+- 0 750 750"/>
                                <a:gd name="T1" fmla="*/ 750 h 1705"/>
                                <a:gd name="T2" fmla="+- 0 2456 750"/>
                                <a:gd name="T3" fmla="*/ 2456 h 1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5">
                                  <a:moveTo>
                                    <a:pt x="0" y="0"/>
                                  </a:moveTo>
                                  <a:lnTo>
                                    <a:pt x="0" y="170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87" y="2460"/>
                            <a:ext cx="8532" cy="2"/>
                            <a:chOff x="1687" y="2460"/>
                            <a:chExt cx="8532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246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214" y="750"/>
                            <a:ext cx="2" cy="1705"/>
                            <a:chOff x="10214" y="750"/>
                            <a:chExt cx="2" cy="1705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750"/>
                              <a:ext cx="2" cy="1705"/>
                            </a:xfrm>
                            <a:custGeom>
                              <a:avLst/>
                              <a:gdLst>
                                <a:gd name="T0" fmla="+- 0 750 750"/>
                                <a:gd name="T1" fmla="*/ 750 h 1705"/>
                                <a:gd name="T2" fmla="+- 0 2456 750"/>
                                <a:gd name="T3" fmla="*/ 2456 h 1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5">
                                  <a:moveTo>
                                    <a:pt x="0" y="0"/>
                                  </a:moveTo>
                                  <a:lnTo>
                                    <a:pt x="0" y="17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8C24E" id="组合 28" o:spid="_x0000_s1026" style="position:absolute;left:0;text-align:left;margin-left:83.5pt;margin-top:3.25pt;width:450pt;height:126.05pt;z-index:-251657216;mso-position-horizontal-relative:page" coordorigin="1681,740" coordsize="8544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">
                <v:group id="Group 3" o:spid="_x0000_s1027" style="position:absolute;left:1687;top:746;width:8532;height:2" coordorigin="1687,746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87;top:746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X2BsAA&#10;AADbAAAADwAAAGRycy9kb3ducmV2LnhtbERPz2vCMBS+D/wfwhN2GWvqSkW7RhGZOHazDs+P5q0p&#10;Ni+libX7781hsOPH97vcTrYTIw2+daxgkaQgiGunW24UfJ8PrysQPiBr7ByTgl/ysN3MnkostLvz&#10;icYqNCKGsC9QgQmhL6T0tSGLPnE9ceR+3GAxRDg0Ug94j+G2k29pupQWW44NBnvaG6qv1c0qOPLq&#10;Ix+z64Xrw1fvd+vKvOR7pZ7n0+4dRKAp/Iv/3J9aQRbXxy/xB8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uX2BsAAAADbAAAADwAAAAAAAAAAAAAAAACYAgAAZHJzL2Rvd25y&#10;ZXYueG1sUEsFBgAAAAAEAAQA9QAAAIUDAAAAAA==&#10;" path="m,l8532,e" filled="f" strokeweight=".20497mm">
                    <v:path arrowok="t" o:connecttype="custom" o:connectlocs="0,0;8532,0" o:connectangles="0,0"/>
                  </v:shape>
                </v:group>
                <v:group id="Group 5" o:spid="_x0000_s1029" style="position:absolute;left:1692;top:750;width:2;height:1705" coordorigin="1692,750" coordsize="2,1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92;top:750;width:2;height:1705;visibility:visible;mso-wrap-style:square;v-text-anchor:top" coordsize="2,1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5wnMQA&#10;AADbAAAADwAAAGRycy9kb3ducmV2LnhtbESPzWsCMRTE7wX/h/CE3mq2toiuRtFCofQgqO3B22Pz&#10;9sMmL8sm3Y//3giCx2FmfsOsNr01oqXGV44VvE4SEMSZ0xUXCn5Ony9zED4gazSOScFAHjbr0dMK&#10;U+06PlB7DIWIEPYpKihDqFMpfVaSRT9xNXH0ctdYDFE2hdQNdhFujZwmyUxarDgulFjTR0nZ3/Hf&#10;KngPu0FevvOzWSzcvh2633x+Nko9j/vtEkSgPjzC9/aXVvA2hduX+A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ucJzEAAAA2wAAAA8AAAAAAAAAAAAAAAAAmAIAAGRycy9k&#10;b3ducmV2LnhtbFBLBQYAAAAABAAEAPUAAACJAwAAAAA=&#10;" path="m,l,1706e" filled="f" strokeweight=".20497mm">
                    <v:path arrowok="t" o:connecttype="custom" o:connectlocs="0,750;0,2456" o:connectangles="0,0"/>
                  </v:shape>
                </v:group>
                <v:group id="Group 7" o:spid="_x0000_s1031" style="position:absolute;left:1687;top:2460;width:8532;height:2" coordorigin="1687,2460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87;top:2460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AC8QA&#10;AADbAAAADwAAAGRycy9kb3ducmV2LnhtbESPQWvCQBSE70L/w/IKvemmmhRJXYMEBOlBaSw9P7Kv&#10;SWz2bciuSdpf7wqFHoeZ+YbZZJNpxUC9aywreF5EIIhLqxuuFHyc9/M1COeRNbaWScEPOci2D7MN&#10;ptqO/E5D4SsRIOxSVFB736VSurImg25hO+LgfdneoA+yr6TucQxw08plFL1Igw2HhRo7ymsqv4ur&#10;UZDEybF8u1CcN5/nHE/Vb7Lmi1JPj9PuFYSnyf+H/9oHrWAVw/1L+AF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rQAvEAAAA2wAAAA8AAAAAAAAAAAAAAAAAmAIAAGRycy9k&#10;b3ducmV2LnhtbFBLBQYAAAAABAAEAPUAAACJAwAAAAA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750;width:2;height:1705" coordorigin="10214,750" coordsize="2,1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214;top:750;width:2;height:1705;visibility:visible;mso-wrap-style:square;v-text-anchor:top" coordsize="2,1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xxacQA&#10;AADbAAAADwAAAGRycy9kb3ducmV2LnhtbESPT2vCQBTE70K/w/IKvUjdtGIq0VVEaPHqn0tuz+wz&#10;SZN9G3bXmH77riB4HGbmN8xyPZhW9OR8bVnBxyQBQVxYXXOp4HT8fp+D8AFZY2uZFPyRh/XqZbTE&#10;TNsb76k/hFJECPsMFVQhdJmUvqjIoJ/Yjjh6F+sMhihdKbXDW4SbVn4mSSoN1hwXKuxoW1HRHK5G&#10;Qd7lJ7dpijrvm5/x+dfM9PA1U+rtddgsQAQawjP8aO+0gmkK9y/x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scWnEAAAA2wAAAA8AAAAAAAAAAAAAAAAAmAIAAGRycy9k&#10;b3ducmV2LnhtbFBLBQYAAAAABAAEAPUAAACJAwAAAAA=&#10;" path="m,l,1706e" filled="f" strokeweight=".58pt">
                    <v:path arrowok="t" o:connecttype="custom" o:connectlocs="0,750;0,2456" o:connectangles="0,0"/>
                  </v:shape>
                </v:group>
                <w10:wrap anchorx="page"/>
              </v:group>
            </w:pict>
          </mc:Fallback>
        </mc:AlternateContent>
      </w:r>
    </w:p>
    <w:p w:rsidR="00B611C9" w:rsidRPr="002E31EC" w:rsidRDefault="00B611C9" w:rsidP="00B611C9">
      <w:pPr>
        <w:spacing w:line="320" w:lineRule="exact"/>
        <w:rPr>
          <w:color w:val="000000"/>
          <w:szCs w:val="21"/>
        </w:rPr>
      </w:pPr>
    </w:p>
    <w:p w:rsidR="00B611C9" w:rsidRPr="002E31EC" w:rsidRDefault="00B611C9" w:rsidP="00B611C9">
      <w:pPr>
        <w:spacing w:line="320" w:lineRule="exact"/>
        <w:rPr>
          <w:color w:val="000000"/>
          <w:szCs w:val="21"/>
        </w:rPr>
      </w:pPr>
    </w:p>
    <w:p w:rsidR="00B611C9" w:rsidRPr="002E31EC" w:rsidRDefault="00B611C9" w:rsidP="00B611C9">
      <w:pPr>
        <w:spacing w:line="320" w:lineRule="exact"/>
        <w:rPr>
          <w:color w:val="000000"/>
          <w:szCs w:val="21"/>
        </w:rPr>
      </w:pPr>
    </w:p>
    <w:p w:rsidR="00B611C9" w:rsidRPr="002E31EC" w:rsidRDefault="00B611C9" w:rsidP="00B611C9">
      <w:pPr>
        <w:spacing w:line="320" w:lineRule="exact"/>
        <w:rPr>
          <w:color w:val="000000"/>
          <w:szCs w:val="21"/>
        </w:rPr>
      </w:pPr>
    </w:p>
    <w:p w:rsidR="00B611C9" w:rsidRPr="002E31EC" w:rsidRDefault="00B611C9" w:rsidP="00B611C9">
      <w:pPr>
        <w:spacing w:line="320" w:lineRule="exact"/>
        <w:rPr>
          <w:color w:val="000000"/>
          <w:szCs w:val="21"/>
        </w:rPr>
      </w:pPr>
    </w:p>
    <w:p w:rsidR="00B611C9" w:rsidRDefault="00B611C9" w:rsidP="00B611C9">
      <w:pPr>
        <w:spacing w:line="320" w:lineRule="exact"/>
        <w:rPr>
          <w:color w:val="000000"/>
          <w:szCs w:val="21"/>
        </w:rPr>
      </w:pPr>
    </w:p>
    <w:p w:rsidR="00B611C9" w:rsidRDefault="00B611C9" w:rsidP="00B611C9">
      <w:pPr>
        <w:spacing w:line="320" w:lineRule="exact"/>
        <w:rPr>
          <w:color w:val="000000"/>
          <w:szCs w:val="21"/>
        </w:rPr>
      </w:pPr>
    </w:p>
    <w:p w:rsidR="00B611C9" w:rsidRDefault="00B611C9" w:rsidP="00B611C9">
      <w:pPr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围护结构内表面温度</w:t>
      </w:r>
    </w:p>
    <w:tbl>
      <w:tblPr>
        <w:tblW w:w="484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"/>
        <w:gridCol w:w="2752"/>
        <w:gridCol w:w="2595"/>
        <w:gridCol w:w="1859"/>
      </w:tblGrid>
      <w:tr w:rsidR="00B611C9" w:rsidRPr="00D456F2" w:rsidTr="00C10215">
        <w:tc>
          <w:tcPr>
            <w:tcW w:w="635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D456F2">
              <w:rPr>
                <w:rFonts w:hint="eastAsia"/>
                <w:color w:val="000000"/>
                <w:szCs w:val="21"/>
              </w:rPr>
              <w:t>类型</w:t>
            </w:r>
          </w:p>
        </w:tc>
        <w:tc>
          <w:tcPr>
            <w:tcW w:w="1667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D456F2">
              <w:rPr>
                <w:rFonts w:hint="eastAsia"/>
                <w:color w:val="000000"/>
                <w:szCs w:val="21"/>
              </w:rPr>
              <w:t>设计工况下内表面温度（℃）</w:t>
            </w:r>
          </w:p>
        </w:tc>
        <w:tc>
          <w:tcPr>
            <w:tcW w:w="1572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D456F2">
              <w:rPr>
                <w:rFonts w:hint="eastAsia"/>
                <w:color w:val="000000"/>
                <w:szCs w:val="21"/>
              </w:rPr>
              <w:t>室内空气露点温度（℃）</w:t>
            </w:r>
          </w:p>
        </w:tc>
        <w:tc>
          <w:tcPr>
            <w:tcW w:w="1126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D456F2">
              <w:rPr>
                <w:rFonts w:hint="eastAsia"/>
                <w:color w:val="000000"/>
                <w:szCs w:val="21"/>
              </w:rPr>
              <w:t>是否符合要求</w:t>
            </w:r>
          </w:p>
        </w:tc>
      </w:tr>
      <w:tr w:rsidR="00B611C9" w:rsidRPr="00D456F2" w:rsidTr="00C10215">
        <w:tc>
          <w:tcPr>
            <w:tcW w:w="635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</w:rPr>
            </w:pPr>
            <w:r w:rsidRPr="00D456F2">
              <w:rPr>
                <w:rFonts w:hint="eastAsia"/>
                <w:color w:val="000000"/>
                <w:szCs w:val="21"/>
              </w:rPr>
              <w:t>外墙</w:t>
            </w:r>
          </w:p>
        </w:tc>
        <w:tc>
          <w:tcPr>
            <w:tcW w:w="1667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1572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1126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</w:tr>
      <w:tr w:rsidR="00B611C9" w:rsidRPr="00D456F2" w:rsidTr="00C10215">
        <w:tc>
          <w:tcPr>
            <w:tcW w:w="635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</w:rPr>
            </w:pPr>
            <w:r w:rsidRPr="00D456F2">
              <w:rPr>
                <w:rFonts w:hint="eastAsia"/>
                <w:color w:val="000000"/>
                <w:szCs w:val="21"/>
              </w:rPr>
              <w:t>屋面</w:t>
            </w:r>
          </w:p>
        </w:tc>
        <w:tc>
          <w:tcPr>
            <w:tcW w:w="1667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1572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1126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</w:tr>
      <w:tr w:rsidR="00B611C9" w:rsidRPr="00D456F2" w:rsidTr="00C10215">
        <w:tc>
          <w:tcPr>
            <w:tcW w:w="635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</w:rPr>
            </w:pPr>
            <w:r w:rsidRPr="00D456F2">
              <w:rPr>
                <w:rFonts w:hint="eastAsia"/>
                <w:color w:val="000000"/>
                <w:szCs w:val="21"/>
              </w:rPr>
              <w:t>外窗</w:t>
            </w:r>
          </w:p>
        </w:tc>
        <w:tc>
          <w:tcPr>
            <w:tcW w:w="1667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1572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1126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</w:tr>
      <w:tr w:rsidR="00B611C9" w:rsidRPr="00D456F2" w:rsidTr="00C10215">
        <w:tc>
          <w:tcPr>
            <w:tcW w:w="635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  <w:u w:val="single"/>
              </w:rPr>
            </w:pPr>
            <w:r w:rsidRPr="00D456F2">
              <w:rPr>
                <w:rFonts w:hint="eastAsia"/>
                <w:color w:val="000000"/>
                <w:szCs w:val="21"/>
              </w:rPr>
              <w:t>其他</w:t>
            </w:r>
            <w:r w:rsidRPr="00D456F2">
              <w:rPr>
                <w:rFonts w:hint="eastAsia"/>
                <w:color w:val="000000"/>
                <w:szCs w:val="21"/>
                <w:u w:val="single"/>
              </w:rPr>
              <w:t xml:space="preserve">          </w:t>
            </w:r>
          </w:p>
        </w:tc>
        <w:tc>
          <w:tcPr>
            <w:tcW w:w="1667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1572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1126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</w:tr>
    </w:tbl>
    <w:p w:rsidR="00B611C9" w:rsidRPr="002E31EC" w:rsidRDefault="00B611C9" w:rsidP="00B611C9">
      <w:pPr>
        <w:spacing w:line="320" w:lineRule="exact"/>
        <w:rPr>
          <w:color w:val="000000"/>
          <w:szCs w:val="21"/>
        </w:rPr>
      </w:pPr>
    </w:p>
    <w:p w:rsidR="00B611C9" w:rsidRPr="009E7FBD" w:rsidRDefault="00B611C9" w:rsidP="00B611C9">
      <w:pPr>
        <w:pStyle w:val="a5"/>
        <w:tabs>
          <w:tab w:val="left" w:pos="21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  <w:lang w:eastAsia="zh-CN"/>
        </w:rPr>
        <w:t>3)</w:t>
      </w:r>
      <w:r w:rsidRPr="009E7FBD">
        <w:rPr>
          <w:rFonts w:ascii="Times New Roman" w:hAnsi="Times New Roman"/>
          <w:b/>
          <w:color w:val="000000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证明材</w:t>
      </w:r>
      <w:r>
        <w:rPr>
          <w:rFonts w:ascii="Times New Roman" w:hAnsi="Times New Roman" w:hint="eastAsia"/>
          <w:b/>
          <w:color w:val="000000"/>
          <w:lang w:eastAsia="zh-CN"/>
        </w:rPr>
        <w:t>料</w:t>
      </w:r>
    </w:p>
    <w:p w:rsidR="00B611C9" w:rsidRPr="009E7FBD" w:rsidRDefault="00B611C9" w:rsidP="00B611C9">
      <w:pPr>
        <w:pStyle w:val="a5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 w:rsidRPr="009E7FBD">
        <w:rPr>
          <w:rFonts w:ascii="Times New Roman" w:hAnsi="Times New Roman"/>
          <w:b/>
          <w:color w:val="000000"/>
          <w:lang w:eastAsia="zh-CN"/>
        </w:rPr>
        <w:t>单及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B611C9" w:rsidRPr="00C334F3" w:rsidRDefault="00B611C9" w:rsidP="00B611C9">
      <w:pPr>
        <w:pStyle w:val="a5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C334F3">
        <w:rPr>
          <w:rFonts w:ascii="Times New Roman" w:hAnsi="Times New Roman" w:hint="eastAsia"/>
          <w:color w:val="000000"/>
          <w:lang w:eastAsia="zh-CN"/>
        </w:rPr>
        <w:t>暖通专业图纸及设计说明：应体现温湿度等室内设计参数及参照的设计标准；</w:t>
      </w:r>
    </w:p>
    <w:p w:rsidR="00B611C9" w:rsidRPr="00C334F3" w:rsidRDefault="00B611C9" w:rsidP="00B611C9">
      <w:pPr>
        <w:pStyle w:val="a5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C334F3">
        <w:rPr>
          <w:rFonts w:ascii="Times New Roman" w:hAnsi="Times New Roman" w:hint="eastAsia"/>
          <w:color w:val="000000"/>
          <w:lang w:eastAsia="zh-CN"/>
        </w:rPr>
        <w:t>建筑专业图纸及设计说明：应说明建筑围护结构（外墙、屋面、外窗等）的形式，围护结构详图应包括不同构件的详细构造及热桥部位的处理方式，体现防结露措施构造做法；</w:t>
      </w:r>
    </w:p>
    <w:p w:rsidR="00B611C9" w:rsidRPr="002E31EC" w:rsidRDefault="00B611C9" w:rsidP="00B611C9">
      <w:pPr>
        <w:pStyle w:val="a5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 w:rsidRPr="00C334F3">
        <w:rPr>
          <w:rFonts w:ascii="Times New Roman" w:hAnsi="Times New Roman" w:hint="eastAsia"/>
          <w:color w:val="000000"/>
          <w:lang w:eastAsia="zh-CN"/>
        </w:rPr>
        <w:t>结露验算计算书：应详细计算围护结构各构件的内表面温度及露点温度，并给出是否结露的结论。</w:t>
      </w:r>
      <w:r w:rsidRPr="00C334F3">
        <w:rPr>
          <w:rFonts w:ascii="Times New Roman" w:hAnsi="Times New Roman"/>
          <w:color w:val="000000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B611C9" w:rsidRPr="002E31EC" w:rsidRDefault="00B611C9" w:rsidP="00B611C9">
      <w:pPr>
        <w:pStyle w:val="a5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spacing w:val="1"/>
          <w:lang w:eastAsia="zh-CN"/>
        </w:rPr>
        <w:t>实际提</w:t>
      </w:r>
      <w:r w:rsidRPr="002E31EC">
        <w:rPr>
          <w:rFonts w:ascii="Times New Roman" w:hAnsi="Times New Roman"/>
          <w:color w:val="000000"/>
          <w:lang w:eastAsia="zh-CN"/>
        </w:rPr>
        <w:t>交材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料</w:t>
      </w:r>
      <w:r w:rsidRPr="002E31EC">
        <w:rPr>
          <w:rFonts w:ascii="Times New Roman" w:hAnsi="Times New Roman"/>
          <w:color w:val="000000"/>
          <w:lang w:eastAsia="zh-CN"/>
        </w:rPr>
        <w:t>：</w:t>
      </w:r>
    </w:p>
    <w:p w:rsidR="00B611C9" w:rsidRPr="002E31EC" w:rsidRDefault="00B611C9" w:rsidP="00B611C9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19685</wp:posOffset>
                </wp:positionV>
                <wp:extent cx="5664200" cy="1202690"/>
                <wp:effectExtent l="3175" t="10160" r="9525" b="635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4200" cy="1202690"/>
                          <a:chOff x="1681" y="830"/>
                          <a:chExt cx="8544" cy="1894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87" y="836"/>
                            <a:ext cx="8532" cy="2"/>
                            <a:chOff x="1687" y="836"/>
                            <a:chExt cx="8532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87" y="83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92" y="841"/>
                            <a:ext cx="2" cy="1873"/>
                            <a:chOff x="1692" y="841"/>
                            <a:chExt cx="2" cy="1873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92" y="841"/>
                              <a:ext cx="2" cy="1873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841 h 1873"/>
                                <a:gd name="T2" fmla="+- 0 2714 841"/>
                                <a:gd name="T3" fmla="*/ 2714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87" y="2719"/>
                            <a:ext cx="8532" cy="2"/>
                            <a:chOff x="1687" y="2719"/>
                            <a:chExt cx="8532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87" y="2719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214" y="841"/>
                            <a:ext cx="2" cy="1873"/>
                            <a:chOff x="10214" y="841"/>
                            <a:chExt cx="2" cy="1873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214" y="841"/>
                              <a:ext cx="2" cy="1873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841 h 1873"/>
                                <a:gd name="T2" fmla="+- 0 2714 841"/>
                                <a:gd name="T3" fmla="*/ 2714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EBBF48" id="组合 19" o:spid="_x0000_s1026" style="position:absolute;left:0;text-align:left;margin-left:83.5pt;margin-top:1.55pt;width:446pt;height:94.7pt;z-index:-251656192;mso-position-horizontal-relative:page" coordorigin="1681,830" coordsize="8544,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">
                <v:group id="Group 12" o:spid="_x0000_s1027" style="position:absolute;left:1687;top:836;width:8532;height:2" coordorigin="1687,836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87;top:836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FQMIA&#10;AADbAAAADwAAAGRycy9kb3ducmV2LnhtbESPQYvCMBSE78L+h/AWvMiaqrhoNYrIiuLN7uL50Tyb&#10;YvNSmmyt/94IgsdhZr5hluvOVqKlxpeOFYyGCQji3OmSCwV/v7uvGQgfkDVWjknBnTysVx+9Jaba&#10;3fhEbRYKESHsU1RgQqhTKX1uyKIfupo4ehfXWAxRNoXUDd4i3FZynCTf0mLJccFgTVtD+TX7twr2&#10;PPuZtpPrmfPdsfabeWYG061S/c9uswARqAvv8Kt90ArGI3h+i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MVAwgAAANsAAAAPAAAAAAAAAAAAAAAAAJgCAABkcnMvZG93&#10;bnJldi54bWxQSwUGAAAAAAQABAD1AAAAhwMAAAAA&#10;" path="m,l8532,e" filled="f" strokeweight=".20497mm">
                    <v:path arrowok="t" o:connecttype="custom" o:connectlocs="0,0;8532,0" o:connectangles="0,0"/>
                  </v:shape>
                </v:group>
                <v:group id="Group 14" o:spid="_x0000_s1029" style="position:absolute;left:1692;top:841;width:2;height:1873" coordorigin="1692,841" coordsize="2,1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92;top:841;width:2;height:1873;visibility:visible;mso-wrap-style:square;v-text-anchor:top" coordsize="2,1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gxaMEA&#10;AADbAAAADwAAAGRycy9kb3ducmV2LnhtbESPzarCMBSE9xd8h3AENxdN/UFKNYqIghuRW3V/aI5t&#10;sTmpTdT69kYQ7nKYmW+Y+bI1lXhQ40rLCoaDCARxZnXJuYLTcduPQTiPrLGyTApe5GC56PzMMdH2&#10;yX/0SH0uAoRdggoK7+tESpcVZNANbE0cvIttDPogm1zqBp8Bbio5iqKpNFhyWCiwpnVB2TW9GwXu&#10;XJvbCeN0og/X383+HB8nJlOq121XMxCeWv8f/rZ3WsFoDJ8v4Qf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IMWjBAAAA2wAAAA8AAAAAAAAAAAAAAAAAmAIAAGRycy9kb3du&#10;cmV2LnhtbFBLBQYAAAAABAAEAPUAAACGAwAAAAA=&#10;" path="m,l,1873e" filled="f" strokeweight=".20497mm">
                    <v:path arrowok="t" o:connecttype="custom" o:connectlocs="0,841;0,2714" o:connectangles="0,0"/>
                  </v:shape>
                </v:group>
                <v:group id="Group 16" o:spid="_x0000_s1031" style="position:absolute;left:1687;top:2719;width:8532;height:2" coordorigin="1687,2719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87;top:2719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vDQ8MA&#10;AADbAAAADwAAAGRycy9kb3ducmV2LnhtbESPQWvCQBSE7wX/w/IEL0U3WlI0uhGRSktvjeL5kX1m&#10;Q7JvQ3Yb47/vFgo9DjPzDbPbj7YVA/W+dqxguUhAEJdO11wpuJxP8zUIH5A1to5JwYM87PPJ0w4z&#10;7e78RUMRKhEh7DNUYELoMil9aciiX7iOOHo311sMUfaV1D3eI9y2cpUkr9JizXHBYEdHQ2VTfFsF&#10;77x+S4eX5srl6bPzh01hntOjUrPpeNiCCDSG//Bf+0MrWKXw+yX+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vDQ8MAAADbAAAADwAAAAAAAAAAAAAAAACYAgAAZHJzL2Rv&#10;d25yZXYueG1sUEsFBgAAAAAEAAQA9QAAAIgDAAAAAA==&#10;" path="m,l8532,e" filled="f" strokeweight=".20497mm">
                    <v:path arrowok="t" o:connecttype="custom" o:connectlocs="0,0;8532,0" o:connectangles="0,0"/>
                  </v:shape>
                </v:group>
                <v:group id="Group 18" o:spid="_x0000_s1033" style="position:absolute;left:10214;top:841;width:2;height:1873" coordorigin="10214,841" coordsize="2,1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214;top:841;width:2;height:1873;visibility:visible;mso-wrap-style:square;v-text-anchor:top" coordsize="2,1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6iQsUA&#10;AADbAAAADwAAAGRycy9kb3ducmV2LnhtbESPT0vDQBTE74LfYXlCL9JurNg/sdtShBbBk4kUentk&#10;n0lw923c3Sbx27uC0OMwM79hNrvRGtGTD61jBQ+zDARx5XTLtYKP8jBdgQgRWaNxTAp+KMBue3uz&#10;wVy7gd+pL2ItEoRDjgqaGLtcylA1ZDHMXEecvE/nLcYkfS21xyHBrZHzLFtIiy2nhQY7emmo+iou&#10;VkF/8vs3s75/OpqhGMrivDDl47dSk7tx/wwi0hiv4f/2q1YwX8Lfl/QD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TqJCxQAAANsAAAAPAAAAAAAAAAAAAAAAAJgCAABkcnMv&#10;ZG93bnJldi54bWxQSwUGAAAAAAQABAD1AAAAigMAAAAA&#10;" path="m,l,1873e" filled="f" strokeweight=".58pt">
                    <v:path arrowok="t" o:connecttype="custom" o:connectlocs="0,841;0,2714" o:connectangles="0,0"/>
                  </v:shape>
                </v:group>
                <w10:wrap anchorx="page"/>
              </v:group>
            </w:pict>
          </mc:Fallback>
        </mc:AlternateContent>
      </w:r>
    </w:p>
    <w:p w:rsidR="00B611C9" w:rsidRPr="002E31EC" w:rsidRDefault="00B611C9" w:rsidP="00B611C9">
      <w:pPr>
        <w:spacing w:line="320" w:lineRule="exact"/>
        <w:rPr>
          <w:color w:val="000000"/>
          <w:szCs w:val="21"/>
        </w:rPr>
      </w:pPr>
    </w:p>
    <w:p w:rsidR="00B611C9" w:rsidRPr="002E31EC" w:rsidRDefault="00B611C9" w:rsidP="00B611C9">
      <w:pPr>
        <w:spacing w:line="320" w:lineRule="exact"/>
        <w:rPr>
          <w:color w:val="000000"/>
          <w:szCs w:val="21"/>
        </w:rPr>
      </w:pPr>
    </w:p>
    <w:p w:rsidR="007C050C" w:rsidRPr="00B611C9" w:rsidRDefault="007C050C" w:rsidP="00B611C9"/>
    <w:sectPr w:rsidR="007C050C" w:rsidRPr="00B61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DC9" w:rsidRDefault="00B46DC9" w:rsidP="002438DB">
      <w:r>
        <w:separator/>
      </w:r>
    </w:p>
  </w:endnote>
  <w:endnote w:type="continuationSeparator" w:id="0">
    <w:p w:rsidR="00B46DC9" w:rsidRDefault="00B46DC9" w:rsidP="0024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DC9" w:rsidRDefault="00B46DC9" w:rsidP="002438DB">
      <w:r>
        <w:separator/>
      </w:r>
    </w:p>
  </w:footnote>
  <w:footnote w:type="continuationSeparator" w:id="0">
    <w:p w:rsidR="00B46DC9" w:rsidRDefault="00B46DC9" w:rsidP="00243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D0"/>
    <w:rsid w:val="001771AC"/>
    <w:rsid w:val="001B2648"/>
    <w:rsid w:val="002438DB"/>
    <w:rsid w:val="00272BDD"/>
    <w:rsid w:val="00551962"/>
    <w:rsid w:val="005544A3"/>
    <w:rsid w:val="00593782"/>
    <w:rsid w:val="005F5BD0"/>
    <w:rsid w:val="00666BF0"/>
    <w:rsid w:val="007C050C"/>
    <w:rsid w:val="00B46DC9"/>
    <w:rsid w:val="00B611C9"/>
    <w:rsid w:val="00BB4BF3"/>
    <w:rsid w:val="00D01A52"/>
    <w:rsid w:val="00F4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3A85DA-E700-49CA-99C3-D02CF898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8DB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551962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38DB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38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38DB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38DB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551962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551962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551962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9</cp:revision>
  <cp:lastPrinted>2016-11-15T02:19:00Z</cp:lastPrinted>
  <dcterms:created xsi:type="dcterms:W3CDTF">2016-10-25T01:49:00Z</dcterms:created>
  <dcterms:modified xsi:type="dcterms:W3CDTF">2017-03-24T07:00:00Z</dcterms:modified>
</cp:coreProperties>
</file>