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640" w:rsidRPr="009C1640" w:rsidRDefault="009C1640" w:rsidP="009C1640">
      <w:pPr>
        <w:pStyle w:val="4"/>
        <w:rPr>
          <w:rFonts w:hint="eastAsia"/>
        </w:rPr>
      </w:pPr>
      <w:r>
        <w:t>4.</w:t>
      </w:r>
      <w:r>
        <w:rPr>
          <w:rFonts w:hint="eastAsia"/>
        </w:rPr>
        <w:t>2.4</w:t>
      </w:r>
      <w:r>
        <w:rPr>
          <w:rFonts w:ascii="Times New Roman" w:hAnsi="Times New Roman"/>
          <w:bCs w:val="0"/>
          <w:kern w:val="0"/>
          <w:position w:val="-1"/>
          <w:szCs w:val="24"/>
        </w:rPr>
        <w:t>建筑及照明设计避免产生光污染。（总分</w:t>
      </w:r>
      <w:r>
        <w:rPr>
          <w:rFonts w:ascii="Times New Roman" w:hAnsi="Times New Roman"/>
          <w:bCs w:val="0"/>
          <w:kern w:val="0"/>
          <w:position w:val="-1"/>
          <w:szCs w:val="24"/>
        </w:rPr>
        <w:t>4</w:t>
      </w:r>
      <w:r>
        <w:rPr>
          <w:rFonts w:ascii="Times New Roman" w:hAnsi="Times New Roman"/>
          <w:bCs w:val="0"/>
          <w:kern w:val="0"/>
          <w:position w:val="-1"/>
          <w:szCs w:val="24"/>
        </w:rPr>
        <w:t>分）</w:t>
      </w:r>
    </w:p>
    <w:p w:rsidR="009C1640" w:rsidRDefault="009C1640" w:rsidP="009C1640">
      <w:pPr>
        <w:spacing w:line="400" w:lineRule="exact"/>
      </w:pPr>
      <w:r>
        <w:rPr>
          <w:bCs/>
          <w:position w:val="-1"/>
        </w:rPr>
        <w:t>1</w:t>
      </w:r>
      <w:r>
        <w:rPr>
          <w:bCs/>
          <w:position w:val="-1"/>
        </w:rPr>
        <w:t>）</w:t>
      </w:r>
      <w:r>
        <w:rPr>
          <w:spacing w:val="1"/>
          <w:position w:val="-1"/>
        </w:rPr>
        <w:t>得</w:t>
      </w:r>
      <w:r>
        <w:rPr>
          <w:position w:val="-1"/>
        </w:rPr>
        <w:t>分自评</w:t>
      </w:r>
    </w:p>
    <w:tbl>
      <w:tblPr>
        <w:tblpPr w:leftFromText="180" w:rightFromText="180" w:vertAnchor="text" w:horzAnchor="margin" w:tblpY="11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"/>
        <w:gridCol w:w="4758"/>
        <w:gridCol w:w="973"/>
        <w:gridCol w:w="1700"/>
      </w:tblGrid>
      <w:tr w:rsidR="009C1640" w:rsidTr="00512DBB">
        <w:trPr>
          <w:trHeight w:hRule="exact" w:val="32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40" w:rsidRDefault="009C1640" w:rsidP="00512DBB">
            <w:pPr>
              <w:jc w:val="center"/>
            </w:pPr>
            <w:r>
              <w:rPr>
                <w:spacing w:val="1"/>
                <w:position w:val="-1"/>
              </w:rPr>
              <w:t>序号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40" w:rsidRDefault="009C1640" w:rsidP="00512DBB">
            <w:pPr>
              <w:jc w:val="center"/>
            </w:pPr>
            <w:r>
              <w:rPr>
                <w:spacing w:val="1"/>
                <w:position w:val="-1"/>
              </w:rPr>
              <w:t>评价内容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40" w:rsidRDefault="009C1640" w:rsidP="00512DBB">
            <w:pPr>
              <w:jc w:val="center"/>
            </w:pPr>
            <w:r>
              <w:rPr>
                <w:spacing w:val="1"/>
                <w:position w:val="-1"/>
              </w:rPr>
              <w:t>评价分</w:t>
            </w:r>
            <w:r>
              <w:rPr>
                <w:position w:val="-1"/>
              </w:rPr>
              <w:t>值（</w:t>
            </w:r>
            <w:r>
              <w:rPr>
                <w:spacing w:val="1"/>
                <w:position w:val="-1"/>
              </w:rPr>
              <w:t>分</w:t>
            </w:r>
            <w:r>
              <w:rPr>
                <w:position w:val="-1"/>
              </w:rPr>
              <w:t>）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40" w:rsidRDefault="009C1640" w:rsidP="00512DBB">
            <w:pPr>
              <w:jc w:val="center"/>
            </w:pPr>
            <w:r>
              <w:rPr>
                <w:spacing w:val="1"/>
                <w:position w:val="-1"/>
              </w:rPr>
              <w:t>自评得</w:t>
            </w:r>
            <w:r>
              <w:rPr>
                <w:position w:val="-1"/>
              </w:rPr>
              <w:t>分（</w:t>
            </w:r>
            <w:r>
              <w:rPr>
                <w:spacing w:val="1"/>
                <w:position w:val="-1"/>
              </w:rPr>
              <w:t>分</w:t>
            </w:r>
            <w:r>
              <w:rPr>
                <w:position w:val="-1"/>
              </w:rPr>
              <w:t>）</w:t>
            </w:r>
          </w:p>
        </w:tc>
      </w:tr>
      <w:tr w:rsidR="009C1640" w:rsidTr="00512DBB">
        <w:trPr>
          <w:trHeight w:hRule="exact" w:val="536"/>
        </w:trPr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1640" w:rsidRDefault="009C1640" w:rsidP="00512DBB">
            <w:pPr>
              <w:jc w:val="center"/>
            </w:pPr>
            <w:r>
              <w:t>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40" w:rsidRDefault="009C1640" w:rsidP="00512DBB">
            <w:pPr>
              <w:jc w:val="left"/>
            </w:pPr>
            <w:r>
              <w:rPr>
                <w:color w:val="00000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10.05pt;height:10.05pt" o:ole="">
                  <v:imagedata r:id="rId7" o:title=""/>
                </v:shape>
                <w:control r:id="rId8" w:name="CheckBox2611" w:shapeid="_x0000_i1041"/>
              </w:object>
            </w:r>
            <w:r>
              <w:rPr>
                <w:position w:val="-1"/>
              </w:rPr>
              <w:t>玻璃幕墙：可见光反射比不大于</w:t>
            </w:r>
            <w:r>
              <w:t>0.</w:t>
            </w:r>
            <w:r>
              <w:rPr>
                <w:spacing w:val="1"/>
              </w:rPr>
              <w:t>2</w:t>
            </w:r>
            <w:r>
              <w:t>。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1640" w:rsidRDefault="009C1640" w:rsidP="00512DBB">
            <w:pPr>
              <w:jc w:val="center"/>
            </w:pPr>
            <w:r>
              <w:t>2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1640" w:rsidRDefault="009C1640" w:rsidP="00512DBB">
            <w:pPr>
              <w:jc w:val="center"/>
            </w:pPr>
          </w:p>
        </w:tc>
      </w:tr>
      <w:tr w:rsidR="009C1640" w:rsidTr="00512DBB">
        <w:trPr>
          <w:trHeight w:hRule="exact" w:val="430"/>
        </w:trPr>
        <w:tc>
          <w:tcPr>
            <w:tcW w:w="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40" w:rsidRDefault="009C1640" w:rsidP="00512DBB">
            <w:pPr>
              <w:jc w:val="center"/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40" w:rsidRDefault="009C1640" w:rsidP="00512DBB">
            <w:pPr>
              <w:jc w:val="left"/>
            </w:pPr>
            <w:r>
              <w:rPr>
                <w:color w:val="000000"/>
              </w:rPr>
              <w:object w:dxaOrig="225" w:dyaOrig="225">
                <v:shape id="_x0000_i1043" type="#_x0000_t75" style="width:10.05pt;height:10.05pt" o:ole="">
                  <v:imagedata r:id="rId7" o:title=""/>
                </v:shape>
                <w:control r:id="rId9" w:name="CheckBox2612" w:shapeid="_x0000_i1043"/>
              </w:object>
            </w:r>
            <w:r>
              <w:rPr>
                <w:position w:val="-1"/>
              </w:rPr>
              <w:t>非玻璃幕墙建筑</w:t>
            </w:r>
          </w:p>
        </w:tc>
        <w:tc>
          <w:tcPr>
            <w:tcW w:w="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40" w:rsidRDefault="009C1640" w:rsidP="00512DBB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40" w:rsidRDefault="009C1640" w:rsidP="00512DBB">
            <w:pPr>
              <w:jc w:val="center"/>
            </w:pPr>
          </w:p>
        </w:tc>
      </w:tr>
      <w:tr w:rsidR="009C1640" w:rsidTr="00512DBB">
        <w:trPr>
          <w:trHeight w:hRule="exact" w:val="706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40" w:rsidRDefault="009C1640" w:rsidP="00512DBB">
            <w:pPr>
              <w:jc w:val="center"/>
            </w:pPr>
            <w:r>
              <w:t>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40" w:rsidRDefault="009C1640" w:rsidP="00512DBB">
            <w:pPr>
              <w:jc w:val="left"/>
            </w:pPr>
            <w:r>
              <w:rPr>
                <w:position w:val="-1"/>
              </w:rPr>
              <w:t>室外夜景照明：光污染的限制符合现行</w:t>
            </w:r>
            <w:r>
              <w:t>行业标准《城市夜景照明设计规范》</w:t>
            </w:r>
            <w:r>
              <w:t>JGJ/T</w:t>
            </w:r>
            <w:r>
              <w:rPr>
                <w:spacing w:val="-3"/>
              </w:rPr>
              <w:t xml:space="preserve"> </w:t>
            </w:r>
            <w:r>
              <w:t>163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的</w:t>
            </w:r>
            <w:r>
              <w:t>规定。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40" w:rsidRDefault="009C1640" w:rsidP="00512DBB">
            <w:pPr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40" w:rsidRDefault="009C1640" w:rsidP="00512DBB">
            <w:pPr>
              <w:jc w:val="center"/>
            </w:pPr>
          </w:p>
        </w:tc>
      </w:tr>
      <w:tr w:rsidR="009C1640" w:rsidTr="00512DBB">
        <w:trPr>
          <w:trHeight w:hRule="exact" w:val="322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40" w:rsidRDefault="009C1640" w:rsidP="00512DBB">
            <w:pPr>
              <w:jc w:val="center"/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40" w:rsidRDefault="009C1640" w:rsidP="00512DBB">
            <w:pPr>
              <w:jc w:val="center"/>
            </w:pPr>
            <w:r>
              <w:rPr>
                <w:position w:val="-1"/>
              </w:rPr>
              <w:t>合计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40" w:rsidRDefault="009C1640" w:rsidP="00512DBB">
            <w:pPr>
              <w:jc w:val="center"/>
            </w:pPr>
            <w: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40" w:rsidRDefault="009C1640" w:rsidP="00512DBB">
            <w:pPr>
              <w:jc w:val="center"/>
            </w:pPr>
          </w:p>
        </w:tc>
      </w:tr>
    </w:tbl>
    <w:p w:rsidR="009C1640" w:rsidRDefault="009C1640" w:rsidP="009C1640">
      <w:pPr>
        <w:spacing w:line="400" w:lineRule="exact"/>
      </w:pPr>
      <w:r>
        <w:rPr>
          <w:bCs/>
        </w:rPr>
        <w:t>2</w:t>
      </w:r>
      <w:r>
        <w:rPr>
          <w:bCs/>
        </w:rPr>
        <w:t>）</w:t>
      </w:r>
      <w:r>
        <w:rPr>
          <w:spacing w:val="1"/>
        </w:rPr>
        <w:t>评</w:t>
      </w:r>
      <w:r>
        <w:t>价要点</w:t>
      </w:r>
    </w:p>
    <w:p w:rsidR="009C1640" w:rsidRDefault="009C1640" w:rsidP="009C1640">
      <w:pPr>
        <w:spacing w:line="400" w:lineRule="exact"/>
      </w:pPr>
      <w:r>
        <w:t>是否采用玻璃幕墙或镜面式铝合金装饰外墙：</w:t>
      </w:r>
      <w:r>
        <w:rPr>
          <w:color w:val="000000"/>
        </w:rPr>
        <w:object w:dxaOrig="225" w:dyaOrig="225">
          <v:shape id="_x0000_i1045" type="#_x0000_t75" style="width:10.05pt;height:10.05pt" o:ole="">
            <v:imagedata r:id="rId7" o:title=""/>
          </v:shape>
          <w:control r:id="rId10" w:name="CheckBox2618" w:shapeid="_x0000_i1045"/>
        </w:object>
      </w:r>
      <w:r>
        <w:t>是、</w:t>
      </w:r>
      <w:r>
        <w:rPr>
          <w:color w:val="000000"/>
        </w:rPr>
        <w:object w:dxaOrig="225" w:dyaOrig="225">
          <v:shape id="_x0000_i1047" type="#_x0000_t75" style="width:10.05pt;height:10.05pt" o:ole="">
            <v:imagedata r:id="rId7" o:title=""/>
          </v:shape>
          <w:control r:id="rId11" w:name="CheckBox2617" w:shapeid="_x0000_i1047"/>
        </w:object>
      </w:r>
      <w:r>
        <w:t>否</w:t>
      </w:r>
      <w:r>
        <w:t xml:space="preserve"> </w:t>
      </w:r>
    </w:p>
    <w:p w:rsidR="009C1640" w:rsidRDefault="009C1640" w:rsidP="009C1640">
      <w:pPr>
        <w:spacing w:line="400" w:lineRule="exact"/>
      </w:pPr>
      <w:r>
        <w:t>简要说明建筑及照明设计过程中，采用何种措施避免对周边建筑造成光污染（</w:t>
      </w:r>
      <w:r>
        <w:t xml:space="preserve">200 </w:t>
      </w:r>
      <w:r>
        <w:t>字以内）。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9C1640" w:rsidTr="00512DBB">
        <w:trPr>
          <w:trHeight w:val="1784"/>
        </w:trPr>
        <w:tc>
          <w:tcPr>
            <w:tcW w:w="8522" w:type="dxa"/>
          </w:tcPr>
          <w:p w:rsidR="009C1640" w:rsidRDefault="009C1640" w:rsidP="00512DBB">
            <w:pPr>
              <w:spacing w:line="288" w:lineRule="auto"/>
              <w:ind w:firstLineChars="200" w:firstLine="420"/>
            </w:pPr>
          </w:p>
        </w:tc>
      </w:tr>
    </w:tbl>
    <w:p w:rsidR="009C1640" w:rsidRDefault="009C1640" w:rsidP="009C1640">
      <w:pPr>
        <w:spacing w:line="400" w:lineRule="exact"/>
      </w:pPr>
      <w:r>
        <w:rPr>
          <w:position w:val="-1"/>
        </w:rPr>
        <w:t>室外景观照明是否有直射光射入空中：</w:t>
      </w:r>
      <w:r>
        <w:rPr>
          <w:rFonts w:asciiTheme="minorEastAsia" w:eastAsiaTheme="minorEastAsia" w:hAnsiTheme="minorEastAsia" w:hint="eastAsia"/>
        </w:rPr>
        <w:t>；</w:t>
      </w:r>
      <w:r>
        <w:rPr>
          <w:color w:val="000000"/>
        </w:rPr>
        <w:object w:dxaOrig="225" w:dyaOrig="225">
          <v:shape id="_x0000_i1049" type="#_x0000_t75" style="width:10.05pt;height:10.05pt" o:ole="">
            <v:imagedata r:id="rId7" o:title=""/>
          </v:shape>
          <w:control r:id="rId12" w:name="CheckBox2613" w:shapeid="_x0000_i1049"/>
        </w:object>
      </w:r>
      <w:r>
        <w:rPr>
          <w:position w:val="-1"/>
        </w:rPr>
        <w:t>是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225" w:dyaOrig="225">
          <v:shape id="_x0000_i1051" type="#_x0000_t75" style="width:10.05pt;height:10.05pt" o:ole="">
            <v:imagedata r:id="rId7" o:title=""/>
          </v:shape>
          <w:control r:id="rId13" w:name="CheckBox2614" w:shapeid="_x0000_i1051"/>
        </w:object>
      </w:r>
      <w:r>
        <w:rPr>
          <w:position w:val="-1"/>
        </w:rPr>
        <w:t>否</w:t>
      </w:r>
    </w:p>
    <w:p w:rsidR="009C1640" w:rsidRDefault="009C1640" w:rsidP="009C1640">
      <w:pPr>
        <w:tabs>
          <w:tab w:val="left" w:pos="8220"/>
        </w:tabs>
        <w:spacing w:line="400" w:lineRule="exact"/>
        <w:rPr>
          <w:u w:val="single"/>
        </w:rPr>
      </w:pPr>
      <w:r>
        <w:t>照明光线是否有超出被照区域的溢散光：</w:t>
      </w:r>
      <w:r>
        <w:rPr>
          <w:rFonts w:asciiTheme="minorEastAsia" w:eastAsiaTheme="minorEastAsia" w:hAnsiTheme="minorEastAsia" w:hint="eastAsia"/>
        </w:rPr>
        <w:t>；</w:t>
      </w:r>
      <w:r>
        <w:rPr>
          <w:color w:val="000000"/>
        </w:rPr>
        <w:object w:dxaOrig="225" w:dyaOrig="225">
          <v:shape id="_x0000_i1053" type="#_x0000_t75" style="width:10.05pt;height:10.05pt" o:ole="">
            <v:imagedata r:id="rId7" o:title=""/>
          </v:shape>
          <w:control r:id="rId14" w:name="CheckBox2616" w:shapeid="_x0000_i1053"/>
        </w:object>
      </w:r>
      <w:r>
        <w:rPr>
          <w:rFonts w:hint="eastAsia"/>
        </w:rPr>
        <w:t>、</w:t>
      </w:r>
      <w:r>
        <w:rPr>
          <w:color w:val="000000"/>
        </w:rPr>
        <w:object w:dxaOrig="225" w:dyaOrig="225">
          <v:shape id="_x0000_i1055" type="#_x0000_t75" style="width:10.05pt;height:10.05pt" o:ole="">
            <v:imagedata r:id="rId7" o:title=""/>
          </v:shape>
          <w:control r:id="rId15" w:name="CheckBox2615" w:shapeid="_x0000_i1055"/>
        </w:object>
      </w:r>
      <w:r>
        <w:t>否，如有，则溢散光占比为：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%</w:t>
      </w:r>
      <w:r>
        <w:rPr>
          <w:u w:val="single"/>
        </w:rPr>
        <w:t xml:space="preserve">  </w:t>
      </w:r>
    </w:p>
    <w:p w:rsidR="009C1640" w:rsidRDefault="009C1640" w:rsidP="009C1640">
      <w:pPr>
        <w:tabs>
          <w:tab w:val="left" w:pos="520"/>
        </w:tabs>
        <w:spacing w:line="400" w:lineRule="exact"/>
      </w:pPr>
      <w:r>
        <w:rPr>
          <w:bCs/>
        </w:rPr>
        <w:t>3</w:t>
      </w:r>
      <w:r>
        <w:rPr>
          <w:bCs/>
        </w:rPr>
        <w:t>）</w:t>
      </w:r>
      <w:r>
        <w:rPr>
          <w:spacing w:val="1"/>
        </w:rPr>
        <w:t>证</w:t>
      </w:r>
      <w:r>
        <w:t>明材料</w:t>
      </w:r>
    </w:p>
    <w:p w:rsidR="009C1640" w:rsidRDefault="009C1640" w:rsidP="009C1640">
      <w:pPr>
        <w:spacing w:line="400" w:lineRule="exact"/>
      </w:pPr>
      <w:r>
        <w:rPr>
          <w:spacing w:val="1"/>
        </w:rPr>
        <w:t>提交材</w:t>
      </w:r>
      <w:r>
        <w:t>料及</w:t>
      </w:r>
      <w:r>
        <w:rPr>
          <w:spacing w:val="1"/>
        </w:rPr>
        <w:t>要求：</w:t>
      </w:r>
    </w:p>
    <w:p w:rsidR="009C1640" w:rsidRDefault="009C1640" w:rsidP="009C1640">
      <w:pPr>
        <w:spacing w:line="400" w:lineRule="exact"/>
      </w:pPr>
      <w:r>
        <w:rPr>
          <w:spacing w:val="1"/>
        </w:rPr>
        <w:t>1</w:t>
      </w:r>
      <w:r>
        <w:t>、</w:t>
      </w:r>
      <w:r>
        <w:rPr>
          <w:spacing w:val="-61"/>
        </w:rPr>
        <w:t xml:space="preserve"> </w:t>
      </w:r>
      <w:r>
        <w:t>建筑总平面图：应反映本地块与周边地块的空间相邻关系（距离、高度等）</w:t>
      </w:r>
      <w:r>
        <w:rPr>
          <w:rFonts w:hint="eastAsia"/>
        </w:rPr>
        <w:t>，以及周边建筑状况（类型、高度等）；</w:t>
      </w:r>
    </w:p>
    <w:p w:rsidR="009C1640" w:rsidRDefault="009C1640" w:rsidP="009C1640">
      <w:pPr>
        <w:spacing w:line="400" w:lineRule="exact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t>建筑设计说明：应包含玻璃幕墙</w:t>
      </w:r>
      <w:r>
        <w:rPr>
          <w:rFonts w:hint="eastAsia"/>
        </w:rPr>
        <w:t>或镜面应式铝合金装饰外墙</w:t>
      </w:r>
      <w:r>
        <w:t>的可见光反射比的说明；</w:t>
      </w:r>
    </w:p>
    <w:p w:rsidR="009C1640" w:rsidRDefault="009C1640" w:rsidP="009C1640">
      <w:pPr>
        <w:spacing w:line="400" w:lineRule="exact"/>
      </w:pPr>
      <w:r>
        <w:rPr>
          <w:spacing w:val="1"/>
        </w:rPr>
        <w:t>3</w:t>
      </w:r>
      <w:r>
        <w:t>、</w:t>
      </w:r>
      <w:r>
        <w:rPr>
          <w:spacing w:val="-61"/>
        </w:rPr>
        <w:t xml:space="preserve"> </w:t>
      </w:r>
      <w:r w:rsidR="0080122A">
        <w:t>幕墙设计说明：</w:t>
      </w:r>
      <w:r w:rsidR="0080122A">
        <w:rPr>
          <w:rFonts w:hint="eastAsia"/>
          <w:kern w:val="0"/>
        </w:rPr>
        <w:t>应包含玻璃幕墙的光污染分析专项报告；</w:t>
      </w:r>
    </w:p>
    <w:p w:rsidR="009C1640" w:rsidRDefault="009C1640" w:rsidP="009C1640">
      <w:pPr>
        <w:spacing w:line="400" w:lineRule="exact"/>
      </w:pPr>
      <w:r>
        <w:rPr>
          <w:spacing w:val="1"/>
        </w:rPr>
        <w:t>4</w:t>
      </w:r>
      <w:r>
        <w:t>、室外景</w:t>
      </w:r>
      <w:r>
        <w:rPr>
          <w:spacing w:val="-1"/>
        </w:rPr>
        <w:t>观</w:t>
      </w:r>
      <w:r>
        <w:t>照明设计说明：应包含光污染控制说明；</w:t>
      </w:r>
    </w:p>
    <w:p w:rsidR="009C1640" w:rsidRDefault="009C1640" w:rsidP="009C1640">
      <w:pPr>
        <w:spacing w:line="400" w:lineRule="exact"/>
      </w:pPr>
      <w:r>
        <w:rPr>
          <w:spacing w:val="1"/>
        </w:rPr>
        <w:t>5</w:t>
      </w:r>
      <w:r>
        <w:t>、室外景</w:t>
      </w:r>
      <w:r>
        <w:rPr>
          <w:spacing w:val="-1"/>
        </w:rPr>
        <w:t>观</w:t>
      </w:r>
      <w:r>
        <w:t>照明灯具产品资料：应含有灯具</w:t>
      </w:r>
      <w:bookmarkStart w:id="0" w:name="_GoBack"/>
      <w:bookmarkEnd w:id="0"/>
      <w:r>
        <w:t>的调节方式以及光度检验报告。</w:t>
      </w:r>
    </w:p>
    <w:p w:rsidR="009C1640" w:rsidRDefault="009C1640" w:rsidP="009C1640">
      <w:pPr>
        <w:spacing w:line="400" w:lineRule="exact"/>
      </w:pPr>
      <w: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9C1640" w:rsidTr="00512DBB">
        <w:trPr>
          <w:trHeight w:val="1184"/>
        </w:trPr>
        <w:tc>
          <w:tcPr>
            <w:tcW w:w="8522" w:type="dxa"/>
          </w:tcPr>
          <w:p w:rsidR="009C1640" w:rsidRDefault="009C1640" w:rsidP="00512DBB">
            <w:pPr>
              <w:pStyle w:val="Default"/>
              <w:spacing w:line="288" w:lineRule="auto"/>
              <w:jc w:val="both"/>
              <w:rPr>
                <w:rFonts w:ascii="Times New Roman"/>
              </w:rPr>
            </w:pPr>
          </w:p>
        </w:tc>
      </w:tr>
    </w:tbl>
    <w:p w:rsidR="00867513" w:rsidRDefault="00867513"/>
    <w:sectPr w:rsidR="00867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22A" w:rsidRDefault="0080122A" w:rsidP="0080122A">
      <w:r>
        <w:separator/>
      </w:r>
    </w:p>
  </w:endnote>
  <w:endnote w:type="continuationSeparator" w:id="0">
    <w:p w:rsidR="0080122A" w:rsidRDefault="0080122A" w:rsidP="0080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22A" w:rsidRDefault="0080122A" w:rsidP="0080122A">
      <w:r>
        <w:separator/>
      </w:r>
    </w:p>
  </w:footnote>
  <w:footnote w:type="continuationSeparator" w:id="0">
    <w:p w:rsidR="0080122A" w:rsidRDefault="0080122A" w:rsidP="00801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1640"/>
    <w:rsid w:val="0080122A"/>
    <w:rsid w:val="00867513"/>
    <w:rsid w:val="009C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567170-E36E-4C07-8AAA-8EBB276D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64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9C1640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9C1640"/>
    <w:rPr>
      <w:rFonts w:ascii="tim" w:eastAsia="黑体" w:hAnsi="tim" w:cstheme="majorBidi"/>
      <w:b/>
      <w:bCs/>
      <w:sz w:val="24"/>
      <w:szCs w:val="28"/>
    </w:rPr>
  </w:style>
  <w:style w:type="paragraph" w:customStyle="1" w:styleId="Default">
    <w:name w:val="Default"/>
    <w:uiPriority w:val="99"/>
    <w:rsid w:val="009C164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01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122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1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12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2017-12-11T09:03:00Z</dcterms:created>
  <dcterms:modified xsi:type="dcterms:W3CDTF">2018-04-03T03:14:00Z</dcterms:modified>
</cp:coreProperties>
</file>