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C05" w:rsidRPr="00E93C05" w:rsidRDefault="00E93C05" w:rsidP="00E93C05">
      <w:pPr>
        <w:pStyle w:val="4"/>
        <w:rPr>
          <w:rFonts w:hint="eastAsia"/>
        </w:rPr>
      </w:pPr>
      <w:r>
        <w:rPr>
          <w:rFonts w:hint="eastAsia"/>
        </w:rPr>
        <w:t>6.2.2</w:t>
      </w:r>
      <w:r>
        <w:rPr>
          <w:rFonts w:ascii="Times New Roman" w:hAnsi="Times New Roman"/>
          <w:bCs w:val="0"/>
          <w:kern w:val="0"/>
          <w:szCs w:val="24"/>
        </w:rPr>
        <w:t>采取有效措施避免管网漏损。（总分</w:t>
      </w:r>
      <w:r>
        <w:rPr>
          <w:rFonts w:ascii="Times New Roman" w:hAnsi="Times New Roman"/>
          <w:bCs w:val="0"/>
          <w:kern w:val="0"/>
          <w:szCs w:val="24"/>
        </w:rPr>
        <w:t>7</w:t>
      </w:r>
      <w:r>
        <w:rPr>
          <w:rFonts w:ascii="Times New Roman" w:hAnsi="Times New Roman"/>
          <w:bCs w:val="0"/>
          <w:kern w:val="0"/>
          <w:szCs w:val="24"/>
        </w:rPr>
        <w:t>分）</w:t>
      </w:r>
    </w:p>
    <w:p w:rsidR="00E93C05" w:rsidRPr="0089334E" w:rsidRDefault="00E93C05" w:rsidP="0089334E">
      <w:pPr>
        <w:pStyle w:val="1"/>
        <w:spacing w:line="360" w:lineRule="auto"/>
        <w:ind w:left="420" w:firstLineChars="0" w:hanging="420"/>
        <w:rPr>
          <w:b/>
        </w:rPr>
      </w:pPr>
      <w:r w:rsidRPr="0089334E">
        <w:rPr>
          <w:b/>
        </w:rPr>
        <w:t>1)</w:t>
      </w:r>
      <w:r w:rsidRPr="0089334E">
        <w:rPr>
          <w:b/>
        </w:rPr>
        <w:tab/>
      </w:r>
      <w:r w:rsidRPr="0089334E">
        <w:rPr>
          <w:b/>
        </w:rPr>
        <w:t>得分自评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1"/>
        <w:gridCol w:w="1871"/>
        <w:gridCol w:w="1700"/>
      </w:tblGrid>
      <w:tr w:rsidR="00E93C05" w:rsidTr="00512DBB">
        <w:trPr>
          <w:trHeight w:hRule="exact" w:val="385"/>
          <w:jc w:val="center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C05" w:rsidRDefault="00E93C05" w:rsidP="00512DBB">
            <w:pPr>
              <w:ind w:leftChars="50" w:left="105" w:rightChars="50" w:right="105"/>
              <w:jc w:val="center"/>
            </w:pPr>
            <w:r>
              <w:rPr>
                <w:spacing w:val="1"/>
                <w:position w:val="-2"/>
              </w:rPr>
              <w:t>评价内容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C05" w:rsidRDefault="00E93C05" w:rsidP="00512DBB">
            <w:pPr>
              <w:ind w:leftChars="50" w:left="105" w:rightChars="50" w:right="105"/>
              <w:jc w:val="center"/>
            </w:pPr>
            <w:r>
              <w:rPr>
                <w:spacing w:val="1"/>
                <w:position w:val="-2"/>
              </w:rPr>
              <w:t>评价分</w:t>
            </w:r>
            <w:r>
              <w:rPr>
                <w:position w:val="-2"/>
              </w:rPr>
              <w:t>值（</w:t>
            </w:r>
            <w:r>
              <w:rPr>
                <w:spacing w:val="1"/>
                <w:position w:val="-2"/>
              </w:rPr>
              <w:t>分</w:t>
            </w:r>
            <w:r>
              <w:rPr>
                <w:position w:val="-2"/>
              </w:rPr>
              <w:t>）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C05" w:rsidRDefault="00E93C05" w:rsidP="00512DBB">
            <w:pPr>
              <w:ind w:leftChars="50" w:left="105" w:rightChars="50" w:right="105"/>
              <w:jc w:val="center"/>
            </w:pPr>
            <w:r>
              <w:rPr>
                <w:spacing w:val="1"/>
                <w:position w:val="-2"/>
              </w:rPr>
              <w:t>自评得</w:t>
            </w:r>
            <w:r>
              <w:rPr>
                <w:position w:val="-2"/>
              </w:rPr>
              <w:t>分（</w:t>
            </w:r>
            <w:r>
              <w:rPr>
                <w:spacing w:val="1"/>
                <w:position w:val="-2"/>
              </w:rPr>
              <w:t>分</w:t>
            </w:r>
            <w:r>
              <w:rPr>
                <w:position w:val="-2"/>
              </w:rPr>
              <w:t>）</w:t>
            </w:r>
          </w:p>
        </w:tc>
      </w:tr>
      <w:tr w:rsidR="00E93C05" w:rsidTr="00512DBB">
        <w:trPr>
          <w:trHeight w:hRule="exact" w:val="758"/>
          <w:jc w:val="center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C05" w:rsidRDefault="00E93C05" w:rsidP="00512DBB">
            <w:pPr>
              <w:ind w:leftChars="50" w:left="105" w:rightChars="50" w:right="105"/>
            </w:pPr>
            <w:r>
              <w:rPr>
                <w:position w:val="-2"/>
              </w:rPr>
              <w:t>选用密闭性能好的阀门、设备，使用耐腐蚀、耐久</w:t>
            </w:r>
            <w:r>
              <w:t>性能好的管材、管件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C05" w:rsidRDefault="00E93C05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C05" w:rsidRDefault="00E93C05" w:rsidP="00512DBB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 w:rsidR="00E93C05" w:rsidTr="00512DBB">
        <w:trPr>
          <w:trHeight w:hRule="exact" w:val="384"/>
          <w:jc w:val="center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C05" w:rsidRDefault="00E93C05" w:rsidP="00512DBB">
            <w:pPr>
              <w:ind w:leftChars="50" w:left="105" w:rightChars="50" w:right="105"/>
            </w:pPr>
            <w:r>
              <w:rPr>
                <w:position w:val="-2"/>
              </w:rPr>
              <w:t>室外埋地管道采取有效措施避免管网漏损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C05" w:rsidRDefault="00E93C05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C05" w:rsidRDefault="00E93C05" w:rsidP="00512DBB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 w:rsidR="00E93C05" w:rsidTr="00512DBB">
        <w:trPr>
          <w:trHeight w:hRule="exact" w:val="1134"/>
          <w:jc w:val="center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C05" w:rsidRDefault="00E93C05" w:rsidP="00512DBB">
            <w:pPr>
              <w:ind w:leftChars="50" w:left="105" w:rightChars="50" w:right="105"/>
            </w:pPr>
            <w:r>
              <w:rPr>
                <w:position w:val="-2"/>
              </w:rPr>
              <w:t>设计阶段根据水平衡测试的要求安装分级计量水</w:t>
            </w:r>
            <w:r>
              <w:t>表；运行阶段，提供用水量计量情况和管网漏损检</w:t>
            </w:r>
            <w:r>
              <w:t xml:space="preserve"> </w:t>
            </w:r>
            <w:r>
              <w:t>测、整改报告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C05" w:rsidRDefault="00E93C05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C05" w:rsidRDefault="00E93C05" w:rsidP="00512DBB">
            <w:pPr>
              <w:spacing w:line="288" w:lineRule="auto"/>
              <w:jc w:val="center"/>
              <w:rPr>
                <w:b/>
                <w:bCs/>
                <w:color w:val="FF0000"/>
                <w:lang w:val="zh-CN"/>
              </w:rPr>
            </w:pPr>
          </w:p>
        </w:tc>
      </w:tr>
      <w:tr w:rsidR="00E93C05" w:rsidTr="00512DBB">
        <w:trPr>
          <w:trHeight w:hRule="exact" w:val="384"/>
          <w:jc w:val="center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C05" w:rsidRDefault="00E93C05" w:rsidP="00512DBB">
            <w:pPr>
              <w:ind w:leftChars="50" w:left="105" w:rightChars="50" w:right="105"/>
              <w:jc w:val="center"/>
            </w:pPr>
            <w:r>
              <w:rPr>
                <w:position w:val="-2"/>
              </w:rPr>
              <w:t>合计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C05" w:rsidRDefault="00E93C05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C05" w:rsidRDefault="00E93C05" w:rsidP="00512DBB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</w:tbl>
    <w:p w:rsidR="00E93C05" w:rsidRPr="0089334E" w:rsidRDefault="00E93C05" w:rsidP="0089334E">
      <w:pPr>
        <w:pStyle w:val="1"/>
        <w:spacing w:line="360" w:lineRule="auto"/>
        <w:ind w:left="420" w:firstLineChars="0" w:hanging="420"/>
        <w:rPr>
          <w:b/>
        </w:rPr>
      </w:pPr>
      <w:r w:rsidRPr="0089334E">
        <w:rPr>
          <w:b/>
        </w:rPr>
        <w:t>2)</w:t>
      </w:r>
      <w:r w:rsidRPr="0089334E">
        <w:rPr>
          <w:b/>
        </w:rPr>
        <w:tab/>
      </w:r>
      <w:r w:rsidRPr="0089334E">
        <w:rPr>
          <w:b/>
        </w:rPr>
        <w:t>评价要点</w:t>
      </w:r>
    </w:p>
    <w:p w:rsidR="00E93C05" w:rsidRDefault="00E93C05" w:rsidP="00E93C05">
      <w:pPr>
        <w:spacing w:line="400" w:lineRule="exact"/>
      </w:pPr>
      <w:r>
        <w:t>简要说明</w:t>
      </w:r>
      <w:r>
        <w:rPr>
          <w:spacing w:val="1"/>
        </w:rPr>
        <w:t>所</w:t>
      </w:r>
      <w:r>
        <w:t>采用的高</w:t>
      </w:r>
      <w:r>
        <w:rPr>
          <w:spacing w:val="1"/>
        </w:rPr>
        <w:t>效</w:t>
      </w:r>
      <w:r>
        <w:t>低耗的设</w:t>
      </w:r>
      <w:r>
        <w:rPr>
          <w:spacing w:val="1"/>
        </w:rPr>
        <w:t>备</w:t>
      </w:r>
      <w:r>
        <w:t>和避免管</w:t>
      </w:r>
      <w:r>
        <w:rPr>
          <w:spacing w:val="1"/>
        </w:rPr>
        <w:t>道</w:t>
      </w:r>
      <w:r>
        <w:t>漏损的措</w:t>
      </w:r>
      <w:r>
        <w:rPr>
          <w:spacing w:val="1"/>
        </w:rPr>
        <w:t>施</w:t>
      </w:r>
      <w:r>
        <w:t>（如采用</w:t>
      </w:r>
      <w:r>
        <w:rPr>
          <w:spacing w:val="1"/>
        </w:rPr>
        <w:t>管</w:t>
      </w:r>
      <w:r>
        <w:t>道涂衬、</w:t>
      </w:r>
      <w:r>
        <w:rPr>
          <w:spacing w:val="1"/>
        </w:rPr>
        <w:t>管</w:t>
      </w:r>
      <w:r>
        <w:t>内衬软</w:t>
      </w:r>
      <w:r>
        <w:rPr>
          <w:spacing w:val="1"/>
        </w:rPr>
        <w:t>管</w:t>
      </w:r>
      <w:r>
        <w:t>、</w:t>
      </w:r>
      <w:r>
        <w:t xml:space="preserve"> </w:t>
      </w:r>
      <w:r>
        <w:t>管内套管道以及选用性能高的阀门</w:t>
      </w:r>
      <w:r>
        <w:rPr>
          <w:spacing w:val="-14"/>
        </w:rPr>
        <w:t>、</w:t>
      </w:r>
      <w:r>
        <w:t>零泄漏阀门等</w:t>
      </w:r>
      <w:r>
        <w:rPr>
          <w:spacing w:val="-104"/>
        </w:rPr>
        <w:t>）</w:t>
      </w:r>
      <w:r>
        <w:rPr>
          <w:spacing w:val="-14"/>
        </w:rPr>
        <w:t>、</w:t>
      </w:r>
      <w:r>
        <w:t>分级计量水表的设计方案</w:t>
      </w:r>
      <w:r>
        <w:rPr>
          <w:spacing w:val="-119"/>
        </w:rPr>
        <w:t>。</w:t>
      </w:r>
      <w:r w:rsidR="0089334E">
        <w:rPr>
          <w:rFonts w:hint="eastAsia"/>
        </w:rPr>
        <w:t>。</w:t>
      </w:r>
      <w:r w:rsidR="0089334E">
        <w:t>（</w:t>
      </w:r>
      <w:r>
        <w:rPr>
          <w:rFonts w:eastAsia="Times New Roman"/>
          <w:spacing w:val="1"/>
        </w:rPr>
        <w:t>2</w:t>
      </w:r>
      <w:r>
        <w:rPr>
          <w:rFonts w:eastAsia="Times New Roman"/>
          <w:spacing w:val="-1"/>
        </w:rPr>
        <w:t>0</w:t>
      </w:r>
      <w:r>
        <w:rPr>
          <w:rFonts w:eastAsia="Times New Roman"/>
        </w:rPr>
        <w:t>0</w:t>
      </w:r>
      <w:r>
        <w:rPr>
          <w:rFonts w:eastAsia="Times New Roman"/>
          <w:spacing w:val="1"/>
        </w:rPr>
        <w:t xml:space="preserve"> </w:t>
      </w:r>
      <w:r>
        <w:t>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E93C05" w:rsidTr="00512DBB">
        <w:trPr>
          <w:trHeight w:val="1213"/>
        </w:trPr>
        <w:tc>
          <w:tcPr>
            <w:tcW w:w="8536" w:type="dxa"/>
          </w:tcPr>
          <w:p w:rsidR="00E93C05" w:rsidRDefault="00E93C05" w:rsidP="00512DBB">
            <w:pPr>
              <w:spacing w:line="288" w:lineRule="auto"/>
              <w:ind w:firstLineChars="200" w:firstLine="420"/>
              <w:rPr>
                <w:rFonts w:ascii="宋体" w:cs="宋体"/>
                <w:kern w:val="0"/>
              </w:rPr>
            </w:pPr>
          </w:p>
          <w:p w:rsidR="00E93C05" w:rsidRDefault="00E93C05" w:rsidP="00512DBB">
            <w:pPr>
              <w:spacing w:line="288" w:lineRule="auto"/>
              <w:ind w:firstLineChars="200" w:firstLine="420"/>
              <w:rPr>
                <w:rFonts w:ascii="宋体" w:cs="宋体"/>
                <w:kern w:val="0"/>
              </w:rPr>
            </w:pPr>
          </w:p>
          <w:p w:rsidR="00E93C05" w:rsidRDefault="00E93C05" w:rsidP="00512DBB">
            <w:pPr>
              <w:spacing w:line="288" w:lineRule="auto"/>
              <w:ind w:firstLineChars="200" w:firstLine="420"/>
              <w:rPr>
                <w:rFonts w:ascii="宋体" w:cs="宋体"/>
                <w:kern w:val="0"/>
              </w:rPr>
            </w:pPr>
          </w:p>
          <w:p w:rsidR="00E93C05" w:rsidRDefault="00E93C05" w:rsidP="00512DBB">
            <w:pPr>
              <w:spacing w:line="288" w:lineRule="auto"/>
              <w:ind w:firstLineChars="200" w:firstLine="420"/>
              <w:rPr>
                <w:rFonts w:ascii="宋体" w:cs="宋体"/>
                <w:kern w:val="0"/>
              </w:rPr>
            </w:pPr>
          </w:p>
          <w:p w:rsidR="00E93C05" w:rsidRDefault="00E93C05" w:rsidP="00512DBB">
            <w:pPr>
              <w:spacing w:line="288" w:lineRule="auto"/>
              <w:ind w:firstLineChars="200" w:firstLine="420"/>
              <w:rPr>
                <w:rFonts w:ascii="宋体" w:cs="宋体"/>
                <w:kern w:val="0"/>
              </w:rPr>
            </w:pPr>
          </w:p>
          <w:p w:rsidR="00E93C05" w:rsidRDefault="00E93C05" w:rsidP="00512DBB">
            <w:pPr>
              <w:spacing w:line="288" w:lineRule="auto"/>
              <w:ind w:firstLineChars="200" w:firstLine="420"/>
              <w:rPr>
                <w:rFonts w:ascii="宋体"/>
                <w:kern w:val="0"/>
              </w:rPr>
            </w:pPr>
          </w:p>
        </w:tc>
      </w:tr>
    </w:tbl>
    <w:p w:rsidR="00E93C05" w:rsidRPr="0089334E" w:rsidRDefault="00E93C05" w:rsidP="0089334E">
      <w:pPr>
        <w:pStyle w:val="1"/>
        <w:spacing w:line="360" w:lineRule="auto"/>
        <w:ind w:left="420" w:firstLineChars="0" w:hanging="420"/>
        <w:rPr>
          <w:b/>
        </w:rPr>
      </w:pPr>
      <w:r w:rsidRPr="0089334E">
        <w:rPr>
          <w:b/>
        </w:rPr>
        <w:t>3)</w:t>
      </w:r>
      <w:r w:rsidRPr="0089334E">
        <w:rPr>
          <w:b/>
        </w:rPr>
        <w:tab/>
      </w:r>
      <w:r w:rsidRPr="0089334E">
        <w:rPr>
          <w:b/>
        </w:rPr>
        <w:t>证明材料</w:t>
      </w:r>
    </w:p>
    <w:p w:rsidR="00E93C05" w:rsidRPr="0089334E" w:rsidRDefault="00E93C05" w:rsidP="0089334E">
      <w:pPr>
        <w:pStyle w:val="1"/>
        <w:spacing w:line="360" w:lineRule="auto"/>
        <w:ind w:left="420" w:firstLineChars="0" w:hanging="420"/>
        <w:rPr>
          <w:b/>
        </w:rPr>
      </w:pPr>
      <w:r w:rsidRPr="0089334E">
        <w:rPr>
          <w:b/>
        </w:rPr>
        <w:t>提交材料及要求：</w:t>
      </w:r>
    </w:p>
    <w:p w:rsidR="00E93C05" w:rsidRDefault="00E93C05" w:rsidP="00E93C05">
      <w:pPr>
        <w:spacing w:line="400" w:lineRule="exact"/>
      </w:pPr>
      <w:r>
        <w:rPr>
          <w:rFonts w:eastAsia="Times New Roman"/>
          <w:spacing w:val="1"/>
        </w:rPr>
        <w:t>1</w:t>
      </w:r>
      <w:r>
        <w:t>、</w:t>
      </w:r>
      <w:r>
        <w:rPr>
          <w:spacing w:val="-61"/>
        </w:rPr>
        <w:t xml:space="preserve"> </w:t>
      </w:r>
      <w:r>
        <w:t>给排水专业施工图及设计说明</w:t>
      </w:r>
      <w:r>
        <w:rPr>
          <w:spacing w:val="-17"/>
        </w:rPr>
        <w:t>：</w:t>
      </w:r>
      <w:r>
        <w:t>应</w:t>
      </w:r>
      <w:bookmarkStart w:id="0" w:name="_GoBack"/>
      <w:bookmarkEnd w:id="0"/>
      <w:r>
        <w:t>包括室内外给排水消防系统设计说明</w:t>
      </w:r>
      <w:r>
        <w:rPr>
          <w:spacing w:val="-17"/>
        </w:rPr>
        <w:t>、</w:t>
      </w:r>
      <w:r>
        <w:t>室内外给排水</w:t>
      </w:r>
      <w:r>
        <w:t xml:space="preserve"> </w:t>
      </w:r>
      <w:r>
        <w:t>消防系统施工说明、给排水系统图、分级水表设置示意图；</w:t>
      </w:r>
    </w:p>
    <w:p w:rsidR="00E93C05" w:rsidRDefault="00E93C05" w:rsidP="00E93C05">
      <w:pPr>
        <w:spacing w:line="400" w:lineRule="exact"/>
      </w:pPr>
      <w:r>
        <w:rPr>
          <w:rFonts w:eastAsia="Times New Roman"/>
          <w:spacing w:val="1"/>
        </w:rPr>
        <w:t>2</w:t>
      </w:r>
      <w:r>
        <w:t>、</w:t>
      </w:r>
      <w:r>
        <w:rPr>
          <w:spacing w:val="-61"/>
        </w:rPr>
        <w:t xml:space="preserve"> </w:t>
      </w:r>
      <w:r>
        <w:t>水表统计表：应说明按哪些用途设置用水计量表，并与图纸相对应。</w:t>
      </w:r>
      <w:r>
        <w:t xml:space="preserve"> </w:t>
      </w:r>
    </w:p>
    <w:p w:rsidR="00E93C05" w:rsidRPr="0089334E" w:rsidRDefault="00E93C05" w:rsidP="0089334E">
      <w:pPr>
        <w:pStyle w:val="1"/>
        <w:spacing w:line="360" w:lineRule="auto"/>
        <w:ind w:left="420" w:firstLineChars="0" w:hanging="420"/>
        <w:rPr>
          <w:b/>
        </w:rPr>
      </w:pPr>
      <w:r w:rsidRPr="0089334E">
        <w:rPr>
          <w:b/>
        </w:rPr>
        <w:t>实际提交材料：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E93C05" w:rsidTr="00512DBB">
        <w:trPr>
          <w:trHeight w:val="1012"/>
        </w:trPr>
        <w:tc>
          <w:tcPr>
            <w:tcW w:w="8536" w:type="dxa"/>
          </w:tcPr>
          <w:p w:rsidR="00E93C05" w:rsidRDefault="00E93C05" w:rsidP="00512DBB">
            <w:pPr>
              <w:spacing w:line="288" w:lineRule="auto"/>
            </w:pPr>
          </w:p>
        </w:tc>
      </w:tr>
    </w:tbl>
    <w:p w:rsidR="00A923D3" w:rsidRDefault="00A923D3"/>
    <w:sectPr w:rsidR="00A923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88E" w:rsidRDefault="003C088E" w:rsidP="0089334E">
      <w:r>
        <w:separator/>
      </w:r>
    </w:p>
  </w:endnote>
  <w:endnote w:type="continuationSeparator" w:id="0">
    <w:p w:rsidR="003C088E" w:rsidRDefault="003C088E" w:rsidP="00893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88E" w:rsidRDefault="003C088E" w:rsidP="0089334E">
      <w:r>
        <w:separator/>
      </w:r>
    </w:p>
  </w:footnote>
  <w:footnote w:type="continuationSeparator" w:id="0">
    <w:p w:rsidR="003C088E" w:rsidRDefault="003C088E" w:rsidP="00893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83221"/>
    <w:multiLevelType w:val="hybridMultilevel"/>
    <w:tmpl w:val="AD44B5BE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3C05"/>
    <w:rsid w:val="003C088E"/>
    <w:rsid w:val="0089334E"/>
    <w:rsid w:val="00A923D3"/>
    <w:rsid w:val="00E9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BBD62E-A5E9-49A7-B824-6E6AAD944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C0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E93C05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E93C05"/>
    <w:rPr>
      <w:rFonts w:ascii="tim" w:eastAsia="黑体" w:hAnsi="tim" w:cstheme="majorBidi"/>
      <w:b/>
      <w:bCs/>
      <w:sz w:val="24"/>
      <w:szCs w:val="28"/>
    </w:rPr>
  </w:style>
  <w:style w:type="paragraph" w:styleId="a3">
    <w:name w:val="header"/>
    <w:basedOn w:val="a"/>
    <w:link w:val="Char"/>
    <w:uiPriority w:val="99"/>
    <w:unhideWhenUsed/>
    <w:rsid w:val="008933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334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33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334E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89334E"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jinj</cp:lastModifiedBy>
  <cp:revision>3</cp:revision>
  <dcterms:created xsi:type="dcterms:W3CDTF">2017-12-11T07:44:00Z</dcterms:created>
  <dcterms:modified xsi:type="dcterms:W3CDTF">2018-04-16T03:50:00Z</dcterms:modified>
</cp:coreProperties>
</file>