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8E70A" w14:textId="77777777" w:rsidR="00A44839" w:rsidRDefault="00A44839" w:rsidP="00A44839">
      <w:pPr>
        <w:pStyle w:val="3"/>
        <w:spacing w:line="288" w:lineRule="auto"/>
      </w:pPr>
      <w:bookmarkStart w:id="0" w:name="_GoBack"/>
      <w:bookmarkEnd w:id="0"/>
      <w:r>
        <w:t>5.2.1</w:t>
      </w:r>
      <w:r>
        <w:rPr>
          <w:rFonts w:hint="eastAsia"/>
        </w:rPr>
        <w:t>控制室内主要空气污染物的浓度。（总分</w:t>
      </w:r>
      <w:r>
        <w:t>12</w:t>
      </w:r>
      <w:r>
        <w:rPr>
          <w:rFonts w:hint="eastAsia"/>
        </w:rPr>
        <w:t>分）</w:t>
      </w:r>
    </w:p>
    <w:p w14:paraId="09344839" w14:textId="77777777" w:rsidR="00A44839" w:rsidRDefault="00A44839" w:rsidP="00A44839">
      <w:pPr>
        <w:pStyle w:val="10"/>
        <w:numPr>
          <w:ilvl w:val="0"/>
          <w:numId w:val="43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tbl>
      <w:tblPr>
        <w:tblW w:w="8417" w:type="dxa"/>
        <w:tblInd w:w="91" w:type="dxa"/>
        <w:tblLook w:val="04A0" w:firstRow="1" w:lastRow="0" w:firstColumn="1" w:lastColumn="0" w:noHBand="0" w:noVBand="1"/>
      </w:tblPr>
      <w:tblGrid>
        <w:gridCol w:w="752"/>
        <w:gridCol w:w="4510"/>
        <w:gridCol w:w="845"/>
        <w:gridCol w:w="1155"/>
        <w:gridCol w:w="1155"/>
      </w:tblGrid>
      <w:tr w:rsidR="00A44839" w14:paraId="2C3F4659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612A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536A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3C41B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6F4EF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A44839" w14:paraId="3848F7E0" w14:textId="77777777" w:rsidTr="004F75E4">
        <w:trPr>
          <w:trHeight w:val="540"/>
        </w:trPr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8FCA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AE87E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氨、甲醛、苯、总挥发性有机物、氡等污染物浓度低于现行国家标准《室内空气质量标准》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GB/T 18883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规定限值的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CE6B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8B87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EF1B4C5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69B0A223" w14:textId="77777777" w:rsidR="00A44839" w:rsidRDefault="00A44839" w:rsidP="004F75E4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4839" w14:paraId="3E8D6314" w14:textId="77777777" w:rsidTr="004F75E4">
        <w:trPr>
          <w:trHeight w:val="300"/>
        </w:trPr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1A13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7329B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26C5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31D4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558D4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44839" w14:paraId="790CD966" w14:textId="77777777" w:rsidTr="004F75E4">
        <w:trPr>
          <w:trHeight w:val="37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DA98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B4DB60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PM2.5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年均浓度不高于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25µg/m3,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且室内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PM10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年均浓度不高于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50µg/m3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C9C4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4085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44839" w14:paraId="3FC2CCC1" w14:textId="77777777" w:rsidTr="004F75E4">
        <w:trPr>
          <w:trHeight w:val="270"/>
        </w:trPr>
        <w:tc>
          <w:tcPr>
            <w:tcW w:w="6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FD08E6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60A9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E5AB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F35D6DD" w14:textId="77777777" w:rsidR="00A44839" w:rsidRDefault="00A44839" w:rsidP="00A44839">
      <w:pPr>
        <w:pStyle w:val="a4"/>
        <w:spacing w:line="288" w:lineRule="auto"/>
        <w:ind w:left="375" w:firstLineChars="0" w:firstLine="0"/>
        <w:rPr>
          <w:rFonts w:ascii="宋体"/>
          <w:b/>
          <w:bCs/>
          <w:lang w:val="zh-CN"/>
        </w:rPr>
      </w:pPr>
    </w:p>
    <w:p w14:paraId="3F80B274" w14:textId="77777777" w:rsidR="00A44839" w:rsidRDefault="00A44839" w:rsidP="00A44839">
      <w:pPr>
        <w:pStyle w:val="10"/>
        <w:numPr>
          <w:ilvl w:val="0"/>
          <w:numId w:val="43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474AE1A2" w14:textId="77777777" w:rsidR="00A44839" w:rsidRDefault="00A44839" w:rsidP="00A44839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空气污染物浓度：</w:t>
      </w:r>
    </w:p>
    <w:p w14:paraId="1EBEE75C" w14:textId="77777777" w:rsidR="00A44839" w:rsidRDefault="00A44839" w:rsidP="00A44839"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主要功能房间污染物浓度检测结果：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143"/>
        <w:gridCol w:w="1363"/>
        <w:gridCol w:w="1249"/>
        <w:gridCol w:w="1260"/>
        <w:gridCol w:w="1155"/>
        <w:gridCol w:w="1014"/>
      </w:tblGrid>
      <w:tr w:rsidR="00A44839" w14:paraId="4333C7C4" w14:textId="77777777" w:rsidTr="004F75E4">
        <w:trPr>
          <w:trHeight w:val="397"/>
          <w:tblHeader/>
        </w:trPr>
        <w:tc>
          <w:tcPr>
            <w:tcW w:w="1180" w:type="dxa"/>
            <w:vMerge w:val="restart"/>
            <w:vAlign w:val="center"/>
          </w:tcPr>
          <w:p w14:paraId="1CBE704B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1143" w:type="dxa"/>
            <w:vAlign w:val="center"/>
          </w:tcPr>
          <w:p w14:paraId="50E6A5B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氨</w:t>
            </w:r>
          </w:p>
          <w:p w14:paraId="3B714237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(mg/m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363" w:type="dxa"/>
            <w:vAlign w:val="center"/>
          </w:tcPr>
          <w:p w14:paraId="030609C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甲醛</w:t>
            </w:r>
          </w:p>
          <w:p w14:paraId="19B2E4CD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(mg/m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249" w:type="dxa"/>
            <w:vAlign w:val="center"/>
          </w:tcPr>
          <w:p w14:paraId="7F005274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苯</w:t>
            </w:r>
          </w:p>
          <w:p w14:paraId="4A683602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(mg/m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260" w:type="dxa"/>
            <w:vAlign w:val="center"/>
          </w:tcPr>
          <w:p w14:paraId="1AECCCF6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TVOC</w:t>
            </w:r>
          </w:p>
          <w:p w14:paraId="097FB1D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(mg/m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155" w:type="dxa"/>
            <w:vAlign w:val="center"/>
          </w:tcPr>
          <w:p w14:paraId="02D7437B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氡</w:t>
            </w:r>
          </w:p>
          <w:p w14:paraId="17447125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(</w:t>
            </w:r>
            <w:proofErr w:type="spellStart"/>
            <w:r>
              <w:rPr>
                <w:b/>
                <w:bCs/>
                <w:szCs w:val="21"/>
              </w:rPr>
              <w:t>Bq</w:t>
            </w:r>
            <w:proofErr w:type="spellEnd"/>
            <w:r>
              <w:rPr>
                <w:b/>
                <w:bCs/>
                <w:szCs w:val="21"/>
              </w:rPr>
              <w:t>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1014" w:type="dxa"/>
            <w:vMerge w:val="restart"/>
            <w:vAlign w:val="center"/>
          </w:tcPr>
          <w:p w14:paraId="37B55968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污染物浓度是否超标</w:t>
            </w:r>
          </w:p>
        </w:tc>
      </w:tr>
      <w:tr w:rsidR="00A44839" w14:paraId="58EF68EF" w14:textId="77777777" w:rsidTr="004F75E4">
        <w:trPr>
          <w:trHeight w:val="397"/>
          <w:tblHeader/>
        </w:trPr>
        <w:tc>
          <w:tcPr>
            <w:tcW w:w="1180" w:type="dxa"/>
            <w:vMerge/>
            <w:vAlign w:val="center"/>
          </w:tcPr>
          <w:p w14:paraId="34839401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6D1B01F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255E7339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0.20</w:t>
            </w:r>
          </w:p>
        </w:tc>
        <w:tc>
          <w:tcPr>
            <w:tcW w:w="1363" w:type="dxa"/>
            <w:vAlign w:val="center"/>
          </w:tcPr>
          <w:p w14:paraId="33772301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7C86BA45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0.10</w:t>
            </w:r>
          </w:p>
        </w:tc>
        <w:tc>
          <w:tcPr>
            <w:tcW w:w="1249" w:type="dxa"/>
            <w:vAlign w:val="center"/>
          </w:tcPr>
          <w:p w14:paraId="57A4F242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6DEEBE4B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0.11</w:t>
            </w:r>
          </w:p>
        </w:tc>
        <w:tc>
          <w:tcPr>
            <w:tcW w:w="1260" w:type="dxa"/>
            <w:vAlign w:val="center"/>
          </w:tcPr>
          <w:p w14:paraId="7B0727CC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5C8EB452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0.60</w:t>
            </w:r>
          </w:p>
        </w:tc>
        <w:tc>
          <w:tcPr>
            <w:tcW w:w="1155" w:type="dxa"/>
            <w:vAlign w:val="center"/>
          </w:tcPr>
          <w:p w14:paraId="69A88753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</w:t>
            </w:r>
          </w:p>
          <w:p w14:paraId="015C7DA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≤</w:t>
            </w:r>
            <w:r>
              <w:rPr>
                <w:b/>
                <w:bCs/>
                <w:szCs w:val="21"/>
              </w:rPr>
              <w:t>400</w:t>
            </w:r>
          </w:p>
        </w:tc>
        <w:tc>
          <w:tcPr>
            <w:tcW w:w="1014" w:type="dxa"/>
            <w:vMerge/>
            <w:vAlign w:val="center"/>
          </w:tcPr>
          <w:p w14:paraId="544E3FB8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A44839" w14:paraId="51F41162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73997E2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628881A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9E25FB3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C7E17D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C6472D6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4964159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4355E9B8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 w:rsidR="00A44839" w14:paraId="5CD8F44A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1B4BB8C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2FBFAB7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57CE0B35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1690CA19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A5CC6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29EF1B8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16ABEE12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44839" w14:paraId="77942D37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0A20AD3A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22A24497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462E296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73F61D8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3D74265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41AF6D5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097C109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44839" w14:paraId="16849362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0A978D12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730BA934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21671C8A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0BBE9C4C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A7ED1FF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E4AFAED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7D894763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  <w:tr w:rsidR="00A44839" w14:paraId="157A707B" w14:textId="77777777" w:rsidTr="004F75E4">
        <w:trPr>
          <w:trHeight w:val="397"/>
        </w:trPr>
        <w:tc>
          <w:tcPr>
            <w:tcW w:w="1180" w:type="dxa"/>
            <w:vAlign w:val="center"/>
          </w:tcPr>
          <w:p w14:paraId="7716D829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426F9AA0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4E8BBE2C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620B73DA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C68522D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9257C55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2E1FCFFA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 w14:paraId="1539DD2D" w14:textId="77777777" w:rsidR="00A44839" w:rsidRDefault="00A44839" w:rsidP="00A44839">
      <w:pPr>
        <w:spacing w:line="288" w:lineRule="auto"/>
        <w:rPr>
          <w:szCs w:val="21"/>
          <w:lang w:val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2751"/>
        <w:gridCol w:w="2327"/>
        <w:gridCol w:w="2268"/>
      </w:tblGrid>
      <w:tr w:rsidR="00A44839" w14:paraId="0B963140" w14:textId="77777777" w:rsidTr="004F75E4">
        <w:tc>
          <w:tcPr>
            <w:tcW w:w="1018" w:type="dxa"/>
            <w:vMerge w:val="restart"/>
          </w:tcPr>
          <w:p w14:paraId="67E6CD8E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</w:p>
          <w:p w14:paraId="1C68A1FF" w14:textId="77777777" w:rsidR="00A44839" w:rsidRDefault="00A44839" w:rsidP="004F75E4">
            <w:pPr>
              <w:spacing w:line="288" w:lineRule="auto"/>
              <w:jc w:val="center"/>
              <w:rPr>
                <w:szCs w:val="21"/>
                <w:lang w:val="zh-CN"/>
              </w:rPr>
            </w:pPr>
            <w:r>
              <w:rPr>
                <w:rFonts w:hint="eastAsia"/>
                <w:b/>
                <w:bCs/>
                <w:szCs w:val="21"/>
              </w:rPr>
              <w:t>房间类型</w:t>
            </w:r>
          </w:p>
        </w:tc>
        <w:tc>
          <w:tcPr>
            <w:tcW w:w="2751" w:type="dxa"/>
          </w:tcPr>
          <w:p w14:paraId="751B6C34" w14:textId="77777777" w:rsidR="00A44839" w:rsidRDefault="00A44839" w:rsidP="004F75E4">
            <w:pPr>
              <w:spacing w:line="288" w:lineRule="auto"/>
              <w:jc w:val="center"/>
              <w:rPr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室内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PM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vertAlign w:val="subscript"/>
              </w:rPr>
              <w:t>2.5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年均浓度</w:t>
            </w:r>
            <w:r>
              <w:rPr>
                <w:b/>
                <w:bCs/>
                <w:szCs w:val="21"/>
              </w:rPr>
              <w:t>(ug/m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2327" w:type="dxa"/>
          </w:tcPr>
          <w:p w14:paraId="38130C6A" w14:textId="77777777" w:rsidR="00A44839" w:rsidRDefault="00A44839" w:rsidP="004F75E4">
            <w:pPr>
              <w:spacing w:line="288" w:lineRule="auto"/>
              <w:jc w:val="center"/>
              <w:rPr>
                <w:b/>
                <w:szCs w:val="21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室内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PM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年均浓度</w:t>
            </w:r>
            <w:r>
              <w:rPr>
                <w:b/>
                <w:bCs/>
                <w:szCs w:val="21"/>
              </w:rPr>
              <w:t>(ug/m</w:t>
            </w:r>
            <w:r>
              <w:rPr>
                <w:b/>
                <w:bCs/>
                <w:szCs w:val="21"/>
                <w:vertAlign w:val="superscript"/>
              </w:rPr>
              <w:t>3</w:t>
            </w:r>
            <w:r>
              <w:rPr>
                <w:b/>
                <w:bCs/>
                <w:szCs w:val="21"/>
              </w:rPr>
              <w:t>)</w:t>
            </w:r>
          </w:p>
        </w:tc>
        <w:tc>
          <w:tcPr>
            <w:tcW w:w="2268" w:type="dxa"/>
            <w:vMerge w:val="restart"/>
          </w:tcPr>
          <w:p w14:paraId="4DD00C5C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  <w:p w14:paraId="4176F4B2" w14:textId="77777777" w:rsidR="00A44839" w:rsidRDefault="00A44839" w:rsidP="004F75E4">
            <w:pPr>
              <w:pStyle w:val="a3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污染物浓度是否超标</w:t>
            </w:r>
          </w:p>
        </w:tc>
      </w:tr>
      <w:tr w:rsidR="00A44839" w14:paraId="77399002" w14:textId="77777777" w:rsidTr="004F75E4">
        <w:tc>
          <w:tcPr>
            <w:tcW w:w="1018" w:type="dxa"/>
            <w:vMerge/>
          </w:tcPr>
          <w:p w14:paraId="1BEC1CE6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4C1D6351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标准值≤</w:t>
            </w:r>
            <w:r>
              <w:rPr>
                <w:b/>
                <w:bCs/>
                <w:szCs w:val="21"/>
              </w:rPr>
              <w:t>25</w:t>
            </w:r>
          </w:p>
        </w:tc>
        <w:tc>
          <w:tcPr>
            <w:tcW w:w="2327" w:type="dxa"/>
          </w:tcPr>
          <w:p w14:paraId="1E780A5F" w14:textId="77777777" w:rsidR="00A44839" w:rsidRDefault="00A44839" w:rsidP="004F75E4">
            <w:pPr>
              <w:spacing w:line="288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标准值≤</w:t>
            </w:r>
            <w:r>
              <w:rPr>
                <w:b/>
                <w:bCs/>
                <w:szCs w:val="21"/>
              </w:rPr>
              <w:t>50</w:t>
            </w:r>
          </w:p>
        </w:tc>
        <w:tc>
          <w:tcPr>
            <w:tcW w:w="2268" w:type="dxa"/>
            <w:vMerge/>
          </w:tcPr>
          <w:p w14:paraId="7E32A03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54CE1143" w14:textId="77777777" w:rsidTr="004F75E4">
        <w:tc>
          <w:tcPr>
            <w:tcW w:w="1018" w:type="dxa"/>
          </w:tcPr>
          <w:p w14:paraId="76568CBE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71624424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61DD014D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7687DA49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7E568C05" w14:textId="77777777" w:rsidTr="004F75E4">
        <w:tc>
          <w:tcPr>
            <w:tcW w:w="1018" w:type="dxa"/>
          </w:tcPr>
          <w:p w14:paraId="0079232A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4246C45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2FE745C1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566BBDA0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59ABE212" w14:textId="77777777" w:rsidTr="004F75E4">
        <w:tc>
          <w:tcPr>
            <w:tcW w:w="1018" w:type="dxa"/>
          </w:tcPr>
          <w:p w14:paraId="5946A76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069129E9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0A017D0E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7627386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6A10C92D" w14:textId="77777777" w:rsidTr="004F75E4">
        <w:tc>
          <w:tcPr>
            <w:tcW w:w="1018" w:type="dxa"/>
          </w:tcPr>
          <w:p w14:paraId="320CA2C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29CDAF1F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52C3F148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420C39C3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  <w:tr w:rsidR="00A44839" w14:paraId="6FC9D338" w14:textId="77777777" w:rsidTr="004F75E4">
        <w:tc>
          <w:tcPr>
            <w:tcW w:w="1018" w:type="dxa"/>
          </w:tcPr>
          <w:p w14:paraId="2102AD4C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751" w:type="dxa"/>
          </w:tcPr>
          <w:p w14:paraId="7EBF104D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327" w:type="dxa"/>
          </w:tcPr>
          <w:p w14:paraId="02E1560F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  <w:tc>
          <w:tcPr>
            <w:tcW w:w="2268" w:type="dxa"/>
          </w:tcPr>
          <w:p w14:paraId="19AF2923" w14:textId="77777777" w:rsidR="00A44839" w:rsidRDefault="00A44839" w:rsidP="004F75E4">
            <w:pPr>
              <w:spacing w:line="288" w:lineRule="auto"/>
              <w:rPr>
                <w:szCs w:val="21"/>
                <w:lang w:val="zh-CN"/>
              </w:rPr>
            </w:pPr>
          </w:p>
        </w:tc>
      </w:tr>
    </w:tbl>
    <w:p w14:paraId="2CB90255" w14:textId="77777777" w:rsidR="00A44839" w:rsidRDefault="00A44839" w:rsidP="00A44839">
      <w:pPr>
        <w:pStyle w:val="10"/>
        <w:spacing w:line="288" w:lineRule="auto"/>
        <w:ind w:firstLineChars="0" w:firstLine="0"/>
        <w:jc w:val="left"/>
        <w:rPr>
          <w:b/>
        </w:rPr>
        <w:sectPr w:rsidR="00A4483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09B3B70" w14:textId="77777777" w:rsidR="00A44839" w:rsidRDefault="00A44839" w:rsidP="00A44839">
      <w:pPr>
        <w:pStyle w:val="10"/>
        <w:numPr>
          <w:ilvl w:val="0"/>
          <w:numId w:val="43"/>
        </w:numPr>
        <w:spacing w:line="288" w:lineRule="auto"/>
        <w:ind w:firstLineChars="0"/>
        <w:jc w:val="left"/>
        <w:rPr>
          <w:b/>
        </w:rPr>
      </w:pPr>
      <w:r>
        <w:rPr>
          <w:rFonts w:hint="eastAsia"/>
          <w:b/>
        </w:rPr>
        <w:lastRenderedPageBreak/>
        <w:t>证明材料</w:t>
      </w:r>
    </w:p>
    <w:p w14:paraId="6E44193E" w14:textId="77777777" w:rsidR="00A44839" w:rsidRDefault="00A44839" w:rsidP="00A44839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61"/>
        <w:gridCol w:w="936"/>
        <w:gridCol w:w="765"/>
      </w:tblGrid>
      <w:tr w:rsidR="00A44839" w14:paraId="45231C77" w14:textId="77777777" w:rsidTr="003E585A">
        <w:trPr>
          <w:trHeight w:val="540"/>
        </w:trPr>
        <w:tc>
          <w:tcPr>
            <w:tcW w:w="740" w:type="dxa"/>
            <w:vAlign w:val="center"/>
          </w:tcPr>
          <w:p w14:paraId="45894C65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3F4495AF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61" w:type="dxa"/>
            <w:vAlign w:val="center"/>
          </w:tcPr>
          <w:p w14:paraId="452F2FFE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36" w:type="dxa"/>
            <w:vAlign w:val="center"/>
          </w:tcPr>
          <w:p w14:paraId="3E50FFCF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4728E8D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65" w:type="dxa"/>
            <w:vAlign w:val="center"/>
          </w:tcPr>
          <w:p w14:paraId="79D395B4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A44839" w14:paraId="6E794518" w14:textId="77777777" w:rsidTr="003E585A">
        <w:trPr>
          <w:trHeight w:val="540"/>
        </w:trPr>
        <w:tc>
          <w:tcPr>
            <w:tcW w:w="740" w:type="dxa"/>
            <w:vMerge w:val="restart"/>
          </w:tcPr>
          <w:p w14:paraId="6F07E7A8" w14:textId="77777777" w:rsidR="00A44839" w:rsidRDefault="00A4483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</w:tcPr>
          <w:p w14:paraId="1D4EFD7D" w14:textId="77777777" w:rsidR="00A44839" w:rsidRDefault="00A4483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建筑及装修材料使用说明</w:t>
            </w:r>
          </w:p>
        </w:tc>
        <w:tc>
          <w:tcPr>
            <w:tcW w:w="3861" w:type="dxa"/>
          </w:tcPr>
          <w:p w14:paraId="7A5F55C9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应包括建筑及装修材料的种类、用量等信息</w:t>
            </w:r>
          </w:p>
        </w:tc>
        <w:tc>
          <w:tcPr>
            <w:tcW w:w="936" w:type="dxa"/>
            <w:vAlign w:val="center"/>
          </w:tcPr>
          <w:p w14:paraId="366AF4C2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65" w:type="dxa"/>
          </w:tcPr>
          <w:p w14:paraId="403C9051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A44839" w14:paraId="7791DA6B" w14:textId="77777777" w:rsidTr="003E585A">
        <w:trPr>
          <w:trHeight w:val="540"/>
        </w:trPr>
        <w:tc>
          <w:tcPr>
            <w:tcW w:w="740" w:type="dxa"/>
            <w:vMerge/>
          </w:tcPr>
          <w:p w14:paraId="3D5CA979" w14:textId="77777777" w:rsidR="00A44839" w:rsidRDefault="00A4483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</w:tcPr>
          <w:p w14:paraId="26DE5542" w14:textId="77777777" w:rsidR="00A44839" w:rsidRDefault="00A4483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污染物浓度预评估分析报告</w:t>
            </w:r>
          </w:p>
        </w:tc>
        <w:tc>
          <w:tcPr>
            <w:tcW w:w="3861" w:type="dxa"/>
          </w:tcPr>
          <w:p w14:paraId="3A7997B3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应包括室内甲醛、苯、总挥发性有机物等主要污染物浓度的评估分析</w:t>
            </w:r>
          </w:p>
        </w:tc>
        <w:tc>
          <w:tcPr>
            <w:tcW w:w="936" w:type="dxa"/>
            <w:vAlign w:val="center"/>
          </w:tcPr>
          <w:p w14:paraId="65BD75E2" w14:textId="77777777" w:rsidR="00A44839" w:rsidRDefault="00A44839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65" w:type="dxa"/>
          </w:tcPr>
          <w:p w14:paraId="3060405C" w14:textId="77777777" w:rsidR="00A44839" w:rsidRDefault="00A44839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31752246" w14:textId="77777777" w:rsidR="00A44839" w:rsidRDefault="00A44839" w:rsidP="00A4483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6"/>
      </w:tblGrid>
      <w:tr w:rsidR="00A44839" w14:paraId="149F0BFC" w14:textId="77777777" w:rsidTr="003E585A">
        <w:trPr>
          <w:trHeight w:val="1134"/>
        </w:trPr>
        <w:tc>
          <w:tcPr>
            <w:tcW w:w="8356" w:type="dxa"/>
          </w:tcPr>
          <w:p w14:paraId="75B0A461" w14:textId="77777777" w:rsidR="00A44839" w:rsidRDefault="00A44839" w:rsidP="004F75E4">
            <w:pPr>
              <w:spacing w:line="288" w:lineRule="auto"/>
            </w:pPr>
          </w:p>
        </w:tc>
      </w:tr>
    </w:tbl>
    <w:p w14:paraId="349B8802" w14:textId="77777777" w:rsidR="00A44839" w:rsidRDefault="00A44839" w:rsidP="00A44839">
      <w:pPr>
        <w:spacing w:line="288" w:lineRule="auto"/>
        <w:jc w:val="left"/>
      </w:pPr>
    </w:p>
    <w:p w14:paraId="4DBD76D0" w14:textId="77777777" w:rsidR="00482D43" w:rsidRPr="00A44839" w:rsidRDefault="00482D43" w:rsidP="00A44839"/>
    <w:sectPr w:rsidR="00482D43" w:rsidRPr="00A4483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E1AC5" w14:textId="77777777" w:rsidR="00AB0E90" w:rsidRDefault="00AB0E90" w:rsidP="00F934F5">
      <w:r>
        <w:separator/>
      </w:r>
    </w:p>
  </w:endnote>
  <w:endnote w:type="continuationSeparator" w:id="0">
    <w:p w14:paraId="4605207F" w14:textId="77777777" w:rsidR="00AB0E90" w:rsidRDefault="00AB0E90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B2361" w14:textId="77777777" w:rsidR="00AB0E90" w:rsidRDefault="00AB0E90" w:rsidP="00F934F5">
      <w:r>
        <w:separator/>
      </w:r>
    </w:p>
  </w:footnote>
  <w:footnote w:type="continuationSeparator" w:id="0">
    <w:p w14:paraId="4A3F5ACA" w14:textId="77777777" w:rsidR="00AB0E90" w:rsidRDefault="00AB0E90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819AD" w14:textId="57815AB9" w:rsidR="00F934F5" w:rsidRDefault="00F934F5" w:rsidP="00C947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A5A623C"/>
    <w:multiLevelType w:val="multilevel"/>
    <w:tmpl w:val="0A5A623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5D073DC"/>
    <w:multiLevelType w:val="multilevel"/>
    <w:tmpl w:val="15D073D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1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3">
    <w:nsid w:val="5D8C0662"/>
    <w:multiLevelType w:val="multilevel"/>
    <w:tmpl w:val="5D8C066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39"/>
  </w:num>
  <w:num w:numId="4">
    <w:abstractNumId w:val="14"/>
  </w:num>
  <w:num w:numId="5">
    <w:abstractNumId w:val="41"/>
  </w:num>
  <w:num w:numId="6">
    <w:abstractNumId w:val="25"/>
  </w:num>
  <w:num w:numId="7">
    <w:abstractNumId w:val="26"/>
  </w:num>
  <w:num w:numId="8">
    <w:abstractNumId w:val="36"/>
  </w:num>
  <w:num w:numId="9">
    <w:abstractNumId w:val="23"/>
  </w:num>
  <w:num w:numId="10">
    <w:abstractNumId w:val="0"/>
  </w:num>
  <w:num w:numId="11">
    <w:abstractNumId w:val="38"/>
  </w:num>
  <w:num w:numId="12">
    <w:abstractNumId w:val="7"/>
  </w:num>
  <w:num w:numId="13">
    <w:abstractNumId w:val="24"/>
  </w:num>
  <w:num w:numId="14">
    <w:abstractNumId w:val="17"/>
  </w:num>
  <w:num w:numId="15">
    <w:abstractNumId w:val="31"/>
  </w:num>
  <w:num w:numId="16">
    <w:abstractNumId w:val="22"/>
  </w:num>
  <w:num w:numId="17">
    <w:abstractNumId w:val="15"/>
  </w:num>
  <w:num w:numId="18">
    <w:abstractNumId w:val="30"/>
  </w:num>
  <w:num w:numId="19">
    <w:abstractNumId w:val="34"/>
  </w:num>
  <w:num w:numId="20">
    <w:abstractNumId w:val="11"/>
    <w:lvlOverride w:ilvl="0">
      <w:startOverride w:val="1"/>
    </w:lvlOverride>
  </w:num>
  <w:num w:numId="21">
    <w:abstractNumId w:val="8"/>
  </w:num>
  <w:num w:numId="22">
    <w:abstractNumId w:val="20"/>
  </w:num>
  <w:num w:numId="23">
    <w:abstractNumId w:val="28"/>
  </w:num>
  <w:num w:numId="24">
    <w:abstractNumId w:val="32"/>
  </w:num>
  <w:num w:numId="25">
    <w:abstractNumId w:val="42"/>
  </w:num>
  <w:num w:numId="26">
    <w:abstractNumId w:val="4"/>
  </w:num>
  <w:num w:numId="27">
    <w:abstractNumId w:val="13"/>
  </w:num>
  <w:num w:numId="28">
    <w:abstractNumId w:val="19"/>
  </w:num>
  <w:num w:numId="29">
    <w:abstractNumId w:val="37"/>
  </w:num>
  <w:num w:numId="30">
    <w:abstractNumId w:val="21"/>
  </w:num>
  <w:num w:numId="31">
    <w:abstractNumId w:val="1"/>
  </w:num>
  <w:num w:numId="32">
    <w:abstractNumId w:val="40"/>
  </w:num>
  <w:num w:numId="33">
    <w:abstractNumId w:val="18"/>
  </w:num>
  <w:num w:numId="34">
    <w:abstractNumId w:val="9"/>
  </w:num>
  <w:num w:numId="35">
    <w:abstractNumId w:val="10"/>
  </w:num>
  <w:num w:numId="36">
    <w:abstractNumId w:val="35"/>
  </w:num>
  <w:num w:numId="37">
    <w:abstractNumId w:val="5"/>
  </w:num>
  <w:num w:numId="38">
    <w:abstractNumId w:val="2"/>
  </w:num>
  <w:num w:numId="39">
    <w:abstractNumId w:val="29"/>
  </w:num>
  <w:num w:numId="40">
    <w:abstractNumId w:val="12"/>
  </w:num>
  <w:num w:numId="41">
    <w:abstractNumId w:val="27"/>
  </w:num>
  <w:num w:numId="42">
    <w:abstractNumId w:val="3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6E72"/>
    <w:rsid w:val="00136FBD"/>
    <w:rsid w:val="00142E45"/>
    <w:rsid w:val="002342C5"/>
    <w:rsid w:val="00242E15"/>
    <w:rsid w:val="00250546"/>
    <w:rsid w:val="002715AC"/>
    <w:rsid w:val="00277C39"/>
    <w:rsid w:val="0028276B"/>
    <w:rsid w:val="002D3898"/>
    <w:rsid w:val="00317B66"/>
    <w:rsid w:val="003A3286"/>
    <w:rsid w:val="003E585A"/>
    <w:rsid w:val="00403D99"/>
    <w:rsid w:val="004171F4"/>
    <w:rsid w:val="0045130A"/>
    <w:rsid w:val="00453D60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F6B12"/>
    <w:rsid w:val="00735012"/>
    <w:rsid w:val="00771D52"/>
    <w:rsid w:val="00783368"/>
    <w:rsid w:val="007879BE"/>
    <w:rsid w:val="007C7E9C"/>
    <w:rsid w:val="008042FB"/>
    <w:rsid w:val="00853ED4"/>
    <w:rsid w:val="00876A41"/>
    <w:rsid w:val="008E3E08"/>
    <w:rsid w:val="009D74C9"/>
    <w:rsid w:val="00A44839"/>
    <w:rsid w:val="00A8431B"/>
    <w:rsid w:val="00AB0E90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1410F"/>
    <w:rsid w:val="00C231E2"/>
    <w:rsid w:val="00C94730"/>
    <w:rsid w:val="00CB7D71"/>
    <w:rsid w:val="00CD65CB"/>
    <w:rsid w:val="00CE339A"/>
    <w:rsid w:val="00CE3F36"/>
    <w:rsid w:val="00D100E6"/>
    <w:rsid w:val="00D46137"/>
    <w:rsid w:val="00D62779"/>
    <w:rsid w:val="00D752BB"/>
    <w:rsid w:val="00D770F2"/>
    <w:rsid w:val="00DC2A31"/>
    <w:rsid w:val="00DF345F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31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7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7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</cp:lastModifiedBy>
  <cp:revision>44</cp:revision>
  <dcterms:created xsi:type="dcterms:W3CDTF">2022-09-08T02:10:00Z</dcterms:created>
  <dcterms:modified xsi:type="dcterms:W3CDTF">2022-10-20T08:43:00Z</dcterms:modified>
</cp:coreProperties>
</file>