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1" w:rsidRPr="002A7ED7" w:rsidRDefault="00FF3B01" w:rsidP="00FF3B0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E54A44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场地内不应有排放超标的污染源。</w:t>
      </w:r>
    </w:p>
    <w:p w:rsidR="00FF3B01" w:rsidRPr="002A7ED7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F3B01" w:rsidRPr="00510D86" w:rsidRDefault="005E7151" w:rsidP="00FF3B0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029595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54A44">
            <w:rPr>
              <w:rFonts w:hint="eastAsia"/>
              <w:sz w:val="28"/>
            </w:rPr>
            <w:sym w:font="Wingdings 2" w:char="F052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03253815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F3B01">
            <w:rPr>
              <w:rFonts w:hint="eastAsia"/>
              <w:sz w:val="28"/>
            </w:rPr>
            <w:sym w:font="Wingdings 2" w:char="F0A3"/>
          </w:r>
        </w:sdtContent>
      </w:sdt>
      <w:r w:rsidR="00FF3B01" w:rsidRPr="00510D86">
        <w:rPr>
          <w:rFonts w:ascii="Times New Roman" w:hAnsi="Times New Roman" w:cs="Times New Roman"/>
          <w:szCs w:val="21"/>
        </w:rPr>
        <w:t>不达标</w:t>
      </w:r>
    </w:p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F3B01" w:rsidRDefault="00FF3B01" w:rsidP="00E54A44">
      <w:pPr>
        <w:spacing w:line="360" w:lineRule="auto"/>
        <w:ind w:firstLine="420"/>
      </w:pPr>
      <w:r>
        <w:rPr>
          <w:rFonts w:hint="eastAsia"/>
        </w:rPr>
        <w:t>场地内是否有以下建筑或设施：</w:t>
      </w:r>
      <w:sdt>
        <w:sdtPr>
          <w:id w:val="1943330368"/>
        </w:sdtPr>
        <w:sdtEndPr/>
        <w:sdtContent>
          <w:sdt>
            <w:sdtPr>
              <w:id w:val="10748460"/>
            </w:sdtPr>
            <w:sdtEndPr/>
            <w:sdtContent>
              <w:sdt>
                <w:sdtPr>
                  <w:id w:val="16764836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55623267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餐饮类建筑</w:t>
      </w:r>
      <w:sdt>
        <w:sdtPr>
          <w:id w:val="63837562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6577401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锅炉房</w:t>
      </w:r>
      <w:sdt>
        <w:sdtPr>
          <w:id w:val="-166678426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308199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垃圾运转站</w:t>
      </w:r>
      <w:sdt>
        <w:sdtPr>
          <w:id w:val="15432970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2673669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其他易产生烟、气、尘、噪声的建筑或设施</w:t>
      </w:r>
      <w:sdt>
        <w:sdtPr>
          <w:rPr>
            <w:u w:val="single"/>
          </w:rPr>
          <w:id w:val="1264418141"/>
        </w:sdtPr>
        <w:sdtEndPr/>
        <w:sdtContent>
          <w:r>
            <w:rPr>
              <w:u w:val="single"/>
            </w:rPr>
            <w:t xml:space="preserve">     </w:t>
          </w:r>
        </w:sdtContent>
      </w:sdt>
      <w:sdt>
        <w:sdtPr>
          <w:rPr>
            <w:color w:val="808080"/>
          </w:rPr>
          <w:id w:val="-388649952"/>
        </w:sdtPr>
        <w:sdtEndPr/>
        <w:sdtContent>
          <w:sdt>
            <w:sdtPr>
              <w:id w:val="16764835"/>
            </w:sdtPr>
            <w:sdtEndPr/>
            <w:sdtContent>
              <w:sdt>
                <w:sdtPr>
                  <w:id w:val="-91917522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5458276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以上皆无</w:t>
      </w:r>
    </w:p>
    <w:p w:rsidR="00FF3B01" w:rsidRPr="00547320" w:rsidRDefault="00FF3B01" w:rsidP="00E54A44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如有以上建筑或设施，请简要说明避免排放超标的控制措施。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根据本项目内部功能布局，项目建成后对环境空气质量可能会造成影响的主要污染源有</w:t>
            </w:r>
          </w:p>
          <w:p w:rsidR="00C94DA3" w:rsidRPr="00C94DA3" w:rsidRDefault="00C94DA3" w:rsidP="00C94DA3">
            <w:pPr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备用发电机燃油尾气、机动车尾气、固体废弃物、废水和噪声。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1</w:t>
            </w:r>
            <w:r w:rsidRPr="00C94DA3">
              <w:rPr>
                <w:rFonts w:hint="eastAsia"/>
                <w:szCs w:val="21"/>
              </w:rPr>
              <w:t>、废气：本项目地下车库有少量的汽车尾气产生，地下车库设计有完善的抽风设施，经通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风设施抽至排风井引出地面排放。备用柴油发电机运行过程中产生燃油废气，发电机房设置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于地下专用设备房内并设置洗烟措施，建筑内部设置专用排烟道。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2</w:t>
            </w:r>
            <w:r w:rsidRPr="00C94DA3">
              <w:rPr>
                <w:rFonts w:hint="eastAsia"/>
                <w:szCs w:val="21"/>
              </w:rPr>
              <w:t>、固定废弃物：本项目固体废弃物主要为生活垃圾，及时收集后至垃圾处理站后由环卫部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门统一及时清运处理，对周围环境影响较小。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3</w:t>
            </w:r>
            <w:r w:rsidRPr="00C94DA3">
              <w:rPr>
                <w:rFonts w:hint="eastAsia"/>
                <w:szCs w:val="21"/>
              </w:rPr>
              <w:t>、废水：本项目产生的废水主要为生活污水、车库冲洗废水等，项目所在区域属于横岭污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水处理厂的受纳范围，生活污水经化粪池处理、地下车库冲洗废水经隔油沉砂池处理后进入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市政污水管网排入污水处理厂进行处理。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4</w:t>
            </w:r>
            <w:r w:rsidRPr="00C94DA3">
              <w:rPr>
                <w:rFonts w:hint="eastAsia"/>
                <w:szCs w:val="21"/>
              </w:rPr>
              <w:t>、噪声：项目噪声影响来源于各风机、备用发电机等设备噪声、停车场汽车噪声以及商业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噪声，通过完善停车场的车辆管理制度、采取有效的噪声防治措施降低环境影响，不会对项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目内部环境和周边声环境产生明显影响。</w:t>
            </w:r>
          </w:p>
          <w:p w:rsidR="00C94DA3" w:rsidRPr="00C94DA3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各种污染物（如废气烟气、废水污水、垃圾、建筑材料所含污染物等）均采取了措施控</w:t>
            </w:r>
          </w:p>
          <w:p w:rsidR="00FF3B01" w:rsidRPr="00547320" w:rsidRDefault="00C94DA3" w:rsidP="00C94DA3">
            <w:pPr>
              <w:ind w:firstLineChars="200" w:firstLine="400"/>
              <w:rPr>
                <w:szCs w:val="21"/>
              </w:rPr>
            </w:pPr>
            <w:r w:rsidRPr="00C94DA3">
              <w:rPr>
                <w:rFonts w:hint="eastAsia"/>
                <w:szCs w:val="21"/>
              </w:rPr>
              <w:t>制。</w:t>
            </w:r>
          </w:p>
        </w:tc>
      </w:tr>
    </w:tbl>
    <w:p w:rsidR="00FF3B01" w:rsidRPr="00547320" w:rsidRDefault="00FF3B01" w:rsidP="00FF3B0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F3B01" w:rsidRPr="00547320" w:rsidRDefault="00FF3B01" w:rsidP="00E54A44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F3B01" w:rsidRDefault="00FF3B01" w:rsidP="00E54A44">
      <w:pPr>
        <w:spacing w:line="360" w:lineRule="auto"/>
      </w:pPr>
      <w:r>
        <w:t>1</w:t>
      </w:r>
      <w:r>
        <w:rPr>
          <w:rFonts w:hint="eastAsia"/>
        </w:rPr>
        <w:t>）环评报告书（表）或</w:t>
      </w:r>
      <w:r>
        <w:t>环境影响自评估报告</w:t>
      </w:r>
      <w:r>
        <w:rPr>
          <w:rFonts w:hint="eastAsia"/>
        </w:rPr>
        <w:t>；</w:t>
      </w:r>
    </w:p>
    <w:p w:rsidR="00FF3B01" w:rsidRDefault="00FF3B01" w:rsidP="00E54A44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）治理措施分析报告，应包括对污染物防治的措施分析及落实情况；</w:t>
      </w:r>
    </w:p>
    <w:p w:rsidR="00FF3B01" w:rsidRDefault="00FF3B01" w:rsidP="00E54A44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）检测报告。</w:t>
      </w:r>
    </w:p>
    <w:p w:rsidR="00FF3B01" w:rsidRPr="00547320" w:rsidRDefault="00FF3B01" w:rsidP="00E54A44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F3B01" w:rsidRPr="00547320" w:rsidTr="00D8117D">
        <w:trPr>
          <w:trHeight w:val="2634"/>
          <w:jc w:val="center"/>
        </w:trPr>
        <w:tc>
          <w:tcPr>
            <w:tcW w:w="9356" w:type="dxa"/>
          </w:tcPr>
          <w:p w:rsidR="00FF3B01" w:rsidRPr="00D8117D" w:rsidRDefault="00FF3B01" w:rsidP="00E54A44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151" w:rsidRDefault="005E7151" w:rsidP="00FF3B01">
      <w:r>
        <w:separator/>
      </w:r>
    </w:p>
  </w:endnote>
  <w:endnote w:type="continuationSeparator" w:id="0">
    <w:p w:rsidR="005E7151" w:rsidRDefault="005E7151" w:rsidP="00FF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151" w:rsidRDefault="005E7151" w:rsidP="00FF3B01">
      <w:r>
        <w:separator/>
      </w:r>
    </w:p>
  </w:footnote>
  <w:footnote w:type="continuationSeparator" w:id="0">
    <w:p w:rsidR="005E7151" w:rsidRDefault="005E7151" w:rsidP="00FF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C"/>
    <w:rsid w:val="0001434A"/>
    <w:rsid w:val="00074A38"/>
    <w:rsid w:val="001645B5"/>
    <w:rsid w:val="0031739B"/>
    <w:rsid w:val="005E7151"/>
    <w:rsid w:val="00901BFF"/>
    <w:rsid w:val="009A2BE4"/>
    <w:rsid w:val="00C94DA3"/>
    <w:rsid w:val="00D8117D"/>
    <w:rsid w:val="00E54A44"/>
    <w:rsid w:val="00F834AC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01051"/>
  <w15:chartTrackingRefBased/>
  <w15:docId w15:val="{A8320A83-D566-4ED5-8F2C-2F229BBE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0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0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F3B0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B01"/>
    <w:rPr>
      <w:sz w:val="18"/>
      <w:szCs w:val="18"/>
    </w:rPr>
  </w:style>
  <w:style w:type="character" w:customStyle="1" w:styleId="40">
    <w:name w:val="标题 4 字符"/>
    <w:basedOn w:val="a0"/>
    <w:link w:val="4"/>
    <w:rsid w:val="00FF3B0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F3B01"/>
    <w:rPr>
      <w:color w:val="808080"/>
    </w:rPr>
  </w:style>
  <w:style w:type="table" w:customStyle="1" w:styleId="1">
    <w:name w:val="网格型1"/>
    <w:basedOn w:val="a1"/>
    <w:next w:val="a8"/>
    <w:uiPriority w:val="59"/>
    <w:rsid w:val="00FF3B0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F3B0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F3B01"/>
    <w:rPr>
      <w:b/>
      <w:bCs/>
      <w:sz w:val="32"/>
      <w:szCs w:val="32"/>
    </w:rPr>
  </w:style>
  <w:style w:type="table" w:styleId="a8">
    <w:name w:val="Table Grid"/>
    <w:basedOn w:val="a1"/>
    <w:uiPriority w:val="39"/>
    <w:rsid w:val="00FF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7</cp:revision>
  <dcterms:created xsi:type="dcterms:W3CDTF">2019-07-12T08:15:00Z</dcterms:created>
  <dcterms:modified xsi:type="dcterms:W3CDTF">2020-09-03T06:32:00Z</dcterms:modified>
</cp:coreProperties>
</file>