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F873" w14:textId="77777777" w:rsidR="00BA302A" w:rsidRPr="00D928BB" w:rsidRDefault="00BA302A" w:rsidP="00BA302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采取提升建筑适变性的措施。（</w:t>
      </w:r>
      <w:r w:rsidRPr="00D928BB">
        <w:rPr>
          <w:rFonts w:eastAsiaTheme="minorEastAsia"/>
          <w:sz w:val="24"/>
          <w:szCs w:val="40"/>
        </w:rPr>
        <w:t>18</w:t>
      </w:r>
      <w:r w:rsidRPr="00D928BB">
        <w:rPr>
          <w:rFonts w:eastAsiaTheme="minorEastAsia"/>
          <w:sz w:val="24"/>
          <w:szCs w:val="40"/>
        </w:rPr>
        <w:t>分）</w:t>
      </w:r>
    </w:p>
    <w:p w14:paraId="28DC3D34" w14:textId="77777777" w:rsidR="00BA302A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3556"/>
        <w:gridCol w:w="1169"/>
        <w:gridCol w:w="1375"/>
        <w:gridCol w:w="1142"/>
      </w:tblGrid>
      <w:tr w:rsidR="00BA302A" w:rsidRPr="00547320" w14:paraId="552C94D1" w14:textId="77777777" w:rsidTr="00CC3BCE">
        <w:trPr>
          <w:jc w:val="center"/>
        </w:trPr>
        <w:tc>
          <w:tcPr>
            <w:tcW w:w="353" w:type="pct"/>
            <w:vAlign w:val="center"/>
          </w:tcPr>
          <w:p w14:paraId="2424BD2C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3032" w:type="pct"/>
            <w:gridSpan w:val="2"/>
            <w:vAlign w:val="center"/>
          </w:tcPr>
          <w:p w14:paraId="307A0D30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882" w:type="pct"/>
            <w:vAlign w:val="center"/>
          </w:tcPr>
          <w:p w14:paraId="5558B9DC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733" w:type="pct"/>
            <w:vAlign w:val="center"/>
          </w:tcPr>
          <w:p w14:paraId="47DF1B71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C3BCE" w:rsidRPr="00547320" w14:paraId="7FC74BEA" w14:textId="77777777" w:rsidTr="00CC3BCE">
        <w:trPr>
          <w:trHeight w:val="425"/>
          <w:jc w:val="center"/>
        </w:trPr>
        <w:tc>
          <w:tcPr>
            <w:tcW w:w="353" w:type="pct"/>
            <w:vMerge w:val="restart"/>
            <w:vAlign w:val="center"/>
          </w:tcPr>
          <w:p w14:paraId="2A55FCCE" w14:textId="77777777" w:rsidR="00CC3BCE" w:rsidRPr="00686D3D" w:rsidRDefault="00CC3BC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282" w:type="pct"/>
            <w:vMerge w:val="restart"/>
            <w:vAlign w:val="bottom"/>
          </w:tcPr>
          <w:p w14:paraId="3FD02D5F" w14:textId="6031566B" w:rsidR="00CC3BCE" w:rsidRPr="00686D3D" w:rsidRDefault="00CC3BCE" w:rsidP="00CC3BC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55966">
              <w:rPr>
                <w:rFonts w:ascii="Times New Roman" w:eastAsia="宋体" w:hAnsi="Times New Roman" w:cs="Times New Roman" w:hint="eastAsia"/>
                <w:szCs w:val="21"/>
              </w:rPr>
              <w:t>采取通用开放、灵活可变的使用空间设计，或采取建筑使用功能可变措施</w:t>
            </w:r>
            <w:r w:rsidRPr="00686D3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1631D603" w14:textId="6AA531C4" w:rsidR="00CC3BCE" w:rsidRPr="00686D3D" w:rsidRDefault="00CC3BC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55966">
              <w:rPr>
                <w:rFonts w:ascii="Times New Roman" w:eastAsia="宋体" w:hAnsi="Times New Roman" w:cs="Times New Roman" w:hint="eastAsia"/>
                <w:szCs w:val="21"/>
              </w:rPr>
              <w:t>大于</w:t>
            </w:r>
            <w:r w:rsidRPr="00755966">
              <w:rPr>
                <w:rFonts w:ascii="Times New Roman" w:eastAsia="宋体" w:hAnsi="Times New Roman" w:cs="Times New Roman" w:hint="eastAsia"/>
                <w:szCs w:val="21"/>
              </w:rPr>
              <w:t>30%</w:t>
            </w:r>
          </w:p>
        </w:tc>
        <w:tc>
          <w:tcPr>
            <w:tcW w:w="882" w:type="pct"/>
            <w:vAlign w:val="center"/>
          </w:tcPr>
          <w:p w14:paraId="30697ABE" w14:textId="238DE909" w:rsidR="00CC3BCE" w:rsidRPr="00686D3D" w:rsidRDefault="00CC3BC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62942228"/>
            <w:placeholder>
              <w:docPart w:val="8453A75F152A440F930AE68BAE08071A"/>
            </w:placeholder>
            <w:text/>
          </w:sdtPr>
          <w:sdtContent>
            <w:tc>
              <w:tcPr>
                <w:tcW w:w="733" w:type="pct"/>
                <w:vMerge w:val="restart"/>
                <w:vAlign w:val="center"/>
              </w:tcPr>
              <w:p w14:paraId="59968DB5" w14:textId="3822BC5D" w:rsidR="00CC3BCE" w:rsidRPr="00686D3D" w:rsidRDefault="00CC3BC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CC3BCE" w:rsidRPr="00547320" w14:paraId="10427378" w14:textId="77777777" w:rsidTr="00CC3BCE">
        <w:trPr>
          <w:trHeight w:val="353"/>
          <w:jc w:val="center"/>
        </w:trPr>
        <w:tc>
          <w:tcPr>
            <w:tcW w:w="353" w:type="pct"/>
            <w:vMerge/>
            <w:vAlign w:val="center"/>
          </w:tcPr>
          <w:p w14:paraId="36F27A67" w14:textId="77777777" w:rsidR="00CC3BCE" w:rsidRPr="00686D3D" w:rsidRDefault="00CC3BC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82" w:type="pct"/>
            <w:vMerge/>
            <w:vAlign w:val="center"/>
          </w:tcPr>
          <w:p w14:paraId="0F4E9531" w14:textId="77777777" w:rsidR="00CC3BCE" w:rsidRPr="00755966" w:rsidRDefault="00CC3BC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50" w:type="pct"/>
            <w:vAlign w:val="center"/>
          </w:tcPr>
          <w:p w14:paraId="78850E99" w14:textId="6F6C4C3F" w:rsidR="00CC3BCE" w:rsidRPr="00755966" w:rsidRDefault="00CC3BCE" w:rsidP="005A4BE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大于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755966">
              <w:rPr>
                <w:rFonts w:ascii="Times New Roman" w:eastAsia="宋体" w:hAnsi="Times New Roman" w:cs="Times New Roman" w:hint="eastAsia"/>
                <w:szCs w:val="21"/>
              </w:rPr>
              <w:t>0%</w:t>
            </w:r>
          </w:p>
        </w:tc>
        <w:tc>
          <w:tcPr>
            <w:tcW w:w="882" w:type="pct"/>
            <w:vAlign w:val="center"/>
          </w:tcPr>
          <w:p w14:paraId="54BE2F1F" w14:textId="41586E1C" w:rsidR="00CC3BCE" w:rsidRPr="00686D3D" w:rsidRDefault="00CC3BC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733" w:type="pct"/>
            <w:vMerge/>
            <w:vAlign w:val="center"/>
          </w:tcPr>
          <w:p w14:paraId="1F22AC8E" w14:textId="77777777" w:rsidR="00CC3BCE" w:rsidRDefault="00CC3BC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3BCE" w:rsidRPr="00547320" w14:paraId="0441C21B" w14:textId="77777777" w:rsidTr="00CC3BCE">
        <w:trPr>
          <w:trHeight w:val="313"/>
          <w:jc w:val="center"/>
        </w:trPr>
        <w:tc>
          <w:tcPr>
            <w:tcW w:w="353" w:type="pct"/>
            <w:vMerge w:val="restart"/>
            <w:vAlign w:val="center"/>
          </w:tcPr>
          <w:p w14:paraId="1BB8572E" w14:textId="77777777" w:rsidR="00CC3BCE" w:rsidRPr="00686D3D" w:rsidRDefault="00CC3BC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282" w:type="pct"/>
            <w:vMerge w:val="restart"/>
            <w:vAlign w:val="center"/>
          </w:tcPr>
          <w:p w14:paraId="09F54D44" w14:textId="6783567E" w:rsidR="00CC3BCE" w:rsidRPr="00686D3D" w:rsidRDefault="00CC3BC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3357">
              <w:rPr>
                <w:rFonts w:ascii="Times New Roman" w:eastAsia="宋体" w:hAnsi="Times New Roman" w:cs="Times New Roman" w:hint="eastAsia"/>
                <w:szCs w:val="21"/>
              </w:rPr>
              <w:t>建筑结构与建筑设备管线分离</w:t>
            </w:r>
          </w:p>
        </w:tc>
        <w:tc>
          <w:tcPr>
            <w:tcW w:w="750" w:type="pct"/>
            <w:vAlign w:val="center"/>
          </w:tcPr>
          <w:p w14:paraId="1F5F640F" w14:textId="3646F039" w:rsidR="00CC3BCE" w:rsidRPr="00CC3BCE" w:rsidRDefault="00CC3BC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3357">
              <w:rPr>
                <w:rFonts w:ascii="Times New Roman" w:eastAsia="宋体" w:hAnsi="Times New Roman" w:cs="Times New Roman" w:hint="eastAsia"/>
                <w:szCs w:val="21"/>
              </w:rPr>
              <w:t>达到</w:t>
            </w:r>
            <w:r w:rsidRPr="00633357">
              <w:rPr>
                <w:rFonts w:ascii="Times New Roman" w:eastAsia="宋体" w:hAnsi="Times New Roman" w:cs="Times New Roman" w:hint="eastAsia"/>
                <w:szCs w:val="21"/>
              </w:rPr>
              <w:t>50%</w:t>
            </w:r>
          </w:p>
        </w:tc>
        <w:tc>
          <w:tcPr>
            <w:tcW w:w="882" w:type="pct"/>
            <w:vAlign w:val="center"/>
          </w:tcPr>
          <w:p w14:paraId="22A1DD1B" w14:textId="7DF44747" w:rsidR="00CC3BCE" w:rsidRPr="00686D3D" w:rsidRDefault="00CC3BC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9104040"/>
            <w:placeholder>
              <w:docPart w:val="D00C63A923E24920B98C3B6DE30B2787"/>
            </w:placeholder>
            <w:text/>
          </w:sdtPr>
          <w:sdtContent>
            <w:tc>
              <w:tcPr>
                <w:tcW w:w="733" w:type="pct"/>
                <w:vMerge w:val="restart"/>
                <w:vAlign w:val="center"/>
              </w:tcPr>
              <w:p w14:paraId="36AC1F83" w14:textId="77777777" w:rsidR="00CC3BCE" w:rsidRPr="00686D3D" w:rsidRDefault="00CC3BC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C3BCE" w:rsidRPr="00547320" w14:paraId="4E2F86A9" w14:textId="77777777" w:rsidTr="00CC3BCE">
        <w:trPr>
          <w:trHeight w:val="312"/>
          <w:jc w:val="center"/>
        </w:trPr>
        <w:tc>
          <w:tcPr>
            <w:tcW w:w="353" w:type="pct"/>
            <w:vMerge/>
            <w:vAlign w:val="center"/>
          </w:tcPr>
          <w:p w14:paraId="08786D5E" w14:textId="77777777" w:rsidR="00CC3BCE" w:rsidRPr="00686D3D" w:rsidRDefault="00CC3BC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82" w:type="pct"/>
            <w:vMerge/>
            <w:vAlign w:val="center"/>
          </w:tcPr>
          <w:p w14:paraId="0F08560A" w14:textId="77777777" w:rsidR="00CC3BCE" w:rsidRPr="00633357" w:rsidRDefault="00CC3BC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50" w:type="pct"/>
            <w:vAlign w:val="center"/>
          </w:tcPr>
          <w:p w14:paraId="2F37779B" w14:textId="5D38CFA8" w:rsidR="00CC3BCE" w:rsidRPr="00633357" w:rsidRDefault="00CC3BC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3357">
              <w:rPr>
                <w:rFonts w:ascii="Times New Roman" w:eastAsia="宋体" w:hAnsi="Times New Roman" w:cs="Times New Roman" w:hint="eastAsia"/>
                <w:szCs w:val="21"/>
              </w:rPr>
              <w:t>达到</w:t>
            </w:r>
            <w:r w:rsidRPr="00633357">
              <w:rPr>
                <w:rFonts w:ascii="Times New Roman" w:eastAsia="宋体" w:hAnsi="Times New Roman" w:cs="Times New Roman" w:hint="eastAsia"/>
                <w:szCs w:val="21"/>
              </w:rPr>
              <w:t>70%</w:t>
            </w:r>
          </w:p>
        </w:tc>
        <w:tc>
          <w:tcPr>
            <w:tcW w:w="882" w:type="pct"/>
            <w:vAlign w:val="center"/>
          </w:tcPr>
          <w:p w14:paraId="4DD97B86" w14:textId="58E6F450" w:rsidR="00CC3BCE" w:rsidRPr="00686D3D" w:rsidRDefault="00CC3BC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733" w:type="pct"/>
            <w:vMerge/>
            <w:vAlign w:val="center"/>
          </w:tcPr>
          <w:p w14:paraId="2B649EDE" w14:textId="77777777" w:rsidR="00CC3BCE" w:rsidRDefault="00CC3BC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302A" w:rsidRPr="00547320" w14:paraId="4E68D741" w14:textId="77777777" w:rsidTr="00CC3BCE">
        <w:trPr>
          <w:jc w:val="center"/>
        </w:trPr>
        <w:tc>
          <w:tcPr>
            <w:tcW w:w="353" w:type="pct"/>
            <w:vAlign w:val="center"/>
          </w:tcPr>
          <w:p w14:paraId="69C02D4B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032" w:type="pct"/>
            <w:gridSpan w:val="2"/>
            <w:vAlign w:val="center"/>
          </w:tcPr>
          <w:p w14:paraId="0C968BE3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882" w:type="pct"/>
            <w:vAlign w:val="center"/>
          </w:tcPr>
          <w:p w14:paraId="06813DB0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40173576"/>
            <w:placeholder>
              <w:docPart w:val="A66C0D3B1FE04220A06CC2848E6C424B"/>
            </w:placeholder>
            <w:text/>
          </w:sdtPr>
          <w:sdtContent>
            <w:tc>
              <w:tcPr>
                <w:tcW w:w="733" w:type="pct"/>
                <w:vAlign w:val="center"/>
              </w:tcPr>
              <w:p w14:paraId="27284196" w14:textId="77777777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A302A" w:rsidRPr="00547320" w14:paraId="2795C3AF" w14:textId="77777777" w:rsidTr="00CC3BCE">
        <w:trPr>
          <w:jc w:val="center"/>
        </w:trPr>
        <w:tc>
          <w:tcPr>
            <w:tcW w:w="3385" w:type="pct"/>
            <w:gridSpan w:val="3"/>
            <w:vAlign w:val="center"/>
          </w:tcPr>
          <w:p w14:paraId="2716C88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882" w:type="pct"/>
            <w:vAlign w:val="center"/>
          </w:tcPr>
          <w:p w14:paraId="3018D7AA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94891665"/>
            <w:placeholder>
              <w:docPart w:val="EC8EE88C62F04B55A2596D920B857DE2"/>
            </w:placeholder>
            <w:text/>
          </w:sdtPr>
          <w:sdtContent>
            <w:tc>
              <w:tcPr>
                <w:tcW w:w="733" w:type="pct"/>
                <w:vAlign w:val="center"/>
              </w:tcPr>
              <w:p w14:paraId="441653B3" w14:textId="77777777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780D941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2"/>
      </w:tblGrid>
      <w:tr w:rsidR="00BA302A" w:rsidRPr="00547320" w14:paraId="5CEEE13C" w14:textId="77777777" w:rsidTr="001163C3">
        <w:trPr>
          <w:jc w:val="center"/>
        </w:trPr>
        <w:tc>
          <w:tcPr>
            <w:tcW w:w="2425" w:type="pct"/>
          </w:tcPr>
          <w:p w14:paraId="651B73CB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5" w:type="pct"/>
          </w:tcPr>
          <w:p w14:paraId="69362323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A302A" w:rsidRPr="00547320" w14:paraId="7D622939" w14:textId="77777777" w:rsidTr="001163C3">
        <w:trPr>
          <w:jc w:val="center"/>
        </w:trPr>
        <w:tc>
          <w:tcPr>
            <w:tcW w:w="2425" w:type="pct"/>
          </w:tcPr>
          <w:p w14:paraId="5343ADBC" w14:textId="77777777" w:rsidR="00BA302A" w:rsidRPr="00547320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灵活</w:t>
            </w:r>
            <w:r>
              <w:rPr>
                <w:rFonts w:ascii="Times New Roman" w:eastAsia="宋体" w:hAnsi="Times New Roman" w:cs="Times New Roman"/>
                <w:szCs w:val="21"/>
              </w:rPr>
              <w:t>可变空间占建筑面积比例</w:t>
            </w:r>
          </w:p>
        </w:tc>
        <w:tc>
          <w:tcPr>
            <w:tcW w:w="2575" w:type="pct"/>
            <w:vAlign w:val="center"/>
          </w:tcPr>
          <w:p w14:paraId="666CF78F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302A" w:rsidRPr="00547320" w14:paraId="3BB2B170" w14:textId="77777777" w:rsidTr="001163C3">
        <w:trPr>
          <w:jc w:val="center"/>
        </w:trPr>
        <w:tc>
          <w:tcPr>
            <w:tcW w:w="2425" w:type="pct"/>
          </w:tcPr>
          <w:p w14:paraId="39D46EB6" w14:textId="77777777" w:rsidR="00BA302A" w:rsidRPr="005963E9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是否管线分离</w:t>
            </w:r>
          </w:p>
        </w:tc>
        <w:tc>
          <w:tcPr>
            <w:tcW w:w="2575" w:type="pct"/>
            <w:vAlign w:val="center"/>
          </w:tcPr>
          <w:p w14:paraId="25A81176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14DD9CC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32A94538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请对采取与</w:t>
      </w:r>
      <w:r w:rsidRPr="005963E9">
        <w:rPr>
          <w:rFonts w:ascii="Times New Roman" w:eastAsia="宋体" w:hAnsi="Times New Roman" w:cs="Times New Roman" w:hint="eastAsia"/>
          <w:szCs w:val="21"/>
        </w:rPr>
        <w:t>建筑功能和空间变化相适应的设备设施布置方式或控制方式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53A6866F" w14:textId="77777777" w:rsidTr="001163C3">
        <w:trPr>
          <w:trHeight w:val="2634"/>
          <w:jc w:val="center"/>
        </w:trPr>
        <w:tc>
          <w:tcPr>
            <w:tcW w:w="9356" w:type="dxa"/>
          </w:tcPr>
          <w:p w14:paraId="22D15494" w14:textId="77777777"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14:paraId="368033E8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F540E1D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6AE6FA4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）建筑适变性提升措施的专项设计说明；</w:t>
      </w:r>
    </w:p>
    <w:p w14:paraId="6CFD98DA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）建筑、结构、设备及装修设计相关竣工图。</w:t>
      </w:r>
    </w:p>
    <w:p w14:paraId="57DDDED3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75BA39C3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2F9A1428" w14:textId="77777777" w:rsidTr="001163C3">
        <w:trPr>
          <w:trHeight w:val="2634"/>
          <w:jc w:val="center"/>
        </w:trPr>
        <w:tc>
          <w:tcPr>
            <w:tcW w:w="9356" w:type="dxa"/>
          </w:tcPr>
          <w:p w14:paraId="0446EA60" w14:textId="77777777"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14:paraId="45040D9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C915" w14:textId="77777777" w:rsidR="00CE6A4C" w:rsidRDefault="00CE6A4C" w:rsidP="00BA302A">
      <w:r>
        <w:separator/>
      </w:r>
    </w:p>
  </w:endnote>
  <w:endnote w:type="continuationSeparator" w:id="0">
    <w:p w14:paraId="6254EA3E" w14:textId="77777777" w:rsidR="00CE6A4C" w:rsidRDefault="00CE6A4C" w:rsidP="00B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48D2" w14:textId="77777777" w:rsidR="00CE6A4C" w:rsidRDefault="00CE6A4C" w:rsidP="00BA302A">
      <w:r>
        <w:separator/>
      </w:r>
    </w:p>
  </w:footnote>
  <w:footnote w:type="continuationSeparator" w:id="0">
    <w:p w14:paraId="48B453D9" w14:textId="77777777" w:rsidR="00CE6A4C" w:rsidRDefault="00CE6A4C" w:rsidP="00BA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51"/>
    <w:rsid w:val="00074A38"/>
    <w:rsid w:val="001163C3"/>
    <w:rsid w:val="003B2264"/>
    <w:rsid w:val="004B4951"/>
    <w:rsid w:val="005B52AE"/>
    <w:rsid w:val="00633357"/>
    <w:rsid w:val="007362FB"/>
    <w:rsid w:val="00755966"/>
    <w:rsid w:val="007F1354"/>
    <w:rsid w:val="00842C8B"/>
    <w:rsid w:val="008C098A"/>
    <w:rsid w:val="00BA302A"/>
    <w:rsid w:val="00CC3BCE"/>
    <w:rsid w:val="00C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F4262"/>
  <w15:chartTrackingRefBased/>
  <w15:docId w15:val="{02079633-F3A4-4908-88AE-43A5D04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2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A"/>
    <w:rPr>
      <w:sz w:val="18"/>
      <w:szCs w:val="18"/>
    </w:rPr>
  </w:style>
  <w:style w:type="character" w:customStyle="1" w:styleId="40">
    <w:name w:val="标题 4 字符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8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8">
    <w:name w:val="Table Grid"/>
    <w:basedOn w:val="a1"/>
    <w:uiPriority w:val="39"/>
    <w:rsid w:val="00B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6C0D3B1FE04220A06CC2848E6C42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9FC475-4806-440C-882D-8439AF16E4FC}"/>
      </w:docPartPr>
      <w:docPartBody>
        <w:p w:rsidR="00E10C00" w:rsidRDefault="005476AB" w:rsidP="005476AB">
          <w:pPr>
            <w:pStyle w:val="A66C0D3B1FE04220A06CC2848E6C424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8EE88C62F04B55A2596D920B857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6D39E-5CCB-48AB-945D-C78C2B73D3A8}"/>
      </w:docPartPr>
      <w:docPartBody>
        <w:p w:rsidR="00E10C00" w:rsidRDefault="005476AB" w:rsidP="005476AB">
          <w:pPr>
            <w:pStyle w:val="EC8EE88C62F04B55A2596D920B857DE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53A75F152A440F930AE68BAE0807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6DBCA9-4AC4-41C1-8D75-2DFE8766563D}"/>
      </w:docPartPr>
      <w:docPartBody>
        <w:p w:rsidR="00000000" w:rsidRDefault="00542978" w:rsidP="00542978">
          <w:pPr>
            <w:pStyle w:val="8453A75F152A440F930AE68BAE0807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0C63A923E24920B98C3B6DE30B27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929056-79C9-46E9-B8DF-7A2BC613D139}"/>
      </w:docPartPr>
      <w:docPartBody>
        <w:p w:rsidR="00000000" w:rsidRDefault="00542978" w:rsidP="00542978">
          <w:pPr>
            <w:pStyle w:val="D00C63A923E24920B98C3B6DE30B27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AB"/>
    <w:rsid w:val="003B2264"/>
    <w:rsid w:val="00542978"/>
    <w:rsid w:val="005476AB"/>
    <w:rsid w:val="007362FB"/>
    <w:rsid w:val="007556F0"/>
    <w:rsid w:val="007C2510"/>
    <w:rsid w:val="0084641F"/>
    <w:rsid w:val="009F2304"/>
    <w:rsid w:val="00A531AC"/>
    <w:rsid w:val="00E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978"/>
    <w:rPr>
      <w:color w:val="808080"/>
    </w:rPr>
  </w:style>
  <w:style w:type="paragraph" w:customStyle="1" w:styleId="25CACC7AEA8A43BB82F34AD908BE9D8D">
    <w:name w:val="25CACC7AEA8A43BB82F34AD908BE9D8D"/>
    <w:rsid w:val="0054297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0C2255C387454E0AA583EAEF439898E0">
    <w:name w:val="0C2255C387454E0AA583EAEF439898E0"/>
    <w:rsid w:val="0054297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  <w:style w:type="paragraph" w:customStyle="1" w:styleId="8453A75F152A440F930AE68BAE08071A">
    <w:name w:val="8453A75F152A440F930AE68BAE08071A"/>
    <w:rsid w:val="0054297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D00C63A923E24920B98C3B6DE30B2787">
    <w:name w:val="D00C63A923E24920B98C3B6DE30B2787"/>
    <w:rsid w:val="0054297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802E46EF461445208B2190E0F4587AAD">
    <w:name w:val="802E46EF461445208B2190E0F4587AAD"/>
    <w:rsid w:val="007C2510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8370CF9D2F0B4A23AAB5C0B0134E3E24">
    <w:name w:val="8370CF9D2F0B4A23AAB5C0B0134E3E24"/>
    <w:rsid w:val="007C2510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2019-07-12T07:45:00Z</dcterms:created>
  <dcterms:modified xsi:type="dcterms:W3CDTF">2026-05-07T01:50:00Z</dcterms:modified>
</cp:coreProperties>
</file>