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ABEA" w14:textId="77777777"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7191F28B" w14:textId="77777777"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29"/>
        <w:gridCol w:w="3281"/>
        <w:gridCol w:w="1559"/>
        <w:gridCol w:w="1291"/>
      </w:tblGrid>
      <w:tr w:rsidR="00CF0FCA" w:rsidRPr="00BE1048" w14:paraId="1A5F3705" w14:textId="77777777" w:rsidTr="005A4BEF">
        <w:trPr>
          <w:jc w:val="center"/>
        </w:trPr>
        <w:tc>
          <w:tcPr>
            <w:tcW w:w="709" w:type="dxa"/>
            <w:vAlign w:val="center"/>
          </w:tcPr>
          <w:p w14:paraId="0712A3BA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711FD95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DE165A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7B056E23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14:paraId="0926D452" w14:textId="77777777" w:rsidTr="003A0365">
        <w:trPr>
          <w:trHeight w:val="850"/>
          <w:jc w:val="center"/>
        </w:trPr>
        <w:tc>
          <w:tcPr>
            <w:tcW w:w="709" w:type="dxa"/>
            <w:vMerge w:val="restart"/>
            <w:vAlign w:val="center"/>
          </w:tcPr>
          <w:p w14:paraId="51CE697F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 w14:paraId="76B20D31" w14:textId="145FFAEA" w:rsidR="00CF0FCA" w:rsidRPr="00BE1048" w:rsidRDefault="00402656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绿化灌溉在节水灌溉的基础上采用节水技术</w:t>
            </w:r>
          </w:p>
        </w:tc>
        <w:tc>
          <w:tcPr>
            <w:tcW w:w="3281" w:type="dxa"/>
            <w:vAlign w:val="center"/>
          </w:tcPr>
          <w:p w14:paraId="27B10BC3" w14:textId="04062259" w:rsidR="00CF0FCA" w:rsidRPr="00BE1048" w:rsidRDefault="0051202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51202F">
              <w:rPr>
                <w:rFonts w:ascii="Times New Roman" w:hAnsi="Times New Roman" w:cs="Times New Roman" w:hint="eastAsia"/>
                <w:bCs/>
                <w:lang w:val="zh-CN"/>
              </w:rPr>
              <w:t>设置土壤湿度感应器、雨天自动关闭装置等节水控制措施</w:t>
            </w:r>
          </w:p>
        </w:tc>
        <w:tc>
          <w:tcPr>
            <w:tcW w:w="1559" w:type="dxa"/>
            <w:vAlign w:val="center"/>
          </w:tcPr>
          <w:p w14:paraId="4E1CEE2A" w14:textId="24BC1BF2" w:rsidR="00CF0FCA" w:rsidRPr="00BE1048" w:rsidRDefault="003A0365" w:rsidP="005A4BEF">
            <w:pPr>
              <w:spacing w:line="288" w:lineRule="auto"/>
              <w:jc w:val="center"/>
              <w:rPr>
                <w:rFonts w:ascii="Times New Roman" w:hAnsi="Times New Roman" w:cs="Times New Roman" w:hint="eastAsia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6E98F2F" w14:textId="77777777"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0365" w:rsidRPr="00BE1048" w14:paraId="30BA36AF" w14:textId="77777777" w:rsidTr="0051202F">
        <w:trPr>
          <w:jc w:val="center"/>
        </w:trPr>
        <w:tc>
          <w:tcPr>
            <w:tcW w:w="709" w:type="dxa"/>
            <w:vMerge/>
            <w:vAlign w:val="center"/>
          </w:tcPr>
          <w:p w14:paraId="31AC03E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/>
            <w:vAlign w:val="center"/>
          </w:tcPr>
          <w:p w14:paraId="2F1DFADA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2C2D3970" w14:textId="31E0E0DF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3A0365">
              <w:rPr>
                <w:rFonts w:ascii="Times New Roman" w:hAnsi="Times New Roman" w:cs="Times New Roman" w:hint="eastAsia"/>
                <w:bCs/>
                <w:lang w:val="zh-CN"/>
              </w:rPr>
              <w:t>50%</w:t>
            </w:r>
            <w:r w:rsidRPr="003A0365">
              <w:rPr>
                <w:rFonts w:ascii="Times New Roman" w:hAnsi="Times New Roman" w:cs="Times New Roman" w:hint="eastAsia"/>
                <w:bCs/>
                <w:lang w:val="zh-CN"/>
              </w:rPr>
              <w:t>以上的绿地种植无须永久灌溉植物，且不设永久灌溉设施</w:t>
            </w:r>
          </w:p>
        </w:tc>
        <w:tc>
          <w:tcPr>
            <w:tcW w:w="1559" w:type="dxa"/>
            <w:vAlign w:val="center"/>
          </w:tcPr>
          <w:p w14:paraId="5E015906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74C12520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3A0365" w:rsidRPr="00BE1048" w14:paraId="2553EF31" w14:textId="77777777" w:rsidTr="0051202F">
        <w:trPr>
          <w:jc w:val="center"/>
        </w:trPr>
        <w:tc>
          <w:tcPr>
            <w:tcW w:w="709" w:type="dxa"/>
            <w:vMerge w:val="restart"/>
            <w:vAlign w:val="center"/>
          </w:tcPr>
          <w:p w14:paraId="72D0AD5D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4A97C82A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81" w:type="dxa"/>
            <w:vAlign w:val="center"/>
          </w:tcPr>
          <w:p w14:paraId="3BE6C501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</w:p>
        </w:tc>
        <w:tc>
          <w:tcPr>
            <w:tcW w:w="1559" w:type="dxa"/>
            <w:vAlign w:val="center"/>
          </w:tcPr>
          <w:p w14:paraId="1F2097B9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6B895252BC304B60B5DD91330714A43B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0695E50" w14:textId="77777777" w:rsidR="003A0365" w:rsidRPr="00BE1048" w:rsidRDefault="003A0365" w:rsidP="003A036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0365" w:rsidRPr="00BE1048" w14:paraId="0AB00E8B" w14:textId="77777777" w:rsidTr="0051202F">
        <w:trPr>
          <w:jc w:val="center"/>
        </w:trPr>
        <w:tc>
          <w:tcPr>
            <w:tcW w:w="709" w:type="dxa"/>
            <w:vMerge/>
            <w:vAlign w:val="center"/>
          </w:tcPr>
          <w:p w14:paraId="200BF342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/>
            <w:vAlign w:val="center"/>
          </w:tcPr>
          <w:p w14:paraId="057FF742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193D4F02" w14:textId="77777777" w:rsidR="003A0365" w:rsidRPr="00BE1048" w:rsidRDefault="003A0365" w:rsidP="003A0365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600CC3C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64BEE6FB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3A0365" w:rsidRPr="00BE1048" w14:paraId="2998AA76" w14:textId="77777777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14:paraId="1F2A986E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02674B3" w14:textId="77777777" w:rsidR="003A0365" w:rsidRPr="00BE1048" w:rsidRDefault="003A0365" w:rsidP="003A036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10D17958CC6B4E6284F86875B93DC9C7"/>
            </w:placeholder>
            <w:text/>
          </w:sdtPr>
          <w:sdtContent>
            <w:tc>
              <w:tcPr>
                <w:tcW w:w="1291" w:type="dxa"/>
                <w:vAlign w:val="center"/>
              </w:tcPr>
              <w:p w14:paraId="1E57CE79" w14:textId="77777777" w:rsidR="003A0365" w:rsidRPr="00BE1048" w:rsidRDefault="003A0365" w:rsidP="003A0365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0D034AD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81B973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14:paraId="41B43A22" w14:textId="73858FD0" w:rsidR="00CF0FCA" w:rsidRDefault="00CF0FCA" w:rsidP="00CF0FCA">
      <w:pPr>
        <w:spacing w:line="288" w:lineRule="auto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</w:p>
    <w:p w14:paraId="5A96EB52" w14:textId="30C03C50" w:rsidR="00A0236C" w:rsidRPr="00885BE7" w:rsidRDefault="00A0236C" w:rsidP="00A0236C">
      <w:pPr>
        <w:spacing w:line="288" w:lineRule="auto"/>
        <w:rPr>
          <w:kern w:val="0"/>
        </w:rPr>
      </w:pPr>
      <w:r w:rsidRPr="00885BE7">
        <w:rPr>
          <w:kern w:val="0"/>
        </w:rPr>
        <w:t>采用节水灌溉</w:t>
      </w:r>
      <w:r w:rsidRPr="00885BE7">
        <w:rPr>
          <w:rFonts w:hint="eastAsia"/>
          <w:kern w:val="0"/>
        </w:rPr>
        <w:t>系统的</w:t>
      </w:r>
      <w:r w:rsidRPr="00885BE7">
        <w:rPr>
          <w:kern w:val="0"/>
        </w:rPr>
        <w:t>绿化面积比例为</w:t>
      </w:r>
      <w:r>
        <w:rPr>
          <w:rFonts w:hint="eastAsia"/>
          <w:kern w:val="0"/>
        </w:rPr>
        <w:t>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294655144"/>
          <w:placeholder>
            <w:docPart w:val="5ECF79DEB999482791A24C79290EF7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885BE7">
        <w:rPr>
          <w:kern w:val="0"/>
        </w:rPr>
        <w:t xml:space="preserve"> </w:t>
      </w:r>
      <w:r w:rsidRPr="00885BE7">
        <w:rPr>
          <w:kern w:val="0"/>
        </w:rPr>
        <w:t>%</w:t>
      </w:r>
    </w:p>
    <w:p w14:paraId="3A26FD86" w14:textId="77777777" w:rsidR="00CF0FCA" w:rsidRDefault="00CF0FCA" w:rsidP="00CF0FCA">
      <w:pPr>
        <w:spacing w:line="288" w:lineRule="auto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14:paraId="5E2849A8" w14:textId="7786598F" w:rsidR="0076554E" w:rsidRPr="0076554E" w:rsidRDefault="0076554E" w:rsidP="00CF0FCA">
      <w:pPr>
        <w:spacing w:line="288" w:lineRule="auto"/>
        <w:rPr>
          <w:rFonts w:ascii="Times New Roman" w:hAnsi="Times New Roman" w:cs="Times New Roman" w:hint="eastAsia"/>
        </w:rPr>
      </w:pPr>
      <w:r w:rsidRPr="0076554E">
        <w:rPr>
          <w:rFonts w:ascii="Times New Roman" w:hAnsi="Times New Roman" w:cs="Times New Roman" w:hint="eastAsia"/>
        </w:rPr>
        <w:t>种植的无需永久灌溉植物所占绿化面积比例为：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699050563"/>
          <w:placeholder>
            <w:docPart w:val="C8ACB786F72F420EA58D7501E29E33D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76554E">
        <w:rPr>
          <w:rFonts w:ascii="Times New Roman" w:hAnsi="Times New Roman" w:cs="Times New Roman" w:hint="eastAsia"/>
        </w:rPr>
        <w:t xml:space="preserve"> </w:t>
      </w:r>
      <w:r w:rsidRPr="0076554E">
        <w:rPr>
          <w:rFonts w:ascii="Times New Roman" w:hAnsi="Times New Roman" w:cs="Times New Roman" w:hint="eastAsia"/>
        </w:rPr>
        <w:t>%</w:t>
      </w:r>
    </w:p>
    <w:p w14:paraId="04D8C8FD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0F11B684" w14:textId="77777777" w:rsidTr="00723E80">
        <w:trPr>
          <w:trHeight w:val="2634"/>
          <w:jc w:val="center"/>
        </w:trPr>
        <w:tc>
          <w:tcPr>
            <w:tcW w:w="9356" w:type="dxa"/>
          </w:tcPr>
          <w:p w14:paraId="0BA33415" w14:textId="43120687" w:rsidR="00CF0FCA" w:rsidRPr="00547320" w:rsidRDefault="00CF0FCA" w:rsidP="003321EA">
            <w:pPr>
              <w:ind w:firstLineChars="200" w:firstLine="400"/>
              <w:rPr>
                <w:szCs w:val="21"/>
              </w:rPr>
            </w:pPr>
          </w:p>
        </w:tc>
      </w:tr>
    </w:tbl>
    <w:p w14:paraId="359391DD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794F8FB1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14:paraId="027B8646" w14:textId="77777777" w:rsidTr="00723E80">
        <w:trPr>
          <w:trHeight w:val="1975"/>
          <w:jc w:val="center"/>
        </w:trPr>
        <w:tc>
          <w:tcPr>
            <w:tcW w:w="8188" w:type="dxa"/>
          </w:tcPr>
          <w:p w14:paraId="7C487348" w14:textId="45DBF251" w:rsidR="00CF0FCA" w:rsidRPr="00723E80" w:rsidRDefault="00CF0FCA" w:rsidP="00E84866">
            <w:pPr>
              <w:ind w:firstLineChars="200" w:firstLine="400"/>
              <w:rPr>
                <w:szCs w:val="21"/>
              </w:rPr>
            </w:pPr>
          </w:p>
        </w:tc>
      </w:tr>
    </w:tbl>
    <w:p w14:paraId="57DADB4F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21C422B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231549" w14:textId="4BFB4960" w:rsidR="00CF0FCA" w:rsidRPr="00397117" w:rsidRDefault="00CF0FCA" w:rsidP="009D2D74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9D2D74" w:rsidRPr="009D2D74">
        <w:rPr>
          <w:rFonts w:ascii="Times New Roman" w:eastAsiaTheme="majorEastAsia" w:hAnsi="Times New Roman" w:cs="Times New Roman" w:hint="eastAsia"/>
        </w:rPr>
        <w:t>阅绿化灌溉系统设计说明、灌溉给水平面图、灌溉系统电气控制原理图、节水灌溉设备材料表等设计文件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9F444B4" w14:textId="107EA0CC" w:rsidR="00CF0FCA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8A15FF" w:rsidRPr="008A15FF">
        <w:rPr>
          <w:rFonts w:ascii="Times New Roman" w:eastAsiaTheme="majorEastAsia" w:hAnsi="Times New Roman" w:cs="Times New Roman"/>
        </w:rPr>
        <w:t>节水灌溉设备产品说明书</w:t>
      </w:r>
      <w:r w:rsidR="00AA039D">
        <w:rPr>
          <w:rFonts w:ascii="Times New Roman" w:eastAsiaTheme="majorEastAsia" w:hAnsi="Times New Roman" w:cs="Times New Roman" w:hint="eastAsia"/>
        </w:rPr>
        <w:t>；</w:t>
      </w:r>
    </w:p>
    <w:p w14:paraId="3506FB48" w14:textId="75026FF7" w:rsidR="00AA039D" w:rsidRDefault="00AA039D" w:rsidP="00CF0F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AA039D">
        <w:rPr>
          <w:rFonts w:ascii="Times New Roman" w:eastAsiaTheme="majorEastAsia" w:hAnsi="Times New Roman" w:cs="Times New Roman"/>
        </w:rPr>
        <w:t>植物配置表、当地植物名录、所选植物耐旱性能说明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376C6A99" w14:textId="7A772870" w:rsidR="00AA039D" w:rsidRDefault="00AA039D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4)</w:t>
      </w:r>
      <w:r w:rsidRPr="00055FF6">
        <w:rPr>
          <w:rFonts w:ascii="Times New Roman" w:eastAsiaTheme="majorEastAsia" w:hAnsi="Times New Roman" w:cs="Times New Roman" w:hint="eastAsia"/>
        </w:rPr>
        <w:t xml:space="preserve"> </w:t>
      </w:r>
      <w:r w:rsidRPr="00AA039D">
        <w:rPr>
          <w:rFonts w:ascii="Times New Roman" w:eastAsiaTheme="majorEastAsia" w:hAnsi="Times New Roman" w:cs="Times New Roman" w:hint="eastAsia"/>
        </w:rPr>
        <w:t>冷却节水措施说明的空调冷却水系统设计说明、空调冷却水系统施工图、相关设备材料表等设计文件</w:t>
      </w:r>
      <w:r w:rsidR="000E3C0D">
        <w:rPr>
          <w:rFonts w:ascii="Times New Roman" w:eastAsiaTheme="majorEastAsia" w:hAnsi="Times New Roman" w:cs="Times New Roman" w:hint="eastAsia"/>
        </w:rPr>
        <w:t>;</w:t>
      </w:r>
    </w:p>
    <w:p w14:paraId="03CB67F6" w14:textId="6CDFAEE5" w:rsidR="000E3C0D" w:rsidRDefault="000E3C0D" w:rsidP="00AA039D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5</w:t>
      </w:r>
      <w:r>
        <w:rPr>
          <w:rFonts w:ascii="Times New Roman" w:eastAsiaTheme="majorEastAsia" w:hAnsi="Times New Roman" w:cs="Times New Roman" w:hint="eastAsia"/>
        </w:rPr>
        <w:t>)</w:t>
      </w:r>
      <w:r w:rsidR="00650850" w:rsidRPr="00650850">
        <w:t xml:space="preserve"> </w:t>
      </w:r>
      <w:r w:rsidR="00650850" w:rsidRPr="00650850">
        <w:rPr>
          <w:rFonts w:ascii="Times New Roman" w:eastAsiaTheme="majorEastAsia" w:hAnsi="Times New Roman" w:cs="Times New Roman"/>
        </w:rPr>
        <w:t>相关产品说明书</w:t>
      </w:r>
      <w:r w:rsidR="00664706">
        <w:rPr>
          <w:rFonts w:ascii="Times New Roman" w:eastAsiaTheme="majorEastAsia" w:hAnsi="Times New Roman" w:cs="Times New Roman" w:hint="eastAsia"/>
        </w:rPr>
        <w:t>;</w:t>
      </w:r>
    </w:p>
    <w:p w14:paraId="71F224D0" w14:textId="41B25C66" w:rsidR="00664706" w:rsidRPr="000E3C0D" w:rsidRDefault="003138E3" w:rsidP="00AA039D">
      <w:pPr>
        <w:rPr>
          <w:rFonts w:ascii="Times New Roman" w:eastAsiaTheme="majorEastAsia" w:hAnsi="Times New Roman" w:cs="Times New Roman" w:hint="eastAsia"/>
        </w:rPr>
      </w:pPr>
      <w:r>
        <w:rPr>
          <w:rFonts w:ascii="Times New Roman" w:eastAsiaTheme="majorEastAsia" w:hAnsi="Times New Roman" w:cs="Times New Roman" w:hint="eastAsia"/>
        </w:rPr>
        <w:t>6)</w:t>
      </w:r>
      <w:r w:rsidR="005B1B21">
        <w:rPr>
          <w:rFonts w:ascii="Times New Roman" w:eastAsiaTheme="majorEastAsia" w:hAnsi="Times New Roman" w:cs="Times New Roman" w:hint="eastAsia"/>
        </w:rPr>
        <w:t xml:space="preserve"> </w:t>
      </w:r>
      <w:r w:rsidRPr="003138E3">
        <w:rPr>
          <w:rFonts w:ascii="Times New Roman" w:eastAsiaTheme="majorEastAsia" w:hAnsi="Times New Roman" w:cs="Times New Roman"/>
        </w:rPr>
        <w:t>产品节水性能检测报告</w:t>
      </w:r>
      <w:r w:rsidR="00966D35">
        <w:rPr>
          <w:rFonts w:ascii="Times New Roman" w:eastAsiaTheme="majorEastAsia" w:hAnsi="Times New Roman" w:cs="Times New Roman" w:hint="eastAsia"/>
        </w:rPr>
        <w:t>。</w:t>
      </w:r>
    </w:p>
    <w:p w14:paraId="7AFC53D3" w14:textId="77777777" w:rsidR="00CF0FCA" w:rsidRDefault="00CF0FCA" w:rsidP="00CF0FCA">
      <w:pPr>
        <w:spacing w:line="288" w:lineRule="auto"/>
        <w:rPr>
          <w:szCs w:val="21"/>
        </w:rPr>
      </w:pPr>
    </w:p>
    <w:p w14:paraId="3D28CCD3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69E40CA7" w14:textId="77777777" w:rsidTr="00723E80">
        <w:trPr>
          <w:trHeight w:val="2634"/>
          <w:jc w:val="center"/>
        </w:trPr>
        <w:tc>
          <w:tcPr>
            <w:tcW w:w="9356" w:type="dxa"/>
          </w:tcPr>
          <w:p w14:paraId="61468834" w14:textId="77777777" w:rsidR="00CF0FCA" w:rsidRPr="00547320" w:rsidRDefault="00CF0FCA" w:rsidP="005A4BEF">
            <w:pPr>
              <w:rPr>
                <w:szCs w:val="21"/>
              </w:rPr>
            </w:pPr>
          </w:p>
        </w:tc>
      </w:tr>
    </w:tbl>
    <w:p w14:paraId="6CC653B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020D" w14:textId="77777777" w:rsidR="0010512E" w:rsidRDefault="0010512E" w:rsidP="00CF0FCA">
      <w:r>
        <w:separator/>
      </w:r>
    </w:p>
  </w:endnote>
  <w:endnote w:type="continuationSeparator" w:id="0">
    <w:p w14:paraId="269867CA" w14:textId="77777777" w:rsidR="0010512E" w:rsidRDefault="0010512E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CCA6" w14:textId="77777777" w:rsidR="0010512E" w:rsidRDefault="0010512E" w:rsidP="00CF0FCA">
      <w:r>
        <w:separator/>
      </w:r>
    </w:p>
  </w:footnote>
  <w:footnote w:type="continuationSeparator" w:id="0">
    <w:p w14:paraId="224FE41D" w14:textId="77777777" w:rsidR="0010512E" w:rsidRDefault="0010512E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F8"/>
    <w:rsid w:val="00055FF6"/>
    <w:rsid w:val="00074A38"/>
    <w:rsid w:val="000E3C0D"/>
    <w:rsid w:val="0010512E"/>
    <w:rsid w:val="003138E3"/>
    <w:rsid w:val="003321EA"/>
    <w:rsid w:val="00384218"/>
    <w:rsid w:val="003A0365"/>
    <w:rsid w:val="003C0DDE"/>
    <w:rsid w:val="00402656"/>
    <w:rsid w:val="0051202F"/>
    <w:rsid w:val="00536CF8"/>
    <w:rsid w:val="005B1B21"/>
    <w:rsid w:val="00650850"/>
    <w:rsid w:val="006552F3"/>
    <w:rsid w:val="00664706"/>
    <w:rsid w:val="00723E80"/>
    <w:rsid w:val="0076554E"/>
    <w:rsid w:val="0087632E"/>
    <w:rsid w:val="008A15FF"/>
    <w:rsid w:val="00966D35"/>
    <w:rsid w:val="009D2D74"/>
    <w:rsid w:val="00A0236C"/>
    <w:rsid w:val="00A927A0"/>
    <w:rsid w:val="00AA039D"/>
    <w:rsid w:val="00BB67D4"/>
    <w:rsid w:val="00CC1846"/>
    <w:rsid w:val="00CF0FCA"/>
    <w:rsid w:val="00D96804"/>
    <w:rsid w:val="00E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DFD6F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895252BC304B60B5DD91330714A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6B2402-88A3-447F-8982-A62C46D37577}"/>
      </w:docPartPr>
      <w:docPartBody>
        <w:p w:rsidR="00000000" w:rsidRDefault="008E7CA8" w:rsidP="008E7CA8">
          <w:pPr>
            <w:pStyle w:val="6B895252BC304B60B5DD91330714A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D17958CC6B4E6284F86875B93DC9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C91B3-E8C6-4770-83EF-B964C2E99BF3}"/>
      </w:docPartPr>
      <w:docPartBody>
        <w:p w:rsidR="00000000" w:rsidRDefault="008E7CA8" w:rsidP="008E7CA8">
          <w:pPr>
            <w:pStyle w:val="10D17958CC6B4E6284F86875B93DC9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CF79DEB999482791A24C79290EF7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47DE29-DA10-4DD9-A700-B1AB3A25DCB2}"/>
      </w:docPartPr>
      <w:docPartBody>
        <w:p w:rsidR="00000000" w:rsidRDefault="008E7CA8" w:rsidP="008E7CA8">
          <w:pPr>
            <w:pStyle w:val="5ECF79DEB999482791A24C79290EF7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ACB786F72F420EA58D7501E29E33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8AE4E3-9B1F-4F5E-B8BA-250926E42591}"/>
      </w:docPartPr>
      <w:docPartBody>
        <w:p w:rsidR="00000000" w:rsidRDefault="008E7CA8" w:rsidP="008E7CA8">
          <w:pPr>
            <w:pStyle w:val="C8ACB786F72F420EA58D7501E29E33D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D"/>
    <w:rsid w:val="0002251D"/>
    <w:rsid w:val="001623F5"/>
    <w:rsid w:val="001A103B"/>
    <w:rsid w:val="002A0563"/>
    <w:rsid w:val="006552F3"/>
    <w:rsid w:val="008E7CA8"/>
    <w:rsid w:val="009C4368"/>
    <w:rsid w:val="00A432A4"/>
    <w:rsid w:val="00E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CA8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  <w:style w:type="paragraph" w:customStyle="1" w:styleId="6B895252BC304B60B5DD91330714A43B">
    <w:name w:val="6B895252BC304B60B5DD91330714A43B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0D17958CC6B4E6284F86875B93DC9C7">
    <w:name w:val="10D17958CC6B4E6284F86875B93DC9C7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5ECF79DEB999482791A24C79290EF7D9">
    <w:name w:val="5ECF79DEB999482791A24C79290EF7D9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C8ACB786F72F420EA58D7501E29E33D0">
    <w:name w:val="C8ACB786F72F420EA58D7501E29E33D0"/>
    <w:rsid w:val="008E7CA8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24</cp:revision>
  <dcterms:created xsi:type="dcterms:W3CDTF">2019-07-12T08:10:00Z</dcterms:created>
  <dcterms:modified xsi:type="dcterms:W3CDTF">2025-06-30T03:33:00Z</dcterms:modified>
</cp:coreProperties>
</file>