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49" w:rsidRPr="00FE665C" w:rsidRDefault="00CC0849" w:rsidP="00CC0849">
      <w:pPr>
        <w:pStyle w:val="3"/>
        <w:spacing w:line="288" w:lineRule="auto"/>
        <w:rPr>
          <w:rFonts w:ascii="Times New Roman" w:eastAsiaTheme="minorEastAsia" w:hAnsi="Times New Roman"/>
        </w:rPr>
      </w:pPr>
      <w:r w:rsidRPr="00FE665C">
        <w:rPr>
          <w:rFonts w:ascii="Times New Roman" w:eastAsiaTheme="minorEastAsia" w:hAnsi="Times New Roman"/>
        </w:rPr>
        <w:t>4.1.</w:t>
      </w:r>
      <w:r w:rsidRPr="00FE665C">
        <w:rPr>
          <w:rFonts w:ascii="Times New Roman" w:eastAsiaTheme="minorEastAsia" w:hAnsi="Times New Roman" w:hint="eastAsia"/>
        </w:rPr>
        <w:t>5</w:t>
      </w:r>
      <w:r w:rsidR="00E52349" w:rsidRPr="00FE665C">
        <w:rPr>
          <w:rFonts w:ascii="Times New Roman" w:eastAsiaTheme="minorEastAsia" w:hAnsi="Times New Roman"/>
        </w:rPr>
        <w:t xml:space="preserve"> </w:t>
      </w:r>
      <w:r w:rsidRPr="00FE665C">
        <w:rPr>
          <w:rFonts w:ascii="Times New Roman" w:eastAsiaTheme="minorEastAsia" w:hAnsi="Times New Roman" w:hint="eastAsia"/>
        </w:rPr>
        <w:t>建筑外门窗必须安装牢固，其抗风压性能和水密性能应符合国家现行有关标准的规定。</w:t>
      </w:r>
    </w:p>
    <w:p w:rsidR="00CC0849" w:rsidRPr="00FE665C" w:rsidRDefault="00CC0849" w:rsidP="00CC0849">
      <w:pPr>
        <w:pStyle w:val="a5"/>
        <w:numPr>
          <w:ilvl w:val="0"/>
          <w:numId w:val="2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 w:rsidRPr="00FE665C">
        <w:rPr>
          <w:rFonts w:eastAsiaTheme="minorEastAsia" w:hint="eastAsia"/>
          <w:b/>
          <w:kern w:val="0"/>
          <w:sz w:val="24"/>
        </w:rPr>
        <w:t>达标自评</w:t>
      </w:r>
    </w:p>
    <w:p w:rsidR="00CC0849" w:rsidRPr="00FE665C" w:rsidRDefault="007F3F4B" w:rsidP="00CC0849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A482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C0849" w:rsidRPr="00FE665C">
        <w:rPr>
          <w:rFonts w:eastAsiaTheme="minorEastAsia" w:hint="eastAsia"/>
        </w:rPr>
        <w:t>达标</w:t>
      </w:r>
      <w:r w:rsidR="00FE665C" w:rsidRPr="00FE665C">
        <w:rPr>
          <w:rFonts w:eastAsiaTheme="minorEastAsia" w:hint="eastAsia"/>
        </w:rPr>
        <w:t>；</w:t>
      </w:r>
      <w:r w:rsidR="00CC0849" w:rsidRPr="00FE665C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14594885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2349" w:rsidRPr="00FE665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C0849" w:rsidRPr="00FE665C">
        <w:rPr>
          <w:rFonts w:eastAsiaTheme="minorEastAsia" w:hint="eastAsia"/>
        </w:rPr>
        <w:t>不达标</w:t>
      </w:r>
    </w:p>
    <w:p w:rsidR="00CC0849" w:rsidRPr="00FE665C" w:rsidRDefault="00CC0849" w:rsidP="00E52349">
      <w:pPr>
        <w:pStyle w:val="a5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FE665C">
        <w:rPr>
          <w:rFonts w:eastAsiaTheme="minorEastAsia" w:hint="eastAsia"/>
          <w:b/>
          <w:kern w:val="0"/>
          <w:sz w:val="24"/>
        </w:rPr>
        <w:t>评价要点</w:t>
      </w:r>
    </w:p>
    <w:p w:rsidR="00CC0849" w:rsidRPr="00FE665C" w:rsidRDefault="00CC0849" w:rsidP="00E5234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FE665C">
        <w:rPr>
          <w:rFonts w:eastAsiaTheme="minorEastAsia" w:hint="eastAsia"/>
          <w:b/>
          <w:lang w:val="zh-CN"/>
        </w:rPr>
        <w:t>门窗安全</w:t>
      </w:r>
      <w:bookmarkStart w:id="0" w:name="_GoBack"/>
      <w:bookmarkEnd w:id="0"/>
    </w:p>
    <w:p w:rsidR="00CC0849" w:rsidRPr="00FE665C" w:rsidRDefault="00CC0849" w:rsidP="00CC0849">
      <w:pPr>
        <w:spacing w:line="288" w:lineRule="auto"/>
        <w:rPr>
          <w:rFonts w:eastAsiaTheme="minorEastAsia"/>
          <w:lang w:val="zh-CN"/>
        </w:rPr>
      </w:pPr>
      <w:r w:rsidRPr="00FE665C">
        <w:rPr>
          <w:rFonts w:eastAsiaTheme="minorEastAsia" w:hint="eastAsia"/>
          <w:lang w:val="zh-CN"/>
        </w:rPr>
        <w:t>门窗是否出现以下现象：</w:t>
      </w:r>
      <w:sdt>
        <w:sdtPr>
          <w:rPr>
            <w:rFonts w:eastAsiaTheme="minorEastAsia" w:hint="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2349" w:rsidRPr="00FE665C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52349" w:rsidRPr="00FE665C">
        <w:rPr>
          <w:rFonts w:eastAsiaTheme="minorEastAsia"/>
          <w:szCs w:val="21"/>
        </w:rPr>
        <w:t xml:space="preserve"> </w:t>
      </w:r>
      <w:r w:rsidRPr="00FE665C">
        <w:rPr>
          <w:rFonts w:eastAsiaTheme="minorEastAsia" w:hint="eastAsia"/>
        </w:rPr>
        <w:t>渗水、</w:t>
      </w:r>
      <w:sdt>
        <w:sdtPr>
          <w:rPr>
            <w:rFonts w:eastAsiaTheme="minorEastAsia" w:hint="eastAsia"/>
            <w:szCs w:val="21"/>
          </w:rPr>
          <w:id w:val="-20175205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2349" w:rsidRPr="00FE665C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52349" w:rsidRPr="00FE665C">
        <w:rPr>
          <w:rFonts w:eastAsiaTheme="minorEastAsia"/>
          <w:szCs w:val="21"/>
        </w:rPr>
        <w:t xml:space="preserve"> </w:t>
      </w:r>
      <w:r w:rsidRPr="00FE665C">
        <w:rPr>
          <w:rFonts w:eastAsiaTheme="minorEastAsia" w:hint="eastAsia"/>
        </w:rPr>
        <w:t>窗扇脱落、</w:t>
      </w:r>
      <w:sdt>
        <w:sdtPr>
          <w:rPr>
            <w:rFonts w:eastAsiaTheme="minorEastAsia" w:hint="eastAsia"/>
            <w:szCs w:val="21"/>
          </w:rPr>
          <w:id w:val="2108532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A482A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52349" w:rsidRPr="00FE665C">
        <w:rPr>
          <w:rFonts w:eastAsiaTheme="minorEastAsia"/>
          <w:szCs w:val="21"/>
        </w:rPr>
        <w:t xml:space="preserve"> </w:t>
      </w:r>
      <w:r w:rsidRPr="00FE665C">
        <w:rPr>
          <w:rFonts w:eastAsiaTheme="minorEastAsia" w:hint="eastAsia"/>
        </w:rPr>
        <w:t>以上皆无</w:t>
      </w:r>
    </w:p>
    <w:p w:rsidR="00CC0849" w:rsidRPr="00FE665C" w:rsidRDefault="00CC0849" w:rsidP="00FE665C">
      <w:pPr>
        <w:pStyle w:val="a5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FE665C">
        <w:rPr>
          <w:rFonts w:eastAsiaTheme="minorEastAsia" w:hint="eastAsia"/>
          <w:b/>
          <w:kern w:val="0"/>
          <w:sz w:val="24"/>
        </w:rPr>
        <w:t>证明材料</w:t>
      </w:r>
    </w:p>
    <w:p w:rsidR="00CC0849" w:rsidRPr="00FE665C" w:rsidRDefault="00CC0849" w:rsidP="00CC0849">
      <w:pPr>
        <w:spacing w:beforeLines="50" w:before="156" w:afterLines="50" w:after="156" w:line="288" w:lineRule="auto"/>
        <w:rPr>
          <w:rFonts w:eastAsiaTheme="minorEastAsia"/>
          <w:b/>
        </w:rPr>
      </w:pPr>
      <w:r w:rsidRPr="00FE665C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CC0849" w:rsidRPr="00FE665C" w:rsidTr="00DA482A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C0849" w:rsidRPr="00FE665C" w:rsidRDefault="00CC084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C0849" w:rsidRPr="00FE665C" w:rsidRDefault="00CC084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C0849" w:rsidRPr="00FE665C" w:rsidRDefault="00CC084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C0849" w:rsidRPr="00FE665C" w:rsidTr="00DA482A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外门窗的抗风压性能和水密性能设计文件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应体现外门窗有足够的刚度、承载力和一定的变位能力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A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C0849" w:rsidRPr="00FE665C" w:rsidTr="00DA482A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门窗产品的抗风压性能和水密性能检测报告及现场检测报告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现场抽样检测的取样数量应符合相应要求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A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C0849" w:rsidRPr="00FE665C" w:rsidTr="00DA482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</w:t>
            </w:r>
            <w:proofErr w:type="gramStart"/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</w:t>
            </w:r>
            <w:proofErr w:type="gramEnd"/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法说明文件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应体现门窗构件之间的连接及门窗四周与围护结构之间的连接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C0849" w:rsidRPr="00FE665C" w:rsidTr="00DA482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门窗玻璃原材料检测报告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E5234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应包括门窗玻璃原材料的抗风压性能和雨水渗漏性能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849" w:rsidRPr="00FE665C" w:rsidRDefault="00CC084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E665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A52651" w:rsidRPr="00FE665C" w:rsidRDefault="00A52651" w:rsidP="00A52651">
      <w:pPr>
        <w:spacing w:before="200"/>
        <w:rPr>
          <w:rFonts w:eastAsiaTheme="minorEastAsia"/>
          <w:b/>
          <w:szCs w:val="21"/>
        </w:rPr>
      </w:pPr>
      <w:r w:rsidRPr="00FE665C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2651" w:rsidRPr="00FE665C" w:rsidTr="00F63371">
        <w:trPr>
          <w:trHeight w:val="2634"/>
          <w:jc w:val="center"/>
        </w:trPr>
        <w:tc>
          <w:tcPr>
            <w:tcW w:w="9356" w:type="dxa"/>
          </w:tcPr>
          <w:p w:rsidR="00A52651" w:rsidRPr="00FE665C" w:rsidRDefault="00A52651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A52651" w:rsidRPr="00FE665C" w:rsidRDefault="00A52651" w:rsidP="00A52651">
      <w:pPr>
        <w:rPr>
          <w:rFonts w:eastAsiaTheme="minorEastAsia"/>
          <w:szCs w:val="21"/>
        </w:rPr>
      </w:pPr>
    </w:p>
    <w:p w:rsidR="006E2A76" w:rsidRPr="00FE665C" w:rsidRDefault="006E2A76">
      <w:pPr>
        <w:rPr>
          <w:rFonts w:eastAsiaTheme="minorEastAsia"/>
        </w:rPr>
      </w:pPr>
    </w:p>
    <w:sectPr w:rsidR="006E2A76" w:rsidRPr="00FE66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F4B" w:rsidRDefault="007F3F4B" w:rsidP="00CC0849">
      <w:r>
        <w:separator/>
      </w:r>
    </w:p>
  </w:endnote>
  <w:endnote w:type="continuationSeparator" w:id="0">
    <w:p w:rsidR="007F3F4B" w:rsidRDefault="007F3F4B" w:rsidP="00C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F4B" w:rsidRDefault="007F3F4B" w:rsidP="00CC0849">
      <w:r>
        <w:separator/>
      </w:r>
    </w:p>
  </w:footnote>
  <w:footnote w:type="continuationSeparator" w:id="0">
    <w:p w:rsidR="007F3F4B" w:rsidRDefault="007F3F4B" w:rsidP="00CC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64" w:rsidRPr="00DD7CE8" w:rsidRDefault="00515964" w:rsidP="00DD7CE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0AE2"/>
    <w:multiLevelType w:val="hybridMultilevel"/>
    <w:tmpl w:val="D2689778"/>
    <w:lvl w:ilvl="0" w:tplc="613E179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B0"/>
    <w:rsid w:val="00273C03"/>
    <w:rsid w:val="00515964"/>
    <w:rsid w:val="00554625"/>
    <w:rsid w:val="006051B0"/>
    <w:rsid w:val="006157B2"/>
    <w:rsid w:val="006E2A76"/>
    <w:rsid w:val="007F3F4B"/>
    <w:rsid w:val="008842EE"/>
    <w:rsid w:val="008D665C"/>
    <w:rsid w:val="0093425D"/>
    <w:rsid w:val="00A52651"/>
    <w:rsid w:val="00A8282E"/>
    <w:rsid w:val="00C110A0"/>
    <w:rsid w:val="00C149C9"/>
    <w:rsid w:val="00CC0849"/>
    <w:rsid w:val="00DA482A"/>
    <w:rsid w:val="00DD7CE8"/>
    <w:rsid w:val="00E52349"/>
    <w:rsid w:val="00FC3B4D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57D26C-734A-4D33-9083-0988DC0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8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C084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849"/>
    <w:rPr>
      <w:sz w:val="18"/>
      <w:szCs w:val="18"/>
    </w:rPr>
  </w:style>
  <w:style w:type="character" w:customStyle="1" w:styleId="3Char">
    <w:name w:val="标题 3 Char"/>
    <w:basedOn w:val="a0"/>
    <w:link w:val="3"/>
    <w:rsid w:val="00CC084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CC084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CC084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A5265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5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2020-06-04T02:01:00Z</dcterms:created>
  <dcterms:modified xsi:type="dcterms:W3CDTF">2022-10-20T07:02:00Z</dcterms:modified>
</cp:coreProperties>
</file>