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CE" w:rsidRPr="00A85B38" w:rsidRDefault="00F05DCE" w:rsidP="00F05DCE">
      <w:pPr>
        <w:pStyle w:val="3"/>
        <w:spacing w:line="288" w:lineRule="auto"/>
        <w:rPr>
          <w:rFonts w:ascii="Times New Roman" w:eastAsiaTheme="minorEastAsia" w:hAnsi="Times New Roman"/>
        </w:rPr>
      </w:pPr>
      <w:r w:rsidRPr="00A85B38">
        <w:rPr>
          <w:rFonts w:ascii="Times New Roman" w:eastAsiaTheme="minorEastAsia" w:hAnsi="Times New Roman" w:hint="eastAsia"/>
        </w:rPr>
        <w:t>5.1.2</w:t>
      </w:r>
      <w:r w:rsidRPr="00A85B38">
        <w:rPr>
          <w:rFonts w:ascii="Times New Roman" w:eastAsiaTheme="minorEastAsia" w:hAnsi="Times New Roman" w:hint="eastAsia"/>
        </w:rPr>
        <w:t>应采取措施避免厨房、餐厅、打印复印室、卫生间、地下车库等区域的空气和污染物串通到其他空间；应防止厨房、卫生间的排气倒灌。</w:t>
      </w:r>
    </w:p>
    <w:p w:rsidR="00F05DCE" w:rsidRPr="00A85B38" w:rsidRDefault="00F05DCE" w:rsidP="00F05DCE">
      <w:pPr>
        <w:pStyle w:val="10"/>
        <w:numPr>
          <w:ilvl w:val="0"/>
          <w:numId w:val="1"/>
        </w:numPr>
        <w:rPr>
          <w:rFonts w:ascii="Times New Roman" w:eastAsiaTheme="minorEastAsia" w:hAnsi="Times New Roman"/>
        </w:rPr>
      </w:pPr>
      <w:r w:rsidRPr="00A85B38">
        <w:rPr>
          <w:rFonts w:ascii="Times New Roman" w:eastAsiaTheme="minorEastAsia" w:hAnsi="Times New Roman" w:hint="eastAsia"/>
        </w:rPr>
        <w:t>达标自评</w:t>
      </w:r>
    </w:p>
    <w:p w:rsidR="00F05DCE" w:rsidRPr="00A85B38" w:rsidRDefault="009E2B13" w:rsidP="00F05DCE">
      <w:pPr>
        <w:pStyle w:val="1"/>
        <w:spacing w:line="288" w:lineRule="auto"/>
        <w:ind w:firstLineChars="0" w:firstLine="0"/>
        <w:jc w:val="left"/>
        <w:rPr>
          <w:rFonts w:eastAsiaTheme="minorEastAsia" w:cs="宋体"/>
          <w:u w:val="single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7033F" w:rsidRPr="00E7033F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F05DCE" w:rsidRPr="00A85B38">
        <w:rPr>
          <w:rFonts w:eastAsiaTheme="minorEastAsia" w:cs="宋体" w:hint="eastAsia"/>
        </w:rPr>
        <w:t>达标</w:t>
      </w:r>
      <w:r w:rsidR="00A85B38" w:rsidRPr="00A85B38">
        <w:rPr>
          <w:rFonts w:eastAsiaTheme="minorEastAsia" w:hint="eastAsia"/>
          <w:b/>
          <w:bCs/>
          <w:szCs w:val="21"/>
          <w:lang w:val="zh-CN"/>
        </w:rPr>
        <w:t>；</w:t>
      </w:r>
      <w:sdt>
        <w:sdtPr>
          <w:rPr>
            <w:rFonts w:eastAsiaTheme="minorEastAsia" w:hint="eastAsia"/>
            <w:b/>
            <w:sz w:val="24"/>
          </w:rPr>
          <w:id w:val="8439791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A75BB" w:rsidRPr="00E7033F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F05DCE" w:rsidRPr="00A85B38">
        <w:rPr>
          <w:rFonts w:eastAsiaTheme="minorEastAsia" w:cs="宋体" w:hint="eastAsia"/>
        </w:rPr>
        <w:t>不达标</w:t>
      </w:r>
    </w:p>
    <w:p w:rsidR="00F05DCE" w:rsidRPr="00A85B38" w:rsidRDefault="00F05DCE" w:rsidP="00FA75BB">
      <w:pPr>
        <w:pStyle w:val="10"/>
        <w:numPr>
          <w:ilvl w:val="0"/>
          <w:numId w:val="1"/>
        </w:numPr>
        <w:spacing w:before="200"/>
        <w:rPr>
          <w:rFonts w:ascii="Times New Roman" w:eastAsiaTheme="minorEastAsia" w:hAnsi="Times New Roman"/>
        </w:rPr>
      </w:pPr>
      <w:bookmarkStart w:id="0" w:name="_GoBack"/>
      <w:r w:rsidRPr="00A85B38">
        <w:rPr>
          <w:rFonts w:ascii="Times New Roman" w:eastAsiaTheme="minorEastAsia" w:hAnsi="Times New Roman" w:hint="eastAsia"/>
        </w:rPr>
        <w:t>评价要点</w:t>
      </w:r>
    </w:p>
    <w:bookmarkEnd w:id="0"/>
    <w:p w:rsidR="00F05DCE" w:rsidRPr="00A85B38" w:rsidRDefault="00F05DCE" w:rsidP="00F05DCE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A85B38">
        <w:rPr>
          <w:rFonts w:eastAsiaTheme="minorEastAsia" w:hint="eastAsia"/>
        </w:rPr>
        <w:t>简要说明避免厨房、餐厅、打印复印室、卫生间、地下车库等区域的空气和污染物串通到其他空间，防止厨房、卫生间的排气倒灌的措施。（</w:t>
      </w:r>
      <w:r w:rsidRPr="00A85B38">
        <w:rPr>
          <w:rFonts w:eastAsiaTheme="minorEastAsia"/>
        </w:rPr>
        <w:t>200</w:t>
      </w:r>
      <w:r w:rsidRPr="00A85B38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F05DCE" w:rsidRPr="00A85B38" w:rsidTr="009C21E4">
        <w:trPr>
          <w:trHeight w:val="1912"/>
          <w:jc w:val="center"/>
        </w:trPr>
        <w:tc>
          <w:tcPr>
            <w:tcW w:w="8472" w:type="dxa"/>
          </w:tcPr>
          <w:p w:rsidR="0022652F" w:rsidRPr="00A85B38" w:rsidRDefault="0022652F" w:rsidP="0022652F">
            <w:pPr>
              <w:ind w:firstLineChars="200" w:firstLine="420"/>
              <w:rPr>
                <w:rFonts w:eastAsiaTheme="minorEastAsia" w:cstheme="minorBidi"/>
                <w:color w:val="000000"/>
                <w:szCs w:val="21"/>
              </w:rPr>
            </w:pPr>
            <w:r w:rsidRPr="00A85B38">
              <w:rPr>
                <w:rFonts w:eastAsiaTheme="minorEastAsia" w:cstheme="minorBidi" w:hint="eastAsia"/>
                <w:color w:val="000000"/>
                <w:szCs w:val="21"/>
              </w:rPr>
              <w:t>食堂屋顶上设置油烟净化器。</w:t>
            </w:r>
          </w:p>
          <w:p w:rsidR="0022652F" w:rsidRPr="00A85B38" w:rsidRDefault="0022652F" w:rsidP="0022652F">
            <w:pPr>
              <w:ind w:firstLineChars="200" w:firstLine="420"/>
              <w:rPr>
                <w:rFonts w:eastAsiaTheme="minorEastAsia" w:cstheme="minorBidi"/>
                <w:szCs w:val="21"/>
              </w:rPr>
            </w:pPr>
            <w:r w:rsidRPr="00A85B38">
              <w:rPr>
                <w:rFonts w:eastAsiaTheme="minorEastAsia" w:cstheme="minorBidi" w:hint="eastAsia"/>
                <w:szCs w:val="21"/>
              </w:rPr>
              <w:t>卫生间、</w:t>
            </w:r>
            <w:proofErr w:type="gramStart"/>
            <w:r w:rsidRPr="00A85B38">
              <w:rPr>
                <w:rFonts w:eastAsiaTheme="minorEastAsia" w:cstheme="minorBidi" w:hint="eastAsia"/>
                <w:szCs w:val="21"/>
              </w:rPr>
              <w:t>餐厅设排风口</w:t>
            </w:r>
            <w:proofErr w:type="gramEnd"/>
            <w:r w:rsidRPr="00A85B38">
              <w:rPr>
                <w:rFonts w:eastAsiaTheme="minorEastAsia" w:cstheme="minorBidi" w:hint="eastAsia"/>
                <w:szCs w:val="21"/>
              </w:rPr>
              <w:t>，避免串味。</w:t>
            </w:r>
          </w:p>
          <w:p w:rsidR="0022652F" w:rsidRPr="00A85B38" w:rsidRDefault="0022652F" w:rsidP="0022652F">
            <w:pPr>
              <w:ind w:firstLineChars="200" w:firstLine="420"/>
              <w:rPr>
                <w:rFonts w:eastAsiaTheme="minorEastAsia" w:cstheme="minorBidi"/>
                <w:szCs w:val="21"/>
              </w:rPr>
            </w:pPr>
            <w:r w:rsidRPr="00A85B38">
              <w:rPr>
                <w:rFonts w:eastAsiaTheme="minorEastAsia" w:cstheme="minorBidi" w:hint="eastAsia"/>
                <w:szCs w:val="21"/>
              </w:rPr>
              <w:t>建筑中厨房，卫生间等易产生污染气体的房间设立排风设施，排出污染气体以保持其他房间空气清洁。</w:t>
            </w:r>
          </w:p>
          <w:p w:rsidR="00F05DCE" w:rsidRDefault="0022652F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A85B38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卫生间设防</w:t>
            </w:r>
            <w:proofErr w:type="gramStart"/>
            <w:r w:rsidRPr="00A85B38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回流通</w:t>
            </w:r>
            <w:proofErr w:type="gramEnd"/>
            <w:r w:rsidRPr="00A85B38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风道，防止气味因主导</w:t>
            </w:r>
            <w:proofErr w:type="gramStart"/>
            <w:r w:rsidRPr="00A85B38">
              <w:rPr>
                <w:rFonts w:eastAsiaTheme="minorEastAsia" w:hint="eastAsia"/>
                <w:bCs/>
                <w:kern w:val="44"/>
                <w:sz w:val="21"/>
                <w:szCs w:val="21"/>
              </w:rPr>
              <w:t>风反灌进入</w:t>
            </w:r>
            <w:proofErr w:type="gramEnd"/>
            <w:r w:rsidRPr="00A85B38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室内；厨房设屋顶油烟净化器，烟气经净化符合排放标准后，排入大气。</w:t>
            </w:r>
          </w:p>
          <w:p w:rsidR="001E2CD3" w:rsidRPr="001E2CD3" w:rsidRDefault="001E2CD3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1E2CD3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厨房设置在一楼北侧，属于自然通风的负压侧，开窗对流通道避开公共活动空间。厨房与餐厅采样物理隔断与其他空间进行隔断，厨房操作间设置油烟净化装置，产生的油烟经过油烟净化器处理排至室外，可防止厨房气味串通到其他空间。卫生间设置机械排风，保证负压，可避免污染物串通。</w:t>
            </w:r>
          </w:p>
        </w:tc>
      </w:tr>
    </w:tbl>
    <w:p w:rsidR="00F05DCE" w:rsidRPr="00A85B38" w:rsidRDefault="00F05DCE" w:rsidP="00FA75BB">
      <w:pPr>
        <w:pStyle w:val="10"/>
        <w:numPr>
          <w:ilvl w:val="0"/>
          <w:numId w:val="1"/>
        </w:numPr>
        <w:spacing w:before="200"/>
        <w:rPr>
          <w:rFonts w:ascii="Times New Roman" w:eastAsiaTheme="minorEastAsia" w:hAnsi="Times New Roman"/>
        </w:rPr>
      </w:pPr>
      <w:r w:rsidRPr="00A85B38">
        <w:rPr>
          <w:rFonts w:ascii="Times New Roman" w:eastAsiaTheme="minorEastAsia" w:hAnsi="Times New Roman" w:hint="eastAsia"/>
        </w:rPr>
        <w:t>证明材料</w:t>
      </w:r>
    </w:p>
    <w:p w:rsidR="00F05DCE" w:rsidRPr="00A85B38" w:rsidRDefault="00F05DCE" w:rsidP="00F05DCE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A85B38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F05DCE" w:rsidRPr="00A85B38" w:rsidTr="00E7033F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5DCE" w:rsidRPr="00A85B38" w:rsidRDefault="00F05DCE" w:rsidP="00FA75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5DCE" w:rsidRPr="00A85B38" w:rsidRDefault="00F05DCE" w:rsidP="00FA75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5DCE" w:rsidRPr="00A85B38" w:rsidRDefault="00F05DCE" w:rsidP="00FA75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05DCE" w:rsidRPr="00A85B38" w:rsidTr="00E7033F">
        <w:trPr>
          <w:trHeight w:val="108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污染源空间的通风设计说明及施工图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FA75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应体现对污染源空间和其他空间之间的合理隔断，明确污染源设置在建筑单元自然通风负压侧；设置机械排风时，应明确其风口和排风口的位置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3F" w:rsidRDefault="00F05DCE" w:rsidP="00E7033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F05DCE" w:rsidRPr="00A85B38" w:rsidRDefault="00F05DCE" w:rsidP="00E7033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F05DCE" w:rsidRPr="00A85B38" w:rsidTr="00E7033F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关键设备参数表等设计文件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FA75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应体现关键设备的类型、型号和安装位置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33F" w:rsidRDefault="00F05DCE" w:rsidP="00E7033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F05DCE" w:rsidRPr="00A85B38" w:rsidRDefault="00F05DCE" w:rsidP="00E7033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F05DCE" w:rsidRPr="00A85B38" w:rsidTr="00E7033F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气流组织模拟分析报告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5DCE" w:rsidRPr="00A85B38" w:rsidRDefault="00F05DCE" w:rsidP="00FA75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应明确气流组织形式，体现气流流向和均匀度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E7033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F05DCE" w:rsidRPr="00A85B38" w:rsidTr="00E7033F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相关产品性能检测报告或质量合格证书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FA75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E7033F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CE" w:rsidRPr="00A85B38" w:rsidRDefault="00F05DC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A85B38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007404" w:rsidRPr="00A85B38" w:rsidRDefault="00007404" w:rsidP="00007404">
      <w:pPr>
        <w:spacing w:before="200"/>
        <w:rPr>
          <w:rFonts w:eastAsiaTheme="minorEastAsia"/>
          <w:b/>
          <w:szCs w:val="21"/>
        </w:rPr>
      </w:pPr>
      <w:r w:rsidRPr="00A85B38">
        <w:rPr>
          <w:rFonts w:eastAsiaTheme="minorEastAsia"/>
          <w:b/>
          <w:szCs w:val="21"/>
        </w:rPr>
        <w:t>实际提交材料：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07404" w:rsidRPr="00A85B38" w:rsidTr="00007404">
        <w:trPr>
          <w:trHeight w:val="2299"/>
          <w:jc w:val="center"/>
        </w:trPr>
        <w:tc>
          <w:tcPr>
            <w:tcW w:w="9356" w:type="dxa"/>
          </w:tcPr>
          <w:p w:rsidR="00007404" w:rsidRPr="00A85B38" w:rsidRDefault="00007404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007404" w:rsidRPr="00A85B38" w:rsidRDefault="00007404" w:rsidP="00007404">
      <w:pPr>
        <w:rPr>
          <w:rFonts w:eastAsiaTheme="minorEastAsia"/>
          <w:szCs w:val="21"/>
        </w:rPr>
      </w:pPr>
    </w:p>
    <w:p w:rsidR="006E2A76" w:rsidRPr="00A85B38" w:rsidRDefault="006E2A76">
      <w:pPr>
        <w:rPr>
          <w:rFonts w:eastAsiaTheme="minorEastAsia"/>
        </w:rPr>
      </w:pPr>
    </w:p>
    <w:sectPr w:rsidR="006E2A76" w:rsidRPr="00A85B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B13" w:rsidRDefault="009E2B13" w:rsidP="00F05DCE">
      <w:r>
        <w:separator/>
      </w:r>
    </w:p>
  </w:endnote>
  <w:endnote w:type="continuationSeparator" w:id="0">
    <w:p w:rsidR="009E2B13" w:rsidRDefault="009E2B13" w:rsidP="00F0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B13" w:rsidRDefault="009E2B13" w:rsidP="00F05DCE">
      <w:r>
        <w:separator/>
      </w:r>
    </w:p>
  </w:footnote>
  <w:footnote w:type="continuationSeparator" w:id="0">
    <w:p w:rsidR="009E2B13" w:rsidRDefault="009E2B13" w:rsidP="00F05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469" w:rsidRPr="00C87238" w:rsidRDefault="008C2469" w:rsidP="00C87238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087"/>
    <w:multiLevelType w:val="hybridMultilevel"/>
    <w:tmpl w:val="34BEAEC8"/>
    <w:lvl w:ilvl="0" w:tplc="613E179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44"/>
    <w:rsid w:val="00007404"/>
    <w:rsid w:val="001D2F39"/>
    <w:rsid w:val="001E2CD3"/>
    <w:rsid w:val="0022652F"/>
    <w:rsid w:val="002B55D4"/>
    <w:rsid w:val="006277E1"/>
    <w:rsid w:val="006E2A76"/>
    <w:rsid w:val="00746AB8"/>
    <w:rsid w:val="008C2469"/>
    <w:rsid w:val="00962281"/>
    <w:rsid w:val="009D7445"/>
    <w:rsid w:val="009E2B13"/>
    <w:rsid w:val="00A85B38"/>
    <w:rsid w:val="00B562BE"/>
    <w:rsid w:val="00C87238"/>
    <w:rsid w:val="00DD3735"/>
    <w:rsid w:val="00E24DEA"/>
    <w:rsid w:val="00E263D9"/>
    <w:rsid w:val="00E7033F"/>
    <w:rsid w:val="00E70844"/>
    <w:rsid w:val="00F05DCE"/>
    <w:rsid w:val="00FA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42C3C6-9726-4757-B89F-2768119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5D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05DC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DCE"/>
    <w:rPr>
      <w:sz w:val="18"/>
      <w:szCs w:val="18"/>
    </w:rPr>
  </w:style>
  <w:style w:type="character" w:customStyle="1" w:styleId="3Char">
    <w:name w:val="标题 3 Char"/>
    <w:basedOn w:val="a0"/>
    <w:link w:val="3"/>
    <w:rsid w:val="00F05DCE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F05DCE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F05DCE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F05DCE"/>
    <w:pPr>
      <w:ind w:firstLineChars="200" w:firstLine="420"/>
    </w:pPr>
  </w:style>
  <w:style w:type="paragraph" w:customStyle="1" w:styleId="10">
    <w:name w:val="1、达标自评"/>
    <w:basedOn w:val="a"/>
    <w:rsid w:val="00F05DCE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05DC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1">
    <w:name w:val="网格型1"/>
    <w:basedOn w:val="a1"/>
    <w:next w:val="a6"/>
    <w:uiPriority w:val="59"/>
    <w:rsid w:val="000074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07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2020-06-04T02:05:00Z</dcterms:created>
  <dcterms:modified xsi:type="dcterms:W3CDTF">2022-10-20T07:13:00Z</dcterms:modified>
</cp:coreProperties>
</file>