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6A8" w:rsidRPr="00113413" w:rsidRDefault="002E76A8" w:rsidP="002E76A8">
      <w:pPr>
        <w:pStyle w:val="3"/>
        <w:spacing w:line="288" w:lineRule="auto"/>
        <w:rPr>
          <w:rFonts w:ascii="Times New Roman" w:eastAsiaTheme="minorEastAsia" w:hAnsi="Times New Roman"/>
        </w:rPr>
      </w:pPr>
      <w:r w:rsidRPr="00113413">
        <w:rPr>
          <w:rFonts w:ascii="Times New Roman" w:eastAsiaTheme="minorEastAsia" w:hAnsi="Times New Roman" w:hint="eastAsia"/>
        </w:rPr>
        <w:t>5.1.7</w:t>
      </w:r>
      <w:r w:rsidRPr="00113413">
        <w:rPr>
          <w:rFonts w:ascii="Times New Roman" w:eastAsiaTheme="minorEastAsia" w:hAnsi="Times New Roman" w:hint="eastAsia"/>
        </w:rPr>
        <w:t>围护结构热工性能应符合下列规定：</w:t>
      </w:r>
      <w:r w:rsidRPr="00113413">
        <w:rPr>
          <w:rFonts w:ascii="Times New Roman" w:eastAsiaTheme="minorEastAsia" w:hAnsi="Times New Roman" w:hint="eastAsia"/>
        </w:rPr>
        <w:t xml:space="preserve">1 </w:t>
      </w:r>
      <w:r w:rsidRPr="00113413">
        <w:rPr>
          <w:rFonts w:ascii="Times New Roman" w:eastAsiaTheme="minorEastAsia" w:hAnsi="Times New Roman" w:hint="eastAsia"/>
        </w:rPr>
        <w:t>在室内设计温度、湿度条件下，</w:t>
      </w:r>
      <w:proofErr w:type="gramStart"/>
      <w:r w:rsidRPr="00113413">
        <w:rPr>
          <w:rFonts w:ascii="Times New Roman" w:eastAsiaTheme="minorEastAsia" w:hAnsi="Times New Roman" w:hint="eastAsia"/>
        </w:rPr>
        <w:t>建筑非</w:t>
      </w:r>
      <w:proofErr w:type="gramEnd"/>
      <w:r w:rsidRPr="00113413">
        <w:rPr>
          <w:rFonts w:ascii="Times New Roman" w:eastAsiaTheme="minorEastAsia" w:hAnsi="Times New Roman" w:hint="eastAsia"/>
        </w:rPr>
        <w:t>透光围护结构内表面不得结露；</w:t>
      </w:r>
      <w:r w:rsidRPr="00113413">
        <w:rPr>
          <w:rFonts w:ascii="Times New Roman" w:eastAsiaTheme="minorEastAsia" w:hAnsi="Times New Roman" w:hint="eastAsia"/>
        </w:rPr>
        <w:t xml:space="preserve">2 </w:t>
      </w:r>
      <w:r w:rsidRPr="00113413">
        <w:rPr>
          <w:rFonts w:ascii="Times New Roman" w:eastAsiaTheme="minorEastAsia" w:hAnsi="Times New Roman" w:hint="eastAsia"/>
        </w:rPr>
        <w:t>供暖建筑的屋面、外墙内部不应产生冷凝；</w:t>
      </w:r>
      <w:r w:rsidRPr="00113413">
        <w:rPr>
          <w:rFonts w:ascii="Times New Roman" w:eastAsiaTheme="minorEastAsia" w:hAnsi="Times New Roman" w:hint="eastAsia"/>
        </w:rPr>
        <w:t xml:space="preserve">3 </w:t>
      </w:r>
      <w:r w:rsidRPr="00113413">
        <w:rPr>
          <w:rFonts w:ascii="Times New Roman" w:eastAsiaTheme="minorEastAsia" w:hAnsi="Times New Roman" w:hint="eastAsia"/>
        </w:rPr>
        <w:t>屋顶和外墙隔热性能应满足现行国家标准《民用建筑热工设计规范》</w:t>
      </w:r>
      <w:r w:rsidRPr="00113413">
        <w:rPr>
          <w:rFonts w:ascii="Times New Roman" w:eastAsiaTheme="minorEastAsia" w:hAnsi="Times New Roman" w:hint="eastAsia"/>
        </w:rPr>
        <w:t xml:space="preserve"> GB 50176 </w:t>
      </w:r>
      <w:r w:rsidRPr="00113413">
        <w:rPr>
          <w:rFonts w:ascii="Times New Roman" w:eastAsiaTheme="minorEastAsia" w:hAnsi="Times New Roman" w:hint="eastAsia"/>
        </w:rPr>
        <w:t>的要求。</w:t>
      </w:r>
    </w:p>
    <w:p w:rsidR="002E76A8" w:rsidRPr="00113413" w:rsidRDefault="002E76A8" w:rsidP="002E76A8">
      <w:pPr>
        <w:pStyle w:val="1"/>
        <w:numPr>
          <w:ilvl w:val="0"/>
          <w:numId w:val="2"/>
        </w:numPr>
        <w:rPr>
          <w:rFonts w:ascii="Times New Roman" w:eastAsiaTheme="minorEastAsia" w:hAnsi="Times New Roman"/>
          <w:lang w:val="zh-CN"/>
        </w:rPr>
      </w:pPr>
      <w:r w:rsidRPr="00113413">
        <w:rPr>
          <w:rFonts w:ascii="Times New Roman" w:eastAsiaTheme="minorEastAsia" w:hAnsi="Times New Roman" w:hint="eastAsia"/>
          <w:lang w:val="zh-CN"/>
        </w:rPr>
        <w:t>达标自评</w:t>
      </w:r>
    </w:p>
    <w:p w:rsidR="002E76A8" w:rsidRPr="00113413" w:rsidRDefault="006966ED" w:rsidP="002E76A8">
      <w:pPr>
        <w:spacing w:line="288" w:lineRule="auto"/>
        <w:rPr>
          <w:rFonts w:eastAsiaTheme="minorEastAsia"/>
        </w:rPr>
      </w:pPr>
      <w:sdt>
        <w:sdtPr>
          <w:rPr>
            <w:rFonts w:eastAsiaTheme="minorEastAsia" w:hint="eastAsia"/>
            <w:b/>
            <w:sz w:val="24"/>
          </w:rPr>
          <w:id w:val="121075902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6E7C20" w:rsidRPr="006E7C20">
            <w:rPr>
              <w:rFonts w:eastAsiaTheme="minorEastAsia" w:hint="eastAsia"/>
              <w:b/>
              <w:sz w:val="24"/>
            </w:rPr>
            <w:sym w:font="Wingdings 2" w:char="F0A3"/>
          </w:r>
        </w:sdtContent>
      </w:sdt>
      <w:r w:rsidR="002E76A8" w:rsidRPr="00113413">
        <w:rPr>
          <w:rFonts w:eastAsiaTheme="minorEastAsia" w:cs="宋体" w:hint="eastAsia"/>
        </w:rPr>
        <w:t>达标</w:t>
      </w:r>
      <w:r w:rsidR="004F72F4">
        <w:rPr>
          <w:rFonts w:eastAsiaTheme="minorEastAsia" w:hint="eastAsia"/>
          <w:b/>
          <w:bCs/>
          <w:szCs w:val="21"/>
          <w:lang w:val="zh-CN"/>
        </w:rPr>
        <w:t>；</w:t>
      </w:r>
      <w:sdt>
        <w:sdtPr>
          <w:rPr>
            <w:rFonts w:eastAsiaTheme="minorEastAsia" w:hint="eastAsia"/>
            <w:b/>
            <w:sz w:val="24"/>
          </w:rPr>
          <w:id w:val="-100775259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6E7C20">
            <w:rPr>
              <w:rFonts w:eastAsiaTheme="minorEastAsia" w:hint="eastAsia"/>
              <w:b/>
              <w:sz w:val="24"/>
            </w:rPr>
            <w:sym w:font="Wingdings 2" w:char="F0A3"/>
          </w:r>
        </w:sdtContent>
      </w:sdt>
      <w:r w:rsidR="002E76A8" w:rsidRPr="00113413">
        <w:rPr>
          <w:rFonts w:eastAsiaTheme="minorEastAsia" w:cs="宋体" w:hint="eastAsia"/>
        </w:rPr>
        <w:t>不达标</w:t>
      </w:r>
    </w:p>
    <w:p w:rsidR="002E76A8" w:rsidRPr="00113413" w:rsidRDefault="002E76A8" w:rsidP="00113413">
      <w:pPr>
        <w:pStyle w:val="1"/>
        <w:numPr>
          <w:ilvl w:val="0"/>
          <w:numId w:val="3"/>
        </w:numPr>
        <w:spacing w:before="200"/>
        <w:rPr>
          <w:rFonts w:ascii="Times New Roman" w:eastAsiaTheme="minorEastAsia" w:hAnsi="Times New Roman"/>
          <w:lang w:val="zh-CN"/>
        </w:rPr>
      </w:pPr>
      <w:r w:rsidRPr="00113413">
        <w:rPr>
          <w:rFonts w:ascii="Times New Roman" w:eastAsiaTheme="minorEastAsia" w:hAnsi="Times New Roman" w:hint="eastAsia"/>
          <w:lang w:val="zh-CN"/>
        </w:rPr>
        <w:t>评价要点</w:t>
      </w:r>
    </w:p>
    <w:p w:rsidR="002E76A8" w:rsidRPr="00113413" w:rsidRDefault="002E76A8" w:rsidP="002E76A8">
      <w:pPr>
        <w:pStyle w:val="a6"/>
        <w:numPr>
          <w:ilvl w:val="0"/>
          <w:numId w:val="1"/>
        </w:numPr>
        <w:spacing w:line="288" w:lineRule="auto"/>
        <w:ind w:leftChars="100" w:left="632" w:hangingChars="200" w:hanging="422"/>
        <w:rPr>
          <w:rFonts w:eastAsiaTheme="minorEastAsia"/>
          <w:b/>
          <w:lang w:val="zh-CN"/>
        </w:rPr>
      </w:pPr>
      <w:r w:rsidRPr="00113413">
        <w:rPr>
          <w:rFonts w:eastAsiaTheme="minorEastAsia" w:hint="eastAsia"/>
          <w:b/>
          <w:lang w:val="zh-CN"/>
        </w:rPr>
        <w:t>内表面结露：</w:t>
      </w:r>
      <w:bookmarkStart w:id="0" w:name="_GoBack"/>
      <w:bookmarkEnd w:id="0"/>
    </w:p>
    <w:p w:rsidR="002E76A8" w:rsidRPr="00113413" w:rsidRDefault="002E76A8" w:rsidP="002E76A8">
      <w:pPr>
        <w:spacing w:line="288" w:lineRule="auto"/>
        <w:rPr>
          <w:rFonts w:eastAsiaTheme="minorEastAsia"/>
          <w:lang w:val="zh-CN"/>
        </w:rPr>
      </w:pPr>
      <w:r w:rsidRPr="00113413">
        <w:rPr>
          <w:rFonts w:eastAsiaTheme="minorEastAsia" w:hint="eastAsia"/>
          <w:szCs w:val="21"/>
          <w:lang w:val="zh-CN"/>
        </w:rPr>
        <w:t>项目所在地冬季室外计算温度：</w:t>
      </w:r>
      <w:r w:rsidRPr="00113413">
        <w:rPr>
          <w:rFonts w:eastAsiaTheme="minorEastAsia"/>
          <w:kern w:val="0"/>
        </w:rPr>
        <w:t>____</w:t>
      </w:r>
      <w:r w:rsidRPr="00113413">
        <w:rPr>
          <w:rFonts w:eastAsiaTheme="minorEastAsia" w:hint="eastAsia"/>
          <w:szCs w:val="21"/>
          <w:lang w:val="zh-CN"/>
        </w:rPr>
        <w:t>℃</w:t>
      </w:r>
    </w:p>
    <w:p w:rsidR="002E76A8" w:rsidRPr="00113413" w:rsidRDefault="002E76A8" w:rsidP="002E76A8">
      <w:pPr>
        <w:spacing w:line="288" w:lineRule="auto"/>
        <w:rPr>
          <w:rFonts w:eastAsiaTheme="minorEastAsia"/>
          <w:szCs w:val="21"/>
          <w:lang w:val="zh-CN"/>
        </w:rPr>
      </w:pPr>
      <w:r w:rsidRPr="00113413">
        <w:rPr>
          <w:rFonts w:eastAsiaTheme="minorEastAsia" w:hint="eastAsia"/>
          <w:szCs w:val="21"/>
          <w:lang w:val="zh-CN"/>
        </w:rPr>
        <w:t>简要</w:t>
      </w:r>
      <w:proofErr w:type="gramStart"/>
      <w:r w:rsidRPr="00113413">
        <w:rPr>
          <w:rFonts w:eastAsiaTheme="minorEastAsia" w:hint="eastAsia"/>
          <w:szCs w:val="21"/>
          <w:lang w:val="zh-CN"/>
        </w:rPr>
        <w:t>说明防结露</w:t>
      </w:r>
      <w:proofErr w:type="gramEnd"/>
      <w:r w:rsidRPr="00113413">
        <w:rPr>
          <w:rFonts w:eastAsiaTheme="minorEastAsia" w:hint="eastAsia"/>
          <w:szCs w:val="21"/>
          <w:lang w:val="zh-CN"/>
        </w:rPr>
        <w:t>、防潮措施。（</w:t>
      </w:r>
      <w:r w:rsidRPr="00113413">
        <w:rPr>
          <w:rFonts w:eastAsiaTheme="minorEastAsia" w:hint="eastAsia"/>
          <w:szCs w:val="21"/>
          <w:lang w:val="zh-CN"/>
        </w:rPr>
        <w:t>2</w:t>
      </w:r>
      <w:r w:rsidRPr="00113413">
        <w:rPr>
          <w:rFonts w:eastAsiaTheme="minorEastAsia"/>
          <w:szCs w:val="21"/>
          <w:lang w:val="zh-CN"/>
        </w:rPr>
        <w:t>00</w:t>
      </w:r>
      <w:r w:rsidRPr="00113413">
        <w:rPr>
          <w:rFonts w:eastAsiaTheme="minorEastAsia" w:hint="eastAsia"/>
          <w:szCs w:val="21"/>
          <w:lang w:val="zh-CN"/>
        </w:rP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2E76A8" w:rsidRPr="00113413" w:rsidTr="00113413">
        <w:trPr>
          <w:trHeight w:val="1701"/>
          <w:jc w:val="center"/>
        </w:trPr>
        <w:tc>
          <w:tcPr>
            <w:tcW w:w="8522" w:type="dxa"/>
          </w:tcPr>
          <w:p w:rsidR="00053F63" w:rsidRPr="00053F63" w:rsidRDefault="00053F63" w:rsidP="00053F63">
            <w:pPr>
              <w:spacing w:line="288" w:lineRule="auto"/>
              <w:ind w:firstLineChars="200" w:firstLine="420"/>
              <w:rPr>
                <w:rFonts w:eastAsiaTheme="minorEastAsia"/>
                <w:szCs w:val="21"/>
              </w:rPr>
            </w:pPr>
            <w:r w:rsidRPr="00053F63">
              <w:rPr>
                <w:rFonts w:eastAsiaTheme="minorEastAsia" w:hint="eastAsia"/>
                <w:szCs w:val="21"/>
              </w:rPr>
              <w:t>1</w:t>
            </w:r>
            <w:r w:rsidRPr="00053F63">
              <w:rPr>
                <w:rFonts w:eastAsiaTheme="minorEastAsia" w:hint="eastAsia"/>
                <w:szCs w:val="21"/>
              </w:rPr>
              <w:t>、屋面类型：细石混凝土</w:t>
            </w:r>
            <w:r w:rsidRPr="00053F63">
              <w:rPr>
                <w:rFonts w:eastAsiaTheme="minorEastAsia" w:hint="eastAsia"/>
                <w:szCs w:val="21"/>
              </w:rPr>
              <w:t>(</w:t>
            </w:r>
            <w:r w:rsidRPr="00053F63">
              <w:rPr>
                <w:rFonts w:eastAsiaTheme="minorEastAsia" w:hint="eastAsia"/>
                <w:szCs w:val="21"/>
              </w:rPr>
              <w:t>内配筋</w:t>
            </w:r>
            <w:r w:rsidRPr="00053F63">
              <w:rPr>
                <w:rFonts w:eastAsiaTheme="minorEastAsia" w:hint="eastAsia"/>
                <w:szCs w:val="21"/>
              </w:rPr>
              <w:t>)</w:t>
            </w:r>
            <w:r w:rsidRPr="00053F63">
              <w:rPr>
                <w:rFonts w:eastAsiaTheme="minorEastAsia" w:hint="eastAsia"/>
                <w:szCs w:val="21"/>
              </w:rPr>
              <w:t>（</w:t>
            </w:r>
            <w:r w:rsidRPr="00053F63">
              <w:rPr>
                <w:rFonts w:eastAsiaTheme="minorEastAsia" w:hint="eastAsia"/>
                <w:szCs w:val="21"/>
              </w:rPr>
              <w:t>40.0mm</w:t>
            </w:r>
            <w:r w:rsidRPr="00053F63">
              <w:rPr>
                <w:rFonts w:eastAsiaTheme="minorEastAsia" w:hint="eastAsia"/>
                <w:szCs w:val="21"/>
              </w:rPr>
              <w:t>）</w:t>
            </w:r>
            <w:r w:rsidRPr="00053F63">
              <w:rPr>
                <w:rFonts w:eastAsiaTheme="minorEastAsia" w:hint="eastAsia"/>
                <w:szCs w:val="21"/>
              </w:rPr>
              <w:t>+</w:t>
            </w:r>
            <w:r w:rsidRPr="00053F63">
              <w:rPr>
                <w:rFonts w:eastAsiaTheme="minorEastAsia" w:hint="eastAsia"/>
                <w:szCs w:val="21"/>
              </w:rPr>
              <w:t>水泥砂浆（</w:t>
            </w:r>
            <w:r w:rsidRPr="00053F63">
              <w:rPr>
                <w:rFonts w:eastAsiaTheme="minorEastAsia" w:hint="eastAsia"/>
                <w:szCs w:val="21"/>
              </w:rPr>
              <w:t>40.0mm</w:t>
            </w:r>
            <w:r w:rsidRPr="00053F63">
              <w:rPr>
                <w:rFonts w:eastAsiaTheme="minorEastAsia" w:hint="eastAsia"/>
                <w:szCs w:val="21"/>
              </w:rPr>
              <w:t>）</w:t>
            </w:r>
            <w:r w:rsidRPr="00053F63">
              <w:rPr>
                <w:rFonts w:eastAsiaTheme="minorEastAsia" w:hint="eastAsia"/>
                <w:szCs w:val="21"/>
              </w:rPr>
              <w:t>+</w:t>
            </w:r>
            <w:r w:rsidRPr="00053F63">
              <w:rPr>
                <w:rFonts w:eastAsiaTheme="minorEastAsia" w:hint="eastAsia"/>
                <w:szCs w:val="21"/>
              </w:rPr>
              <w:t>挤塑聚苯板（屋面保温）（</w:t>
            </w:r>
            <w:r w:rsidRPr="00053F63">
              <w:rPr>
                <w:rFonts w:eastAsiaTheme="minorEastAsia" w:hint="eastAsia"/>
                <w:szCs w:val="21"/>
              </w:rPr>
              <w:t>90.0mm</w:t>
            </w:r>
            <w:r w:rsidRPr="00053F63">
              <w:rPr>
                <w:rFonts w:eastAsiaTheme="minorEastAsia" w:hint="eastAsia"/>
                <w:szCs w:val="21"/>
              </w:rPr>
              <w:t>）</w:t>
            </w:r>
            <w:r w:rsidRPr="00053F63">
              <w:rPr>
                <w:rFonts w:eastAsiaTheme="minorEastAsia" w:hint="eastAsia"/>
                <w:szCs w:val="21"/>
              </w:rPr>
              <w:t>+</w:t>
            </w:r>
            <w:r w:rsidRPr="00053F63">
              <w:rPr>
                <w:rFonts w:eastAsiaTheme="minorEastAsia" w:hint="eastAsia"/>
                <w:szCs w:val="21"/>
              </w:rPr>
              <w:t>钢筋混凝土（</w:t>
            </w:r>
            <w:r w:rsidRPr="00053F63">
              <w:rPr>
                <w:rFonts w:eastAsiaTheme="minorEastAsia" w:hint="eastAsia"/>
                <w:szCs w:val="21"/>
              </w:rPr>
              <w:t>120.0mm</w:t>
            </w:r>
            <w:r w:rsidRPr="00053F63">
              <w:rPr>
                <w:rFonts w:eastAsiaTheme="minorEastAsia" w:hint="eastAsia"/>
                <w:szCs w:val="21"/>
              </w:rPr>
              <w:t>）</w:t>
            </w:r>
            <w:r w:rsidRPr="00053F63">
              <w:rPr>
                <w:rFonts w:eastAsiaTheme="minorEastAsia" w:hint="eastAsia"/>
                <w:szCs w:val="21"/>
              </w:rPr>
              <w:t>+</w:t>
            </w:r>
            <w:r w:rsidRPr="00053F63">
              <w:rPr>
                <w:rFonts w:eastAsiaTheme="minorEastAsia" w:hint="eastAsia"/>
                <w:szCs w:val="21"/>
              </w:rPr>
              <w:t>石灰水泥砂浆（</w:t>
            </w:r>
            <w:r w:rsidRPr="00053F63">
              <w:rPr>
                <w:rFonts w:eastAsiaTheme="minorEastAsia" w:hint="eastAsia"/>
                <w:szCs w:val="21"/>
              </w:rPr>
              <w:t>20.0mm</w:t>
            </w:r>
            <w:r w:rsidRPr="00053F63">
              <w:rPr>
                <w:rFonts w:eastAsiaTheme="minorEastAsia" w:hint="eastAsia"/>
                <w:szCs w:val="21"/>
              </w:rPr>
              <w:t>），传热系数</w:t>
            </w:r>
            <w:r w:rsidRPr="00053F63">
              <w:rPr>
                <w:rFonts w:eastAsiaTheme="minorEastAsia" w:hint="eastAsia"/>
                <w:szCs w:val="21"/>
              </w:rPr>
              <w:t>0.32w/m2.K</w:t>
            </w:r>
            <w:r w:rsidRPr="00053F63">
              <w:rPr>
                <w:rFonts w:eastAsiaTheme="minorEastAsia" w:hint="eastAsia"/>
                <w:szCs w:val="21"/>
              </w:rPr>
              <w:t>；</w:t>
            </w:r>
          </w:p>
          <w:p w:rsidR="00053F63" w:rsidRPr="00053F63" w:rsidRDefault="00053F63" w:rsidP="00053F63">
            <w:pPr>
              <w:spacing w:line="288" w:lineRule="auto"/>
              <w:ind w:firstLineChars="200" w:firstLine="420"/>
              <w:rPr>
                <w:rFonts w:eastAsiaTheme="minorEastAsia"/>
                <w:szCs w:val="21"/>
              </w:rPr>
            </w:pPr>
            <w:r w:rsidRPr="00053F63">
              <w:rPr>
                <w:rFonts w:eastAsiaTheme="minorEastAsia" w:hint="eastAsia"/>
                <w:szCs w:val="21"/>
              </w:rPr>
              <w:t>2</w:t>
            </w:r>
            <w:r w:rsidRPr="00053F63">
              <w:rPr>
                <w:rFonts w:eastAsiaTheme="minorEastAsia" w:hint="eastAsia"/>
                <w:szCs w:val="21"/>
              </w:rPr>
              <w:t>、外墙类型：水泥砂浆（</w:t>
            </w:r>
            <w:r w:rsidRPr="00053F63">
              <w:rPr>
                <w:rFonts w:eastAsiaTheme="minorEastAsia" w:hint="eastAsia"/>
                <w:szCs w:val="21"/>
              </w:rPr>
              <w:t>20.0mm</w:t>
            </w:r>
            <w:r w:rsidRPr="00053F63">
              <w:rPr>
                <w:rFonts w:eastAsiaTheme="minorEastAsia" w:hint="eastAsia"/>
                <w:szCs w:val="21"/>
              </w:rPr>
              <w:t>）</w:t>
            </w:r>
            <w:r w:rsidRPr="00053F63">
              <w:rPr>
                <w:rFonts w:eastAsiaTheme="minorEastAsia" w:hint="eastAsia"/>
                <w:szCs w:val="21"/>
              </w:rPr>
              <w:t>+</w:t>
            </w:r>
            <w:r w:rsidRPr="00053F63">
              <w:rPr>
                <w:rFonts w:eastAsiaTheme="minorEastAsia" w:hint="eastAsia"/>
                <w:szCs w:val="21"/>
              </w:rPr>
              <w:t>岩棉板（</w:t>
            </w:r>
            <w:r w:rsidRPr="00053F63">
              <w:rPr>
                <w:rFonts w:eastAsiaTheme="minorEastAsia" w:hint="eastAsia"/>
                <w:szCs w:val="21"/>
              </w:rPr>
              <w:t>80.0mm</w:t>
            </w:r>
            <w:r w:rsidRPr="00053F63">
              <w:rPr>
                <w:rFonts w:eastAsiaTheme="minorEastAsia" w:hint="eastAsia"/>
                <w:szCs w:val="21"/>
              </w:rPr>
              <w:t>）</w:t>
            </w:r>
            <w:r w:rsidRPr="00053F63">
              <w:rPr>
                <w:rFonts w:eastAsiaTheme="minorEastAsia" w:hint="eastAsia"/>
                <w:szCs w:val="21"/>
              </w:rPr>
              <w:t>+</w:t>
            </w:r>
            <w:r w:rsidRPr="00053F63">
              <w:rPr>
                <w:rFonts w:eastAsiaTheme="minorEastAsia" w:hint="eastAsia"/>
                <w:szCs w:val="21"/>
              </w:rPr>
              <w:t>蒸压加气混凝土砌块（干态）</w:t>
            </w:r>
            <w:r w:rsidRPr="00053F63">
              <w:rPr>
                <w:rFonts w:eastAsiaTheme="minorEastAsia" w:hint="eastAsia"/>
                <w:szCs w:val="21"/>
              </w:rPr>
              <w:t>2</w:t>
            </w:r>
            <w:r w:rsidRPr="00053F63">
              <w:rPr>
                <w:rFonts w:eastAsiaTheme="minorEastAsia" w:hint="eastAsia"/>
                <w:szCs w:val="21"/>
              </w:rPr>
              <w:t>（普通砌筑，灰缝</w:t>
            </w:r>
            <w:r w:rsidRPr="00053F63">
              <w:rPr>
                <w:rFonts w:eastAsiaTheme="minorEastAsia" w:hint="eastAsia"/>
                <w:szCs w:val="21"/>
              </w:rPr>
              <w:t>15mm</w:t>
            </w:r>
            <w:r w:rsidRPr="00053F63">
              <w:rPr>
                <w:rFonts w:eastAsiaTheme="minorEastAsia" w:hint="eastAsia"/>
                <w:szCs w:val="21"/>
              </w:rPr>
              <w:t>）（</w:t>
            </w:r>
            <w:r w:rsidRPr="00053F63">
              <w:rPr>
                <w:rFonts w:eastAsiaTheme="minorEastAsia" w:hint="eastAsia"/>
                <w:szCs w:val="21"/>
              </w:rPr>
              <w:t>200.0mm</w:t>
            </w:r>
            <w:r w:rsidRPr="00053F63">
              <w:rPr>
                <w:rFonts w:eastAsiaTheme="minorEastAsia" w:hint="eastAsia"/>
                <w:szCs w:val="21"/>
              </w:rPr>
              <w:t>）</w:t>
            </w:r>
            <w:r w:rsidRPr="00053F63">
              <w:rPr>
                <w:rFonts w:eastAsiaTheme="minorEastAsia" w:hint="eastAsia"/>
                <w:szCs w:val="21"/>
              </w:rPr>
              <w:t>+</w:t>
            </w:r>
            <w:r w:rsidRPr="00053F63">
              <w:rPr>
                <w:rFonts w:eastAsiaTheme="minorEastAsia" w:hint="eastAsia"/>
                <w:szCs w:val="21"/>
              </w:rPr>
              <w:t>水泥砂浆（</w:t>
            </w:r>
            <w:r w:rsidRPr="00053F63">
              <w:rPr>
                <w:rFonts w:eastAsiaTheme="minorEastAsia" w:hint="eastAsia"/>
                <w:szCs w:val="21"/>
              </w:rPr>
              <w:t>20.0mm</w:t>
            </w:r>
            <w:r w:rsidRPr="00053F63">
              <w:rPr>
                <w:rFonts w:eastAsiaTheme="minorEastAsia" w:hint="eastAsia"/>
                <w:szCs w:val="21"/>
              </w:rPr>
              <w:t>），传热系数</w:t>
            </w:r>
            <w:r w:rsidRPr="00053F63">
              <w:rPr>
                <w:rFonts w:eastAsiaTheme="minorEastAsia" w:hint="eastAsia"/>
                <w:szCs w:val="21"/>
              </w:rPr>
              <w:t>0.38w/m2.K</w:t>
            </w:r>
            <w:r w:rsidRPr="00053F63">
              <w:rPr>
                <w:rFonts w:eastAsiaTheme="minorEastAsia" w:hint="eastAsia"/>
                <w:szCs w:val="21"/>
              </w:rPr>
              <w:t>；</w:t>
            </w:r>
          </w:p>
          <w:p w:rsidR="00053F63" w:rsidRPr="00053F63" w:rsidRDefault="00053F63" w:rsidP="00053F63">
            <w:pPr>
              <w:spacing w:line="288" w:lineRule="auto"/>
              <w:ind w:firstLineChars="200" w:firstLine="420"/>
              <w:rPr>
                <w:rFonts w:eastAsiaTheme="minorEastAsia"/>
                <w:szCs w:val="21"/>
              </w:rPr>
            </w:pPr>
            <w:r w:rsidRPr="00053F63">
              <w:rPr>
                <w:rFonts w:eastAsiaTheme="minorEastAsia" w:hint="eastAsia"/>
                <w:szCs w:val="21"/>
              </w:rPr>
              <w:t>3</w:t>
            </w:r>
            <w:r w:rsidRPr="00053F63">
              <w:rPr>
                <w:rFonts w:eastAsiaTheme="minorEastAsia" w:hint="eastAsia"/>
                <w:szCs w:val="21"/>
              </w:rPr>
              <w:t>、外窗类型：玻璃钢型材</w:t>
            </w:r>
            <w:r w:rsidRPr="00053F63">
              <w:rPr>
                <w:rFonts w:eastAsiaTheme="minorEastAsia" w:hint="eastAsia"/>
                <w:szCs w:val="21"/>
              </w:rPr>
              <w:t xml:space="preserve"> </w:t>
            </w:r>
            <w:r w:rsidRPr="00053F63">
              <w:rPr>
                <w:rFonts w:eastAsiaTheme="minorEastAsia" w:hint="eastAsia"/>
                <w:szCs w:val="21"/>
              </w:rPr>
              <w:t>（</w:t>
            </w:r>
            <w:r w:rsidRPr="00053F63">
              <w:rPr>
                <w:rFonts w:eastAsiaTheme="minorEastAsia" w:hint="eastAsia"/>
                <w:szCs w:val="21"/>
              </w:rPr>
              <w:t>6</w:t>
            </w:r>
            <w:r w:rsidRPr="00053F63">
              <w:rPr>
                <w:rFonts w:eastAsiaTheme="minorEastAsia" w:hint="eastAsia"/>
                <w:szCs w:val="21"/>
              </w:rPr>
              <w:t>中透光</w:t>
            </w:r>
            <w:r w:rsidRPr="00053F63">
              <w:rPr>
                <w:rFonts w:eastAsiaTheme="minorEastAsia" w:hint="eastAsia"/>
                <w:szCs w:val="21"/>
              </w:rPr>
              <w:t>Low-E+12</w:t>
            </w:r>
            <w:r w:rsidRPr="00053F63">
              <w:rPr>
                <w:rFonts w:eastAsiaTheme="minorEastAsia" w:hint="eastAsia"/>
                <w:szCs w:val="21"/>
              </w:rPr>
              <w:t>空气</w:t>
            </w:r>
            <w:r w:rsidRPr="00053F63">
              <w:rPr>
                <w:rFonts w:eastAsiaTheme="minorEastAsia" w:hint="eastAsia"/>
                <w:szCs w:val="21"/>
              </w:rPr>
              <w:t>+6</w:t>
            </w:r>
            <w:r w:rsidRPr="00053F63">
              <w:rPr>
                <w:rFonts w:eastAsiaTheme="minorEastAsia" w:hint="eastAsia"/>
                <w:szCs w:val="21"/>
              </w:rPr>
              <w:t>透明），传热系数</w:t>
            </w:r>
            <w:r w:rsidRPr="00053F63">
              <w:rPr>
                <w:rFonts w:eastAsiaTheme="minorEastAsia" w:hint="eastAsia"/>
                <w:szCs w:val="21"/>
              </w:rPr>
              <w:t>2.00W/m2.K</w:t>
            </w:r>
            <w:r w:rsidRPr="00053F63">
              <w:rPr>
                <w:rFonts w:eastAsiaTheme="minorEastAsia" w:hint="eastAsia"/>
                <w:szCs w:val="21"/>
              </w:rPr>
              <w:t>，</w:t>
            </w:r>
          </w:p>
          <w:p w:rsidR="002E76A8" w:rsidRPr="00113413" w:rsidRDefault="00053F63" w:rsidP="00053F63">
            <w:pPr>
              <w:spacing w:line="288" w:lineRule="auto"/>
              <w:ind w:firstLineChars="200" w:firstLine="420"/>
              <w:rPr>
                <w:rFonts w:eastAsiaTheme="minorEastAsia"/>
                <w:szCs w:val="21"/>
              </w:rPr>
            </w:pPr>
            <w:r w:rsidRPr="00053F63">
              <w:rPr>
                <w:rFonts w:eastAsiaTheme="minorEastAsia" w:hint="eastAsia"/>
                <w:szCs w:val="21"/>
              </w:rPr>
              <w:t>经计算，外墙内表面温度为</w:t>
            </w:r>
            <w:r w:rsidRPr="00053F63">
              <w:rPr>
                <w:rFonts w:eastAsiaTheme="minorEastAsia" w:hint="eastAsia"/>
                <w:szCs w:val="21"/>
              </w:rPr>
              <w:t>15.14</w:t>
            </w:r>
            <w:r w:rsidRPr="00053F63">
              <w:rPr>
                <w:rFonts w:eastAsiaTheme="minorEastAsia" w:hint="eastAsia"/>
                <w:szCs w:val="21"/>
              </w:rPr>
              <w:t>℃，屋面内表面温度为</w:t>
            </w:r>
            <w:r w:rsidRPr="00053F63">
              <w:rPr>
                <w:rFonts w:eastAsiaTheme="minorEastAsia" w:hint="eastAsia"/>
                <w:szCs w:val="21"/>
              </w:rPr>
              <w:t>13.69</w:t>
            </w:r>
            <w:r w:rsidRPr="00053F63">
              <w:rPr>
                <w:rFonts w:eastAsiaTheme="minorEastAsia" w:hint="eastAsia"/>
                <w:szCs w:val="21"/>
              </w:rPr>
              <w:t>℃，外窗玻璃内表面温度为</w:t>
            </w:r>
            <w:r w:rsidRPr="00053F63">
              <w:rPr>
                <w:rFonts w:eastAsiaTheme="minorEastAsia" w:hint="eastAsia"/>
                <w:szCs w:val="21"/>
              </w:rPr>
              <w:t>12.42</w:t>
            </w:r>
            <w:r w:rsidRPr="00053F63">
              <w:rPr>
                <w:rFonts w:eastAsiaTheme="minorEastAsia" w:hint="eastAsia"/>
                <w:szCs w:val="21"/>
              </w:rPr>
              <w:t>℃，均大于结露温度</w:t>
            </w:r>
            <w:r w:rsidRPr="00053F63">
              <w:rPr>
                <w:rFonts w:eastAsiaTheme="minorEastAsia" w:hint="eastAsia"/>
                <w:szCs w:val="21"/>
              </w:rPr>
              <w:t>12.01</w:t>
            </w:r>
            <w:r w:rsidRPr="00053F63">
              <w:rPr>
                <w:rFonts w:eastAsiaTheme="minorEastAsia" w:hint="eastAsia"/>
                <w:szCs w:val="21"/>
              </w:rPr>
              <w:t>℃，故不会结露。</w:t>
            </w:r>
          </w:p>
        </w:tc>
      </w:tr>
    </w:tbl>
    <w:p w:rsidR="002E76A8" w:rsidRPr="00113413" w:rsidRDefault="002E76A8" w:rsidP="00113413">
      <w:pPr>
        <w:spacing w:before="100" w:line="288" w:lineRule="auto"/>
        <w:rPr>
          <w:rFonts w:eastAsiaTheme="minorEastAsia"/>
          <w:szCs w:val="21"/>
          <w:lang w:val="zh-CN"/>
        </w:rPr>
      </w:pPr>
      <w:r w:rsidRPr="00113413">
        <w:rPr>
          <w:rFonts w:eastAsiaTheme="minorEastAsia" w:hint="eastAsia"/>
          <w:szCs w:val="21"/>
          <w:lang w:val="zh-CN"/>
        </w:rPr>
        <w:t>设计工况下围护结构内表面温度计算列表：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6"/>
        <w:gridCol w:w="3109"/>
        <w:gridCol w:w="2003"/>
        <w:gridCol w:w="1704"/>
      </w:tblGrid>
      <w:tr w:rsidR="002E76A8" w:rsidRPr="00113413" w:rsidTr="00113413">
        <w:trPr>
          <w:trHeight w:val="397"/>
          <w:tblHeader/>
          <w:jc w:val="center"/>
        </w:trPr>
        <w:tc>
          <w:tcPr>
            <w:tcW w:w="1706" w:type="dxa"/>
            <w:vAlign w:val="center"/>
          </w:tcPr>
          <w:p w:rsidR="002E76A8" w:rsidRPr="00113413" w:rsidRDefault="002E76A8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113413">
              <w:rPr>
                <w:rFonts w:eastAsiaTheme="minorEastAsia" w:hint="eastAsia"/>
                <w:b/>
                <w:bCs/>
                <w:sz w:val="21"/>
                <w:szCs w:val="21"/>
              </w:rPr>
              <w:t>围护结构类型</w:t>
            </w:r>
          </w:p>
        </w:tc>
        <w:tc>
          <w:tcPr>
            <w:tcW w:w="3109" w:type="dxa"/>
            <w:vAlign w:val="center"/>
          </w:tcPr>
          <w:p w:rsidR="002E76A8" w:rsidRPr="00113413" w:rsidRDefault="002E76A8" w:rsidP="00113413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113413">
              <w:rPr>
                <w:rFonts w:eastAsiaTheme="minorEastAsia" w:hint="eastAsia"/>
                <w:b/>
                <w:bCs/>
                <w:sz w:val="21"/>
                <w:szCs w:val="21"/>
              </w:rPr>
              <w:t>设计工况下的内表面温度（℃）</w:t>
            </w:r>
          </w:p>
        </w:tc>
        <w:tc>
          <w:tcPr>
            <w:tcW w:w="2003" w:type="dxa"/>
            <w:vAlign w:val="center"/>
          </w:tcPr>
          <w:p w:rsidR="002E76A8" w:rsidRPr="00113413" w:rsidRDefault="002E76A8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113413">
              <w:rPr>
                <w:rFonts w:eastAsiaTheme="minorEastAsia" w:hint="eastAsia"/>
                <w:b/>
                <w:bCs/>
                <w:sz w:val="21"/>
                <w:szCs w:val="21"/>
              </w:rPr>
              <w:t>室内空气露点温度</w:t>
            </w:r>
          </w:p>
          <w:p w:rsidR="002E76A8" w:rsidRPr="00113413" w:rsidRDefault="002E76A8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113413">
              <w:rPr>
                <w:rFonts w:eastAsiaTheme="minorEastAsia" w:hint="eastAsia"/>
                <w:b/>
                <w:bCs/>
                <w:sz w:val="21"/>
                <w:szCs w:val="21"/>
              </w:rPr>
              <w:t>（℃）</w:t>
            </w:r>
          </w:p>
        </w:tc>
        <w:tc>
          <w:tcPr>
            <w:tcW w:w="1704" w:type="dxa"/>
            <w:vAlign w:val="center"/>
          </w:tcPr>
          <w:p w:rsidR="002E76A8" w:rsidRPr="00113413" w:rsidRDefault="002E76A8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113413">
              <w:rPr>
                <w:rFonts w:eastAsiaTheme="minorEastAsia" w:hint="eastAsia"/>
                <w:b/>
                <w:bCs/>
                <w:sz w:val="21"/>
                <w:szCs w:val="21"/>
              </w:rPr>
              <w:t>是否符合要求</w:t>
            </w:r>
          </w:p>
        </w:tc>
      </w:tr>
      <w:tr w:rsidR="002E76A8" w:rsidRPr="00113413" w:rsidTr="00113413">
        <w:trPr>
          <w:trHeight w:val="397"/>
          <w:jc w:val="center"/>
        </w:trPr>
        <w:tc>
          <w:tcPr>
            <w:tcW w:w="1706" w:type="dxa"/>
            <w:vAlign w:val="center"/>
          </w:tcPr>
          <w:p w:rsidR="002E76A8" w:rsidRPr="00113413" w:rsidRDefault="002E76A8" w:rsidP="00113413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3109" w:type="dxa"/>
            <w:vAlign w:val="center"/>
          </w:tcPr>
          <w:p w:rsidR="002E76A8" w:rsidRPr="00113413" w:rsidRDefault="002E76A8" w:rsidP="00113413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003" w:type="dxa"/>
            <w:vAlign w:val="center"/>
          </w:tcPr>
          <w:p w:rsidR="002E76A8" w:rsidRPr="00113413" w:rsidRDefault="002E76A8" w:rsidP="00113413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2E76A8" w:rsidRPr="00113413" w:rsidRDefault="002E76A8" w:rsidP="00113413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 w:rsidR="002E76A8" w:rsidRPr="00113413" w:rsidTr="00113413">
        <w:trPr>
          <w:trHeight w:val="397"/>
          <w:jc w:val="center"/>
        </w:trPr>
        <w:tc>
          <w:tcPr>
            <w:tcW w:w="1706" w:type="dxa"/>
            <w:vAlign w:val="center"/>
          </w:tcPr>
          <w:p w:rsidR="002E76A8" w:rsidRPr="00113413" w:rsidRDefault="002E76A8" w:rsidP="00113413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3109" w:type="dxa"/>
            <w:vAlign w:val="center"/>
          </w:tcPr>
          <w:p w:rsidR="002E76A8" w:rsidRPr="00113413" w:rsidRDefault="002E76A8" w:rsidP="00113413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003" w:type="dxa"/>
            <w:vAlign w:val="center"/>
          </w:tcPr>
          <w:p w:rsidR="002E76A8" w:rsidRPr="00113413" w:rsidRDefault="002E76A8" w:rsidP="00113413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2E76A8" w:rsidRPr="00113413" w:rsidRDefault="002E76A8" w:rsidP="00113413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 w:rsidR="002E76A8" w:rsidRPr="00113413" w:rsidTr="00113413">
        <w:trPr>
          <w:trHeight w:val="397"/>
          <w:jc w:val="center"/>
        </w:trPr>
        <w:tc>
          <w:tcPr>
            <w:tcW w:w="1706" w:type="dxa"/>
            <w:vAlign w:val="center"/>
          </w:tcPr>
          <w:p w:rsidR="002E76A8" w:rsidRPr="00113413" w:rsidRDefault="002E76A8" w:rsidP="00113413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3109" w:type="dxa"/>
            <w:vAlign w:val="center"/>
          </w:tcPr>
          <w:p w:rsidR="002E76A8" w:rsidRPr="00113413" w:rsidRDefault="002E76A8" w:rsidP="00113413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003" w:type="dxa"/>
            <w:vAlign w:val="center"/>
          </w:tcPr>
          <w:p w:rsidR="002E76A8" w:rsidRPr="00113413" w:rsidRDefault="002E76A8" w:rsidP="00113413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2E76A8" w:rsidRPr="00113413" w:rsidRDefault="002E76A8" w:rsidP="00113413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 w:rsidR="002E76A8" w:rsidRPr="00113413" w:rsidTr="00113413">
        <w:trPr>
          <w:trHeight w:val="397"/>
          <w:jc w:val="center"/>
        </w:trPr>
        <w:tc>
          <w:tcPr>
            <w:tcW w:w="1706" w:type="dxa"/>
            <w:vAlign w:val="center"/>
          </w:tcPr>
          <w:p w:rsidR="002E76A8" w:rsidRPr="00113413" w:rsidRDefault="002E76A8" w:rsidP="00113413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3109" w:type="dxa"/>
            <w:vAlign w:val="center"/>
          </w:tcPr>
          <w:p w:rsidR="002E76A8" w:rsidRPr="00113413" w:rsidRDefault="002E76A8" w:rsidP="00113413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003" w:type="dxa"/>
            <w:vAlign w:val="center"/>
          </w:tcPr>
          <w:p w:rsidR="002E76A8" w:rsidRPr="00113413" w:rsidRDefault="002E76A8" w:rsidP="00113413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2E76A8" w:rsidRPr="00113413" w:rsidRDefault="002E76A8" w:rsidP="00113413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 w:rsidR="002E76A8" w:rsidRPr="00113413" w:rsidTr="00113413">
        <w:trPr>
          <w:trHeight w:val="397"/>
          <w:jc w:val="center"/>
        </w:trPr>
        <w:tc>
          <w:tcPr>
            <w:tcW w:w="1706" w:type="dxa"/>
            <w:vAlign w:val="center"/>
          </w:tcPr>
          <w:p w:rsidR="002E76A8" w:rsidRPr="00113413" w:rsidRDefault="002E76A8" w:rsidP="00113413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3109" w:type="dxa"/>
            <w:vAlign w:val="center"/>
          </w:tcPr>
          <w:p w:rsidR="002E76A8" w:rsidRPr="00113413" w:rsidRDefault="002E76A8" w:rsidP="00113413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003" w:type="dxa"/>
            <w:vAlign w:val="center"/>
          </w:tcPr>
          <w:p w:rsidR="002E76A8" w:rsidRPr="00113413" w:rsidRDefault="002E76A8" w:rsidP="00113413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2E76A8" w:rsidRPr="00113413" w:rsidRDefault="002E76A8" w:rsidP="00113413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</w:tbl>
    <w:p w:rsidR="002E76A8" w:rsidRPr="00113413" w:rsidRDefault="002E76A8" w:rsidP="00113413">
      <w:pPr>
        <w:pStyle w:val="a6"/>
        <w:numPr>
          <w:ilvl w:val="0"/>
          <w:numId w:val="1"/>
        </w:numPr>
        <w:spacing w:before="100" w:line="288" w:lineRule="auto"/>
        <w:ind w:leftChars="100" w:left="632" w:hangingChars="200" w:hanging="422"/>
        <w:rPr>
          <w:rFonts w:eastAsiaTheme="minorEastAsia"/>
          <w:b/>
          <w:lang w:val="zh-CN"/>
        </w:rPr>
      </w:pPr>
      <w:r w:rsidRPr="00113413">
        <w:rPr>
          <w:rFonts w:eastAsiaTheme="minorEastAsia" w:hint="eastAsia"/>
          <w:b/>
          <w:lang w:val="zh-CN"/>
        </w:rPr>
        <w:t>外表面冷凝：</w:t>
      </w:r>
    </w:p>
    <w:p w:rsidR="002E76A8" w:rsidRPr="00113413" w:rsidRDefault="002E76A8" w:rsidP="002E76A8">
      <w:pPr>
        <w:spacing w:line="288" w:lineRule="auto"/>
        <w:rPr>
          <w:rFonts w:eastAsiaTheme="minorEastAsia"/>
          <w:lang w:val="zh-CN"/>
        </w:rPr>
      </w:pPr>
      <w:r w:rsidRPr="00113413">
        <w:rPr>
          <w:rFonts w:eastAsiaTheme="minorEastAsia" w:hint="eastAsia"/>
          <w:lang w:val="zh-CN"/>
        </w:rPr>
        <w:t>简要说明防冷凝措施。（</w:t>
      </w:r>
      <w:r w:rsidRPr="00113413">
        <w:rPr>
          <w:rFonts w:eastAsiaTheme="minorEastAsia" w:hint="eastAsia"/>
          <w:lang w:val="zh-CN"/>
        </w:rPr>
        <w:t>2</w:t>
      </w:r>
      <w:r w:rsidRPr="00113413">
        <w:rPr>
          <w:rFonts w:eastAsiaTheme="minorEastAsia"/>
          <w:lang w:val="zh-CN"/>
        </w:rPr>
        <w:t>00</w:t>
      </w:r>
      <w:r w:rsidRPr="00113413">
        <w:rPr>
          <w:rFonts w:eastAsiaTheme="minorEastAsia" w:hint="eastAsia"/>
          <w:lang w:val="zh-CN"/>
        </w:rP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2E76A8" w:rsidRPr="00113413" w:rsidTr="00113413">
        <w:trPr>
          <w:trHeight w:val="1701"/>
          <w:jc w:val="center"/>
        </w:trPr>
        <w:tc>
          <w:tcPr>
            <w:tcW w:w="8522" w:type="dxa"/>
          </w:tcPr>
          <w:p w:rsidR="002E76A8" w:rsidRPr="00113413" w:rsidRDefault="002E76A8" w:rsidP="00113413">
            <w:pPr>
              <w:spacing w:line="288" w:lineRule="auto"/>
              <w:ind w:firstLineChars="200" w:firstLine="420"/>
              <w:rPr>
                <w:rFonts w:eastAsiaTheme="minorEastAsia"/>
                <w:szCs w:val="21"/>
              </w:rPr>
            </w:pPr>
          </w:p>
        </w:tc>
      </w:tr>
    </w:tbl>
    <w:p w:rsidR="002E76A8" w:rsidRPr="00113413" w:rsidRDefault="002E76A8" w:rsidP="00113413">
      <w:pPr>
        <w:pStyle w:val="a6"/>
        <w:numPr>
          <w:ilvl w:val="0"/>
          <w:numId w:val="1"/>
        </w:numPr>
        <w:spacing w:before="100" w:line="288" w:lineRule="auto"/>
        <w:ind w:leftChars="100" w:left="632" w:hangingChars="200" w:hanging="422"/>
        <w:rPr>
          <w:rFonts w:eastAsiaTheme="minorEastAsia"/>
          <w:b/>
          <w:lang w:val="zh-CN"/>
        </w:rPr>
      </w:pPr>
      <w:r w:rsidRPr="00113413">
        <w:rPr>
          <w:rFonts w:eastAsiaTheme="minorEastAsia" w:hint="eastAsia"/>
          <w:b/>
          <w:lang w:val="zh-CN"/>
        </w:rPr>
        <w:t>内表面温度：</w:t>
      </w:r>
    </w:p>
    <w:p w:rsidR="002E76A8" w:rsidRPr="00113413" w:rsidRDefault="002E76A8" w:rsidP="002E76A8">
      <w:pPr>
        <w:spacing w:line="288" w:lineRule="auto"/>
        <w:rPr>
          <w:rFonts w:eastAsiaTheme="minorEastAsia"/>
          <w:szCs w:val="21"/>
          <w:lang w:val="zh-CN"/>
        </w:rPr>
      </w:pPr>
      <w:r w:rsidRPr="00113413">
        <w:rPr>
          <w:rFonts w:eastAsiaTheme="minorEastAsia" w:hint="eastAsia"/>
          <w:szCs w:val="21"/>
          <w:lang w:val="zh-CN"/>
        </w:rPr>
        <w:t>简要说明隔热措施。（</w:t>
      </w:r>
      <w:r w:rsidRPr="00113413">
        <w:rPr>
          <w:rFonts w:eastAsiaTheme="minorEastAsia" w:hint="eastAsia"/>
          <w:szCs w:val="21"/>
          <w:lang w:val="zh-CN"/>
        </w:rPr>
        <w:t>2</w:t>
      </w:r>
      <w:r w:rsidRPr="00113413">
        <w:rPr>
          <w:rFonts w:eastAsiaTheme="minorEastAsia"/>
          <w:szCs w:val="21"/>
          <w:lang w:val="zh-CN"/>
        </w:rPr>
        <w:t>00</w:t>
      </w:r>
      <w:r w:rsidRPr="00113413">
        <w:rPr>
          <w:rFonts w:eastAsiaTheme="minorEastAsia" w:hint="eastAsia"/>
          <w:szCs w:val="21"/>
          <w:lang w:val="zh-CN"/>
        </w:rP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2E76A8" w:rsidRPr="00113413" w:rsidTr="00113413">
        <w:trPr>
          <w:trHeight w:val="1701"/>
          <w:jc w:val="center"/>
        </w:trPr>
        <w:tc>
          <w:tcPr>
            <w:tcW w:w="8522" w:type="dxa"/>
          </w:tcPr>
          <w:p w:rsidR="002E76A8" w:rsidRPr="00113413" w:rsidRDefault="002E76A8" w:rsidP="00113413">
            <w:pPr>
              <w:spacing w:line="288" w:lineRule="auto"/>
              <w:ind w:firstLineChars="200" w:firstLine="420"/>
              <w:rPr>
                <w:rFonts w:eastAsiaTheme="minorEastAsia"/>
                <w:szCs w:val="21"/>
              </w:rPr>
            </w:pPr>
          </w:p>
        </w:tc>
      </w:tr>
    </w:tbl>
    <w:p w:rsidR="002E76A8" w:rsidRPr="00113413" w:rsidRDefault="002E76A8" w:rsidP="00113413">
      <w:pPr>
        <w:spacing w:before="100" w:line="288" w:lineRule="auto"/>
        <w:rPr>
          <w:rFonts w:eastAsiaTheme="minorEastAsia"/>
          <w:szCs w:val="21"/>
          <w:lang w:val="zh-CN"/>
        </w:rPr>
      </w:pPr>
      <w:r w:rsidRPr="00113413">
        <w:rPr>
          <w:rFonts w:eastAsiaTheme="minorEastAsia"/>
          <w:szCs w:val="21"/>
          <w:lang w:val="zh-CN"/>
        </w:rPr>
        <w:t>在自然通风条件下建筑物屋顶和东西外墙的内表面温度</w:t>
      </w:r>
      <w:r w:rsidRPr="00113413">
        <w:rPr>
          <w:rFonts w:eastAsiaTheme="minorEastAsia" w:hint="eastAsia"/>
          <w:szCs w:val="21"/>
          <w:lang w:val="zh-CN"/>
        </w:rPr>
        <w:t>计算列表：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5"/>
        <w:gridCol w:w="2756"/>
        <w:gridCol w:w="2255"/>
        <w:gridCol w:w="1756"/>
      </w:tblGrid>
      <w:tr w:rsidR="002E76A8" w:rsidRPr="00113413" w:rsidTr="00113413">
        <w:trPr>
          <w:trHeight w:val="397"/>
          <w:tblHeader/>
          <w:jc w:val="center"/>
        </w:trPr>
        <w:tc>
          <w:tcPr>
            <w:tcW w:w="1755" w:type="dxa"/>
            <w:vAlign w:val="center"/>
          </w:tcPr>
          <w:p w:rsidR="002E76A8" w:rsidRPr="00113413" w:rsidRDefault="002E76A8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113413">
              <w:rPr>
                <w:rFonts w:eastAsiaTheme="minorEastAsia" w:hint="eastAsia"/>
                <w:b/>
                <w:bCs/>
                <w:sz w:val="21"/>
                <w:szCs w:val="21"/>
              </w:rPr>
              <w:t>围护结构类型</w:t>
            </w:r>
          </w:p>
        </w:tc>
        <w:tc>
          <w:tcPr>
            <w:tcW w:w="2756" w:type="dxa"/>
            <w:vAlign w:val="center"/>
          </w:tcPr>
          <w:p w:rsidR="002E76A8" w:rsidRPr="00113413" w:rsidRDefault="002E76A8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113413">
              <w:rPr>
                <w:rFonts w:eastAsiaTheme="minorEastAsia" w:hint="eastAsia"/>
                <w:b/>
                <w:bCs/>
                <w:sz w:val="21"/>
                <w:szCs w:val="21"/>
              </w:rPr>
              <w:t>自然通风条件下内表面</w:t>
            </w:r>
          </w:p>
          <w:p w:rsidR="002E76A8" w:rsidRPr="00113413" w:rsidRDefault="002E76A8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113413">
              <w:rPr>
                <w:rFonts w:eastAsiaTheme="minorEastAsia" w:hint="eastAsia"/>
                <w:b/>
                <w:bCs/>
                <w:sz w:val="21"/>
                <w:szCs w:val="21"/>
              </w:rPr>
              <w:t>最高温度（℃）</w:t>
            </w:r>
          </w:p>
        </w:tc>
        <w:tc>
          <w:tcPr>
            <w:tcW w:w="2255" w:type="dxa"/>
            <w:vAlign w:val="center"/>
          </w:tcPr>
          <w:p w:rsidR="002E76A8" w:rsidRPr="00113413" w:rsidRDefault="002E76A8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113413">
              <w:rPr>
                <w:rFonts w:eastAsiaTheme="minorEastAsia" w:hint="eastAsia"/>
                <w:b/>
                <w:bCs/>
                <w:sz w:val="21"/>
                <w:szCs w:val="21"/>
              </w:rPr>
              <w:t>夏季室外计算温度</w:t>
            </w:r>
          </w:p>
          <w:p w:rsidR="002E76A8" w:rsidRPr="00113413" w:rsidRDefault="002E76A8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113413">
              <w:rPr>
                <w:rFonts w:eastAsiaTheme="minorEastAsia" w:hint="eastAsia"/>
                <w:b/>
                <w:bCs/>
                <w:sz w:val="21"/>
                <w:szCs w:val="21"/>
              </w:rPr>
              <w:t>最高值（℃）</w:t>
            </w:r>
          </w:p>
        </w:tc>
        <w:tc>
          <w:tcPr>
            <w:tcW w:w="1756" w:type="dxa"/>
            <w:vAlign w:val="center"/>
          </w:tcPr>
          <w:p w:rsidR="002E76A8" w:rsidRPr="00113413" w:rsidRDefault="002E76A8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113413">
              <w:rPr>
                <w:rFonts w:eastAsiaTheme="minorEastAsia" w:hint="eastAsia"/>
                <w:b/>
                <w:bCs/>
                <w:sz w:val="21"/>
                <w:szCs w:val="21"/>
              </w:rPr>
              <w:t>是否符合要求</w:t>
            </w:r>
          </w:p>
        </w:tc>
      </w:tr>
      <w:tr w:rsidR="002E76A8" w:rsidRPr="00113413" w:rsidTr="00113413">
        <w:trPr>
          <w:trHeight w:val="397"/>
          <w:jc w:val="center"/>
        </w:trPr>
        <w:tc>
          <w:tcPr>
            <w:tcW w:w="1755" w:type="dxa"/>
            <w:vAlign w:val="center"/>
          </w:tcPr>
          <w:p w:rsidR="002E76A8" w:rsidRPr="00113413" w:rsidRDefault="002E76A8" w:rsidP="00113413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756" w:type="dxa"/>
            <w:vAlign w:val="center"/>
          </w:tcPr>
          <w:p w:rsidR="002E76A8" w:rsidRPr="00113413" w:rsidRDefault="002E76A8" w:rsidP="00113413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255" w:type="dxa"/>
            <w:vAlign w:val="center"/>
          </w:tcPr>
          <w:p w:rsidR="002E76A8" w:rsidRPr="00113413" w:rsidRDefault="002E76A8" w:rsidP="00113413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756" w:type="dxa"/>
            <w:vAlign w:val="center"/>
          </w:tcPr>
          <w:p w:rsidR="002E76A8" w:rsidRPr="00113413" w:rsidRDefault="002E76A8" w:rsidP="00113413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 w:rsidR="002E76A8" w:rsidRPr="00113413" w:rsidTr="00113413">
        <w:trPr>
          <w:trHeight w:val="397"/>
          <w:jc w:val="center"/>
        </w:trPr>
        <w:tc>
          <w:tcPr>
            <w:tcW w:w="1755" w:type="dxa"/>
            <w:vAlign w:val="center"/>
          </w:tcPr>
          <w:p w:rsidR="002E76A8" w:rsidRPr="00113413" w:rsidRDefault="002E76A8" w:rsidP="00113413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756" w:type="dxa"/>
            <w:vAlign w:val="center"/>
          </w:tcPr>
          <w:p w:rsidR="002E76A8" w:rsidRPr="00113413" w:rsidRDefault="002E76A8" w:rsidP="00113413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255" w:type="dxa"/>
            <w:vAlign w:val="center"/>
          </w:tcPr>
          <w:p w:rsidR="002E76A8" w:rsidRPr="00113413" w:rsidRDefault="002E76A8" w:rsidP="00113413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756" w:type="dxa"/>
            <w:vAlign w:val="center"/>
          </w:tcPr>
          <w:p w:rsidR="002E76A8" w:rsidRPr="00113413" w:rsidRDefault="002E76A8" w:rsidP="00113413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 w:rsidR="002E76A8" w:rsidRPr="00113413" w:rsidTr="00113413">
        <w:trPr>
          <w:trHeight w:val="397"/>
          <w:jc w:val="center"/>
        </w:trPr>
        <w:tc>
          <w:tcPr>
            <w:tcW w:w="1755" w:type="dxa"/>
            <w:vAlign w:val="center"/>
          </w:tcPr>
          <w:p w:rsidR="002E76A8" w:rsidRPr="00113413" w:rsidRDefault="002E76A8" w:rsidP="00113413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756" w:type="dxa"/>
            <w:vAlign w:val="center"/>
          </w:tcPr>
          <w:p w:rsidR="002E76A8" w:rsidRPr="00113413" w:rsidRDefault="002E76A8" w:rsidP="00113413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255" w:type="dxa"/>
            <w:vAlign w:val="center"/>
          </w:tcPr>
          <w:p w:rsidR="002E76A8" w:rsidRPr="00113413" w:rsidRDefault="002E76A8" w:rsidP="00113413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756" w:type="dxa"/>
            <w:vAlign w:val="center"/>
          </w:tcPr>
          <w:p w:rsidR="002E76A8" w:rsidRPr="00113413" w:rsidRDefault="002E76A8" w:rsidP="00113413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 w:rsidR="002E76A8" w:rsidRPr="00113413" w:rsidTr="00113413">
        <w:trPr>
          <w:trHeight w:val="397"/>
          <w:jc w:val="center"/>
        </w:trPr>
        <w:tc>
          <w:tcPr>
            <w:tcW w:w="1755" w:type="dxa"/>
            <w:vAlign w:val="center"/>
          </w:tcPr>
          <w:p w:rsidR="002E76A8" w:rsidRPr="00113413" w:rsidRDefault="002E76A8" w:rsidP="00113413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756" w:type="dxa"/>
            <w:vAlign w:val="center"/>
          </w:tcPr>
          <w:p w:rsidR="002E76A8" w:rsidRPr="00113413" w:rsidRDefault="002E76A8" w:rsidP="00113413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255" w:type="dxa"/>
            <w:vAlign w:val="center"/>
          </w:tcPr>
          <w:p w:rsidR="002E76A8" w:rsidRPr="00113413" w:rsidRDefault="002E76A8" w:rsidP="00113413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756" w:type="dxa"/>
            <w:vAlign w:val="center"/>
          </w:tcPr>
          <w:p w:rsidR="002E76A8" w:rsidRPr="00113413" w:rsidRDefault="002E76A8" w:rsidP="00113413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 w:rsidR="002E76A8" w:rsidRPr="00113413" w:rsidTr="00113413">
        <w:trPr>
          <w:trHeight w:val="397"/>
          <w:jc w:val="center"/>
        </w:trPr>
        <w:tc>
          <w:tcPr>
            <w:tcW w:w="1755" w:type="dxa"/>
            <w:vAlign w:val="center"/>
          </w:tcPr>
          <w:p w:rsidR="002E76A8" w:rsidRPr="00113413" w:rsidRDefault="002E76A8" w:rsidP="00113413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756" w:type="dxa"/>
            <w:vAlign w:val="center"/>
          </w:tcPr>
          <w:p w:rsidR="002E76A8" w:rsidRPr="00113413" w:rsidRDefault="002E76A8" w:rsidP="00113413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255" w:type="dxa"/>
            <w:vAlign w:val="center"/>
          </w:tcPr>
          <w:p w:rsidR="002E76A8" w:rsidRPr="00113413" w:rsidRDefault="002E76A8" w:rsidP="00113413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756" w:type="dxa"/>
            <w:vAlign w:val="center"/>
          </w:tcPr>
          <w:p w:rsidR="002E76A8" w:rsidRPr="00113413" w:rsidRDefault="002E76A8" w:rsidP="00113413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</w:tbl>
    <w:p w:rsidR="002E76A8" w:rsidRPr="00113413" w:rsidRDefault="002E76A8" w:rsidP="00113413">
      <w:pPr>
        <w:pStyle w:val="1"/>
        <w:numPr>
          <w:ilvl w:val="0"/>
          <w:numId w:val="4"/>
        </w:numPr>
        <w:spacing w:before="200"/>
        <w:rPr>
          <w:rFonts w:ascii="Times New Roman" w:eastAsiaTheme="minorEastAsia" w:hAnsi="Times New Roman"/>
          <w:lang w:val="zh-CN"/>
        </w:rPr>
      </w:pPr>
      <w:r w:rsidRPr="00113413">
        <w:rPr>
          <w:rFonts w:ascii="Times New Roman" w:eastAsiaTheme="minorEastAsia" w:hAnsi="Times New Roman" w:hint="eastAsia"/>
          <w:lang w:val="zh-CN"/>
        </w:rPr>
        <w:t>证明材料</w:t>
      </w:r>
    </w:p>
    <w:p w:rsidR="002E76A8" w:rsidRPr="00113413" w:rsidRDefault="002E76A8" w:rsidP="002E76A8">
      <w:pPr>
        <w:pStyle w:val="a6"/>
        <w:spacing w:beforeLines="50" w:before="156" w:afterLines="50" w:after="156" w:line="288" w:lineRule="auto"/>
        <w:ind w:left="420" w:firstLineChars="0" w:firstLine="0"/>
        <w:rPr>
          <w:rFonts w:eastAsiaTheme="minorEastAsia"/>
          <w:b/>
        </w:rPr>
      </w:pPr>
      <w:r w:rsidRPr="00113413">
        <w:rPr>
          <w:rFonts w:eastAsiaTheme="minorEastAsia" w:hint="eastAsia"/>
          <w:b/>
        </w:rPr>
        <w:t>建议提交材料及技术要求：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38"/>
        <w:gridCol w:w="2008"/>
        <w:gridCol w:w="3592"/>
        <w:gridCol w:w="1185"/>
        <w:gridCol w:w="797"/>
      </w:tblGrid>
      <w:tr w:rsidR="002E76A8" w:rsidRPr="00113413" w:rsidTr="006E7C20">
        <w:trPr>
          <w:trHeight w:val="540"/>
          <w:tblHeader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E76A8" w:rsidRPr="00113413" w:rsidRDefault="002E76A8" w:rsidP="00113413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1341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E76A8" w:rsidRPr="00113413" w:rsidRDefault="002E76A8" w:rsidP="00113413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1341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E76A8" w:rsidRPr="00113413" w:rsidRDefault="002E76A8" w:rsidP="00113413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1341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E76A8" w:rsidRPr="00113413" w:rsidRDefault="002E76A8" w:rsidP="00113413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1341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E76A8" w:rsidRPr="00113413" w:rsidRDefault="002E76A8" w:rsidP="00113413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1341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2E76A8" w:rsidRPr="00113413" w:rsidTr="006E7C20">
        <w:trPr>
          <w:trHeight w:val="5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A8" w:rsidRPr="00113413" w:rsidRDefault="002E76A8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1341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A8" w:rsidRPr="00113413" w:rsidRDefault="002E76A8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1341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建筑施工图设计说明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A8" w:rsidRPr="00113413" w:rsidRDefault="002E76A8" w:rsidP="00113413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113413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应体现围护结构做法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C20" w:rsidRDefault="002E76A8" w:rsidP="006E7C2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1341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11341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2E76A8" w:rsidRPr="00113413" w:rsidRDefault="002E76A8" w:rsidP="006E7C2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11341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A8" w:rsidRPr="00113413" w:rsidRDefault="002E76A8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11341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11341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11341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2E76A8" w:rsidRPr="00113413" w:rsidTr="006E7C20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6A8" w:rsidRPr="00113413" w:rsidRDefault="002E76A8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A8" w:rsidRPr="00113413" w:rsidRDefault="002E76A8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1341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节点大样图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A8" w:rsidRPr="00113413" w:rsidRDefault="002E76A8" w:rsidP="00113413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113413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应体现围护结构做法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C20" w:rsidRDefault="002E76A8" w:rsidP="006E7C2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1341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11341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2E76A8" w:rsidRPr="00113413" w:rsidRDefault="002E76A8" w:rsidP="006E7C2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11341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A8" w:rsidRPr="00113413" w:rsidRDefault="002E76A8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11341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11341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11341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2E76A8" w:rsidRPr="00113413" w:rsidTr="006E7C20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6A8" w:rsidRPr="00113413" w:rsidRDefault="002E76A8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A8" w:rsidRPr="00113413" w:rsidRDefault="002E76A8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1341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节能计算书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A8" w:rsidRPr="00113413" w:rsidRDefault="002E76A8" w:rsidP="00113413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113413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应体现围护结构做法及性能指标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C20" w:rsidRDefault="002E76A8" w:rsidP="006E7C2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1341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11341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2E76A8" w:rsidRPr="00113413" w:rsidRDefault="002E76A8" w:rsidP="006E7C2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11341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A8" w:rsidRPr="00113413" w:rsidRDefault="002E76A8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11341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11341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11341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2E76A8" w:rsidRPr="00113413" w:rsidTr="006E7C20">
        <w:trPr>
          <w:trHeight w:val="81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A8" w:rsidRPr="00113413" w:rsidRDefault="002E76A8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1341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A8" w:rsidRPr="00113413" w:rsidRDefault="002E76A8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1341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建筑围护结构结露验算计算书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A8" w:rsidRPr="00113413" w:rsidRDefault="002E76A8" w:rsidP="00113413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113413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应包括详细计算围护结构各构件的内表面温度及露点温度，并给出是否结露的明确结论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C20" w:rsidRDefault="002E76A8" w:rsidP="006E7C2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1341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11341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2E76A8" w:rsidRPr="00113413" w:rsidRDefault="002E76A8" w:rsidP="006E7C2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11341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A8" w:rsidRPr="00113413" w:rsidRDefault="002E76A8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11341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11341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11341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2E76A8" w:rsidRPr="00113413" w:rsidTr="006E7C20">
        <w:trPr>
          <w:trHeight w:val="81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6A8" w:rsidRPr="00113413" w:rsidRDefault="002E76A8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A8" w:rsidRPr="00113413" w:rsidRDefault="002E76A8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1341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建筑围护结构内部冷凝验算计算书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A8" w:rsidRPr="00113413" w:rsidRDefault="002E76A8" w:rsidP="00113413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113413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应参考《民用建筑热工设计规范》</w:t>
            </w:r>
            <w:r w:rsidRPr="00113413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GB 50176</w:t>
            </w:r>
            <w:r w:rsidRPr="00113413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对供暖建筑的屋面和外墙内部进行详细冷凝验算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C20" w:rsidRDefault="002E76A8" w:rsidP="006E7C2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1341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11341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2E76A8" w:rsidRPr="00113413" w:rsidRDefault="002E76A8" w:rsidP="006E7C2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11341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A8" w:rsidRPr="00113413" w:rsidRDefault="002E76A8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11341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11341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11341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2E76A8" w:rsidRPr="00113413" w:rsidTr="006E7C20">
        <w:trPr>
          <w:trHeight w:val="81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6A8" w:rsidRPr="00113413" w:rsidRDefault="002E76A8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A8" w:rsidRPr="00113413" w:rsidRDefault="002E76A8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1341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建筑围护结构隔热性能计算书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A8" w:rsidRPr="00113413" w:rsidRDefault="002E76A8" w:rsidP="00113413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113413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应参考《民用建筑热工设计规范》</w:t>
            </w:r>
            <w:r w:rsidRPr="00113413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GB 50176</w:t>
            </w:r>
            <w:r w:rsidRPr="00113413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对夏季屋顶和外墙进行隔热性能计算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C20" w:rsidRDefault="002E76A8" w:rsidP="006E7C2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1341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11341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2E76A8" w:rsidRPr="00113413" w:rsidRDefault="002E76A8" w:rsidP="006E7C2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11341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A8" w:rsidRPr="00113413" w:rsidRDefault="002E76A8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11341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11341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11341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6E42FC" w:rsidRPr="00AA3473" w:rsidRDefault="006E42FC" w:rsidP="006E42FC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6E42FC" w:rsidRPr="00547320" w:rsidTr="00F63371">
        <w:trPr>
          <w:trHeight w:val="2634"/>
          <w:jc w:val="center"/>
        </w:trPr>
        <w:tc>
          <w:tcPr>
            <w:tcW w:w="9356" w:type="dxa"/>
          </w:tcPr>
          <w:p w:rsidR="006E42FC" w:rsidRPr="00547320" w:rsidRDefault="006E42FC" w:rsidP="00F63371">
            <w:pPr>
              <w:rPr>
                <w:szCs w:val="21"/>
              </w:rPr>
            </w:pPr>
          </w:p>
        </w:tc>
      </w:tr>
    </w:tbl>
    <w:p w:rsidR="006E42FC" w:rsidRDefault="006E42FC" w:rsidP="006E42FC">
      <w:pPr>
        <w:rPr>
          <w:szCs w:val="21"/>
        </w:rPr>
      </w:pPr>
    </w:p>
    <w:p w:rsidR="006E2A76" w:rsidRPr="00113413" w:rsidRDefault="006E2A76">
      <w:pPr>
        <w:rPr>
          <w:rFonts w:eastAsiaTheme="minorEastAsia"/>
        </w:rPr>
      </w:pPr>
    </w:p>
    <w:sectPr w:rsidR="006E2A76" w:rsidRPr="0011341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6ED" w:rsidRDefault="006966ED" w:rsidP="002E76A8">
      <w:r>
        <w:separator/>
      </w:r>
    </w:p>
  </w:endnote>
  <w:endnote w:type="continuationSeparator" w:id="0">
    <w:p w:rsidR="006966ED" w:rsidRDefault="006966ED" w:rsidP="002E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6ED" w:rsidRDefault="006966ED" w:rsidP="002E76A8">
      <w:r>
        <w:separator/>
      </w:r>
    </w:p>
  </w:footnote>
  <w:footnote w:type="continuationSeparator" w:id="0">
    <w:p w:rsidR="006966ED" w:rsidRDefault="006966ED" w:rsidP="002E7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87C" w:rsidRPr="001A6349" w:rsidRDefault="0014187C" w:rsidP="001A6349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79F"/>
    <w:multiLevelType w:val="hybridMultilevel"/>
    <w:tmpl w:val="9534714E"/>
    <w:lvl w:ilvl="0" w:tplc="C192B38C">
      <w:start w:val="2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86537D7"/>
    <w:multiLevelType w:val="multilevel"/>
    <w:tmpl w:val="141947A1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FC7D1A"/>
    <w:multiLevelType w:val="hybridMultilevel"/>
    <w:tmpl w:val="97C877AE"/>
    <w:lvl w:ilvl="0" w:tplc="C3BEF890">
      <w:start w:val="3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568"/>
    <w:rsid w:val="00053F63"/>
    <w:rsid w:val="00113413"/>
    <w:rsid w:val="0014187C"/>
    <w:rsid w:val="001A6349"/>
    <w:rsid w:val="002E76A8"/>
    <w:rsid w:val="00353FC6"/>
    <w:rsid w:val="004E2568"/>
    <w:rsid w:val="004F72F4"/>
    <w:rsid w:val="00594B78"/>
    <w:rsid w:val="005B4C61"/>
    <w:rsid w:val="005F6B00"/>
    <w:rsid w:val="006966ED"/>
    <w:rsid w:val="006E2A76"/>
    <w:rsid w:val="006E42FC"/>
    <w:rsid w:val="006E7C20"/>
    <w:rsid w:val="009B44BB"/>
    <w:rsid w:val="00BC175F"/>
    <w:rsid w:val="00C846A9"/>
    <w:rsid w:val="00D364CB"/>
    <w:rsid w:val="00E3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2ED61B-43B1-41E6-A08C-FFDBB4E7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6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E76A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2E76A8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76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76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76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76A8"/>
    <w:rPr>
      <w:sz w:val="18"/>
      <w:szCs w:val="18"/>
    </w:rPr>
  </w:style>
  <w:style w:type="character" w:customStyle="1" w:styleId="3Char">
    <w:name w:val="标题 3 Char"/>
    <w:basedOn w:val="a0"/>
    <w:link w:val="3"/>
    <w:rsid w:val="002E76A8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1">
    <w:name w:val="条文 Char"/>
    <w:link w:val="a5"/>
    <w:uiPriority w:val="99"/>
    <w:locked/>
    <w:rsid w:val="002E76A8"/>
    <w:rPr>
      <w:rFonts w:ascii="Times New Roman" w:eastAsia="宋体" w:hAnsi="Times New Roman" w:cs="Times New Roman"/>
      <w:sz w:val="24"/>
      <w:szCs w:val="24"/>
    </w:rPr>
  </w:style>
  <w:style w:type="paragraph" w:customStyle="1" w:styleId="a5">
    <w:name w:val="条文"/>
    <w:basedOn w:val="a"/>
    <w:link w:val="Char1"/>
    <w:uiPriority w:val="99"/>
    <w:rsid w:val="002E76A8"/>
    <w:pPr>
      <w:spacing w:line="300" w:lineRule="auto"/>
      <w:outlineLvl w:val="2"/>
    </w:pPr>
    <w:rPr>
      <w:sz w:val="24"/>
    </w:rPr>
  </w:style>
  <w:style w:type="paragraph" w:customStyle="1" w:styleId="1">
    <w:name w:val="1、达标自评"/>
    <w:basedOn w:val="a"/>
    <w:rsid w:val="002E76A8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paragraph" w:styleId="a6">
    <w:name w:val="List Paragraph"/>
    <w:basedOn w:val="a"/>
    <w:uiPriority w:val="34"/>
    <w:qFormat/>
    <w:rsid w:val="002E76A8"/>
    <w:pPr>
      <w:ind w:firstLineChars="200" w:firstLine="420"/>
    </w:pPr>
    <w:rPr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2E76A8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0">
    <w:name w:val="网格型1"/>
    <w:basedOn w:val="a1"/>
    <w:next w:val="a7"/>
    <w:uiPriority w:val="59"/>
    <w:rsid w:val="006E42F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E4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11</cp:revision>
  <dcterms:created xsi:type="dcterms:W3CDTF">2020-06-04T02:07:00Z</dcterms:created>
  <dcterms:modified xsi:type="dcterms:W3CDTF">2022-10-20T07:15:00Z</dcterms:modified>
</cp:coreProperties>
</file>