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C40" w:rsidRPr="00367EC2" w:rsidRDefault="00593C40" w:rsidP="00593C40">
      <w:pPr>
        <w:pStyle w:val="3"/>
        <w:spacing w:line="288" w:lineRule="auto"/>
        <w:rPr>
          <w:rFonts w:ascii="Times New Roman" w:eastAsiaTheme="minorEastAsia" w:hAnsi="Times New Roman"/>
        </w:rPr>
      </w:pPr>
      <w:r w:rsidRPr="00367EC2">
        <w:rPr>
          <w:rFonts w:ascii="Times New Roman" w:eastAsiaTheme="minorEastAsia" w:hAnsi="Times New Roman"/>
        </w:rPr>
        <w:t>7.2.</w:t>
      </w:r>
      <w:r w:rsidRPr="00367EC2">
        <w:rPr>
          <w:rFonts w:ascii="Times New Roman" w:eastAsiaTheme="minorEastAsia" w:hAnsi="Times New Roman" w:hint="eastAsia"/>
        </w:rPr>
        <w:t>6</w:t>
      </w:r>
      <w:r w:rsidRPr="00367EC2">
        <w:rPr>
          <w:rFonts w:ascii="Times New Roman" w:eastAsiaTheme="minorEastAsia" w:hAnsi="Times New Roman" w:hint="eastAsia"/>
        </w:rPr>
        <w:t>采取有效措施降低供暖空调系统的未端系统及输配系统的能耗</w:t>
      </w:r>
      <w:r w:rsidRPr="00367EC2">
        <w:rPr>
          <w:rFonts w:ascii="Times New Roman" w:eastAsiaTheme="minorEastAsia" w:hAnsi="Times New Roman"/>
        </w:rPr>
        <w:t>。</w:t>
      </w:r>
      <w:r w:rsidRPr="00367EC2">
        <w:rPr>
          <w:rFonts w:ascii="Times New Roman" w:eastAsiaTheme="minorEastAsia" w:hAnsi="Times New Roman" w:hint="eastAsia"/>
        </w:rPr>
        <w:t>（总分</w:t>
      </w:r>
      <w:r w:rsidRPr="00367EC2">
        <w:rPr>
          <w:rFonts w:ascii="Times New Roman" w:eastAsiaTheme="minorEastAsia" w:hAnsi="Times New Roman" w:hint="eastAsia"/>
        </w:rPr>
        <w:t>5</w:t>
      </w:r>
      <w:r w:rsidRPr="00367EC2">
        <w:rPr>
          <w:rFonts w:ascii="Times New Roman" w:eastAsiaTheme="minorEastAsia" w:hAnsi="Times New Roman" w:hint="eastAsia"/>
        </w:rPr>
        <w:t>分）</w:t>
      </w:r>
    </w:p>
    <w:p w:rsidR="00593C40" w:rsidRPr="00367EC2" w:rsidRDefault="00593C40" w:rsidP="00593C40">
      <w:pPr>
        <w:numPr>
          <w:ilvl w:val="0"/>
          <w:numId w:val="2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367EC2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740"/>
        <w:gridCol w:w="5351"/>
        <w:gridCol w:w="1134"/>
        <w:gridCol w:w="1135"/>
      </w:tblGrid>
      <w:tr w:rsidR="00593C40" w:rsidRPr="00367EC2" w:rsidTr="000742AA">
        <w:trPr>
          <w:trHeight w:val="27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593C40" w:rsidRPr="00367EC2" w:rsidTr="000742AA">
        <w:trPr>
          <w:trHeight w:val="81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通风空调系统风机的单位风量耗功率比现行国家标准《公共建筑节能设计标准》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GB 50189 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的规定低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93C40" w:rsidRPr="00367EC2" w:rsidTr="000742AA">
        <w:trPr>
          <w:trHeight w:val="135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集中供暖系统热水循环泵的耗电</w:t>
            </w:r>
            <w:proofErr w:type="gramStart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输热比</w:t>
            </w:r>
            <w:proofErr w:type="gramEnd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、空调冷热水系统循环水泵的耗电输冷（热）比比现行国家标准《民用建筑供暖通风与空气调节设计规范》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GB 50736 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规定值低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bookmarkStart w:id="0" w:name="_GoBack"/>
        <w:bookmarkEnd w:id="0"/>
      </w:tr>
      <w:tr w:rsidR="00593C40" w:rsidRPr="00367EC2" w:rsidTr="000742AA">
        <w:trPr>
          <w:trHeight w:val="80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C40" w:rsidRPr="00367EC2" w:rsidRDefault="00593C40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93C40" w:rsidRPr="00367EC2" w:rsidRDefault="00593C40" w:rsidP="000742AA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367EC2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593C40" w:rsidRPr="00367EC2" w:rsidRDefault="00593C40" w:rsidP="000742AA">
      <w:pPr>
        <w:pStyle w:val="a5"/>
        <w:numPr>
          <w:ilvl w:val="0"/>
          <w:numId w:val="1"/>
        </w:numPr>
        <w:spacing w:before="100"/>
        <w:ind w:leftChars="100" w:left="632" w:hangingChars="200" w:hanging="422"/>
        <w:rPr>
          <w:rFonts w:eastAsiaTheme="minorEastAsia"/>
        </w:rPr>
      </w:pPr>
      <w:r w:rsidRPr="00367EC2">
        <w:rPr>
          <w:rFonts w:eastAsiaTheme="minorEastAsia" w:hint="eastAsia"/>
        </w:rPr>
        <w:t>输配系统效率</w:t>
      </w:r>
    </w:p>
    <w:p w:rsidR="00593C40" w:rsidRPr="00367EC2" w:rsidRDefault="00593C40" w:rsidP="00593C40">
      <w:pPr>
        <w:spacing w:line="288" w:lineRule="auto"/>
        <w:rPr>
          <w:rFonts w:eastAsiaTheme="minorEastAsia"/>
        </w:rPr>
      </w:pPr>
      <w:r w:rsidRPr="00367EC2">
        <w:rPr>
          <w:rFonts w:eastAsiaTheme="minorEastAsia" w:hint="eastAsia"/>
        </w:rPr>
        <w:t>项目</w:t>
      </w:r>
      <w:proofErr w:type="gramStart"/>
      <w:r w:rsidRPr="00367EC2">
        <w:rPr>
          <w:rFonts w:eastAsiaTheme="minorEastAsia" w:hint="eastAsia"/>
        </w:rPr>
        <w:t>设集中</w:t>
      </w:r>
      <w:proofErr w:type="gramEnd"/>
      <w:r w:rsidRPr="00367EC2">
        <w:rPr>
          <w:rFonts w:eastAsiaTheme="minorEastAsia" w:hint="eastAsia"/>
        </w:rPr>
        <w:t>供暖系统：</w:t>
      </w:r>
      <w:sdt>
        <w:sdtPr>
          <w:rPr>
            <w:rFonts w:eastAsiaTheme="minorEastAsia" w:hint="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742AA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367EC2">
        <w:rPr>
          <w:rFonts w:eastAsiaTheme="minorEastAsia" w:hint="eastAsia"/>
        </w:rPr>
        <w:t>是、</w:t>
      </w:r>
      <w:sdt>
        <w:sdtPr>
          <w:rPr>
            <w:rFonts w:eastAsiaTheme="minorEastAsia" w:hint="eastAsia"/>
            <w:sz w:val="28"/>
          </w:rPr>
          <w:id w:val="20820942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0742AA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367EC2">
        <w:rPr>
          <w:rFonts w:eastAsiaTheme="minorEastAsia" w:hint="eastAsia"/>
        </w:rPr>
        <w:t>否</w:t>
      </w:r>
      <w:proofErr w:type="gramEnd"/>
    </w:p>
    <w:p w:rsidR="00593C40" w:rsidRPr="00367EC2" w:rsidRDefault="00593C40" w:rsidP="00593C40">
      <w:pPr>
        <w:spacing w:line="288" w:lineRule="auto"/>
        <w:rPr>
          <w:rFonts w:eastAsiaTheme="minorEastAsia"/>
        </w:rPr>
      </w:pPr>
      <w:r w:rsidRPr="00367EC2">
        <w:rPr>
          <w:rFonts w:eastAsiaTheme="minorEastAsia" w:hint="eastAsia"/>
        </w:rPr>
        <w:t>供暖系统循环水泵性能参数：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0"/>
        <w:gridCol w:w="1414"/>
        <w:gridCol w:w="1984"/>
        <w:gridCol w:w="1843"/>
        <w:gridCol w:w="1843"/>
      </w:tblGrid>
      <w:tr w:rsidR="00593C40" w:rsidRPr="00367EC2" w:rsidTr="000742AA">
        <w:trPr>
          <w:jc w:val="center"/>
        </w:trPr>
        <w:tc>
          <w:tcPr>
            <w:tcW w:w="1280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设备编号</w:t>
            </w:r>
          </w:p>
        </w:tc>
        <w:tc>
          <w:tcPr>
            <w:tcW w:w="1414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设备类型</w:t>
            </w:r>
          </w:p>
        </w:tc>
        <w:tc>
          <w:tcPr>
            <w:tcW w:w="1984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设计流量（</w:t>
            </w:r>
            <w:r w:rsidRPr="00367EC2">
              <w:rPr>
                <w:rFonts w:eastAsiaTheme="minorEastAsia" w:hint="eastAsia"/>
              </w:rPr>
              <w:t>m</w:t>
            </w:r>
            <w:r w:rsidRPr="00367EC2">
              <w:rPr>
                <w:rFonts w:eastAsiaTheme="minorEastAsia"/>
                <w:vertAlign w:val="superscript"/>
              </w:rPr>
              <w:t>3</w:t>
            </w:r>
            <w:r w:rsidRPr="00367EC2">
              <w:rPr>
                <w:rFonts w:eastAsiaTheme="minorEastAsia" w:hint="eastAsia"/>
              </w:rPr>
              <w:t>/h</w:t>
            </w:r>
            <w:r w:rsidRPr="00367EC2">
              <w:rPr>
                <w:rFonts w:eastAsiaTheme="minorEastAsia" w:hint="eastAsia"/>
              </w:rPr>
              <w:t>）</w:t>
            </w:r>
          </w:p>
        </w:tc>
        <w:tc>
          <w:tcPr>
            <w:tcW w:w="1843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设计扬程（</w:t>
            </w:r>
            <w:r w:rsidRPr="00367EC2">
              <w:rPr>
                <w:rFonts w:eastAsiaTheme="minorEastAsia" w:hint="eastAsia"/>
              </w:rPr>
              <w:t>m</w:t>
            </w:r>
            <w:r w:rsidRPr="00367EC2">
              <w:rPr>
                <w:rFonts w:eastAsiaTheme="minorEastAsia" w:hint="eastAsia"/>
              </w:rPr>
              <w:t>）</w:t>
            </w:r>
          </w:p>
        </w:tc>
        <w:tc>
          <w:tcPr>
            <w:tcW w:w="1843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设计工作点效率</w:t>
            </w:r>
          </w:p>
        </w:tc>
      </w:tr>
      <w:tr w:rsidR="00593C40" w:rsidRPr="00367EC2" w:rsidTr="000742AA">
        <w:trPr>
          <w:jc w:val="center"/>
        </w:trPr>
        <w:tc>
          <w:tcPr>
            <w:tcW w:w="1280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414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984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</w:tr>
      <w:tr w:rsidR="00593C40" w:rsidRPr="00367EC2" w:rsidTr="000742AA">
        <w:trPr>
          <w:jc w:val="center"/>
        </w:trPr>
        <w:tc>
          <w:tcPr>
            <w:tcW w:w="1280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414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984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</w:tr>
    </w:tbl>
    <w:p w:rsidR="00593C40" w:rsidRPr="00367EC2" w:rsidRDefault="00593C40" w:rsidP="000742AA">
      <w:pPr>
        <w:spacing w:before="100" w:line="288" w:lineRule="auto"/>
        <w:rPr>
          <w:rFonts w:eastAsiaTheme="minorEastAsia"/>
        </w:rPr>
      </w:pPr>
      <w:r w:rsidRPr="00367EC2">
        <w:rPr>
          <w:rFonts w:eastAsiaTheme="minorEastAsia" w:hint="eastAsia"/>
        </w:rPr>
        <w:t>集中供暖系统耗电</w:t>
      </w:r>
      <w:proofErr w:type="gramStart"/>
      <w:r w:rsidRPr="00367EC2">
        <w:rPr>
          <w:rFonts w:eastAsiaTheme="minorEastAsia" w:hint="eastAsia"/>
        </w:rPr>
        <w:t>输热比</w:t>
      </w:r>
      <w:proofErr w:type="gramEnd"/>
      <w:r w:rsidRPr="00367EC2">
        <w:rPr>
          <w:rFonts w:eastAsiaTheme="minorEastAsia" w:hint="eastAsia"/>
        </w:rPr>
        <w:t>：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709"/>
        <w:gridCol w:w="709"/>
        <w:gridCol w:w="1406"/>
        <w:gridCol w:w="624"/>
        <w:gridCol w:w="1088"/>
        <w:gridCol w:w="993"/>
      </w:tblGrid>
      <w:tr w:rsidR="00593C40" w:rsidRPr="00367EC2" w:rsidTr="000742AA">
        <w:trPr>
          <w:trHeight w:val="735"/>
          <w:jc w:val="center"/>
        </w:trPr>
        <w:tc>
          <w:tcPr>
            <w:tcW w:w="1276" w:type="dxa"/>
            <w:vMerge w:val="restart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设计热负荷</w:t>
            </w:r>
          </w:p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（</w:t>
            </w:r>
            <w:r w:rsidRPr="00367EC2">
              <w:rPr>
                <w:rFonts w:eastAsiaTheme="minorEastAsia" w:hint="eastAsia"/>
              </w:rPr>
              <w:t>kW</w:t>
            </w:r>
            <w:r w:rsidRPr="00367EC2">
              <w:rPr>
                <w:rFonts w:eastAsiaTheme="minorEastAsia" w:hint="eastAsia"/>
              </w:rPr>
              <w:t>）</w:t>
            </w:r>
          </w:p>
        </w:tc>
        <w:tc>
          <w:tcPr>
            <w:tcW w:w="1559" w:type="dxa"/>
            <w:vMerge w:val="restart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设计供回水</w:t>
            </w:r>
          </w:p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温差（℃）</w:t>
            </w:r>
          </w:p>
        </w:tc>
        <w:tc>
          <w:tcPr>
            <w:tcW w:w="709" w:type="dxa"/>
            <w:vMerge w:val="restart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A</w:t>
            </w:r>
          </w:p>
        </w:tc>
        <w:tc>
          <w:tcPr>
            <w:tcW w:w="709" w:type="dxa"/>
            <w:vMerge w:val="restart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B</w:t>
            </w:r>
          </w:p>
        </w:tc>
        <w:tc>
          <w:tcPr>
            <w:tcW w:w="1406" w:type="dxa"/>
            <w:vMerge w:val="restart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供回水管道总长度（</w:t>
            </w:r>
            <w:r w:rsidRPr="00367EC2">
              <w:rPr>
                <w:rFonts w:eastAsiaTheme="minorEastAsia" w:hint="eastAsia"/>
              </w:rPr>
              <w:t>m</w:t>
            </w:r>
            <w:r w:rsidRPr="00367EC2">
              <w:rPr>
                <w:rFonts w:eastAsiaTheme="minorEastAsia" w:hint="eastAsia"/>
              </w:rPr>
              <w:t>）</w:t>
            </w:r>
          </w:p>
        </w:tc>
        <w:tc>
          <w:tcPr>
            <w:tcW w:w="624" w:type="dxa"/>
            <w:vMerge w:val="restart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α</w:t>
            </w:r>
          </w:p>
        </w:tc>
        <w:tc>
          <w:tcPr>
            <w:tcW w:w="2081" w:type="dxa"/>
            <w:gridSpan w:val="2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集中供暖系统</w:t>
            </w:r>
          </w:p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耗电</w:t>
            </w:r>
            <w:proofErr w:type="gramStart"/>
            <w:r w:rsidRPr="00367EC2">
              <w:rPr>
                <w:rFonts w:eastAsiaTheme="minorEastAsia" w:hint="eastAsia"/>
              </w:rPr>
              <w:t>输热比</w:t>
            </w:r>
            <w:proofErr w:type="gramEnd"/>
          </w:p>
        </w:tc>
      </w:tr>
      <w:tr w:rsidR="00593C40" w:rsidRPr="00367EC2" w:rsidTr="000742AA">
        <w:trPr>
          <w:trHeight w:val="375"/>
          <w:jc w:val="center"/>
        </w:trPr>
        <w:tc>
          <w:tcPr>
            <w:tcW w:w="1276" w:type="dxa"/>
            <w:vMerge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  <w:vMerge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vMerge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406" w:type="dxa"/>
            <w:vMerge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Merge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088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设计值</w:t>
            </w:r>
          </w:p>
        </w:tc>
        <w:tc>
          <w:tcPr>
            <w:tcW w:w="993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  <w:kern w:val="0"/>
                <w:szCs w:val="21"/>
              </w:rPr>
              <w:t>限值</w:t>
            </w:r>
          </w:p>
        </w:tc>
      </w:tr>
      <w:tr w:rsidR="00593C40" w:rsidRPr="00367EC2" w:rsidTr="000742AA">
        <w:trPr>
          <w:jc w:val="center"/>
        </w:trPr>
        <w:tc>
          <w:tcPr>
            <w:tcW w:w="1276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406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624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088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993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</w:tr>
    </w:tbl>
    <w:p w:rsidR="00593C40" w:rsidRPr="00367EC2" w:rsidRDefault="00593C40" w:rsidP="000742AA">
      <w:pPr>
        <w:spacing w:before="100" w:line="288" w:lineRule="auto"/>
        <w:rPr>
          <w:rFonts w:eastAsiaTheme="minorEastAsia"/>
        </w:rPr>
      </w:pPr>
      <w:r w:rsidRPr="00367EC2">
        <w:rPr>
          <w:rFonts w:eastAsiaTheme="minorEastAsia" w:hint="eastAsia"/>
        </w:rPr>
        <w:t>通风空调系统风机单位风量耗功率：</w:t>
      </w:r>
    </w:p>
    <w:tbl>
      <w:tblPr>
        <w:tblW w:w="8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709"/>
        <w:gridCol w:w="709"/>
        <w:gridCol w:w="2126"/>
        <w:gridCol w:w="1125"/>
        <w:gridCol w:w="856"/>
        <w:gridCol w:w="1136"/>
        <w:gridCol w:w="949"/>
      </w:tblGrid>
      <w:tr w:rsidR="00593C40" w:rsidRPr="00367EC2" w:rsidTr="009C21E4">
        <w:trPr>
          <w:cantSplit/>
          <w:trHeight w:val="735"/>
          <w:jc w:val="center"/>
        </w:trPr>
        <w:tc>
          <w:tcPr>
            <w:tcW w:w="723" w:type="dxa"/>
            <w:vMerge w:val="restart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367EC2">
              <w:rPr>
                <w:rFonts w:eastAsiaTheme="minorEastAsia" w:cs="宋体" w:hint="eastAsia"/>
                <w:kern w:val="0"/>
                <w:szCs w:val="18"/>
              </w:rPr>
              <w:t>设备编号</w:t>
            </w:r>
          </w:p>
        </w:tc>
        <w:tc>
          <w:tcPr>
            <w:tcW w:w="709" w:type="dxa"/>
            <w:vMerge w:val="restart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367EC2">
              <w:rPr>
                <w:rFonts w:eastAsiaTheme="minorEastAsia" w:cs="宋体" w:hint="eastAsia"/>
                <w:kern w:val="0"/>
                <w:szCs w:val="18"/>
              </w:rPr>
              <w:t>设备类型</w:t>
            </w:r>
          </w:p>
        </w:tc>
        <w:tc>
          <w:tcPr>
            <w:tcW w:w="709" w:type="dxa"/>
            <w:vMerge w:val="restart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367EC2">
              <w:rPr>
                <w:rFonts w:eastAsiaTheme="minorEastAsia" w:cs="宋体" w:hint="eastAsia"/>
                <w:kern w:val="0"/>
                <w:szCs w:val="18"/>
              </w:rPr>
              <w:t>系统形式</w:t>
            </w:r>
          </w:p>
        </w:tc>
        <w:tc>
          <w:tcPr>
            <w:tcW w:w="2126" w:type="dxa"/>
            <w:vMerge w:val="restart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367EC2">
              <w:rPr>
                <w:rFonts w:eastAsiaTheme="minorEastAsia" w:cs="宋体" w:hint="eastAsia"/>
                <w:kern w:val="0"/>
                <w:szCs w:val="18"/>
              </w:rPr>
              <w:t>空调机组的余压</w:t>
            </w:r>
          </w:p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367EC2">
              <w:rPr>
                <w:rFonts w:eastAsiaTheme="minorEastAsia" w:cs="宋体" w:hint="eastAsia"/>
                <w:kern w:val="0"/>
                <w:szCs w:val="18"/>
              </w:rPr>
              <w:t>或通风系统风机的风压（</w:t>
            </w:r>
            <w:r w:rsidRPr="00367EC2">
              <w:rPr>
                <w:rFonts w:eastAsiaTheme="minorEastAsia" w:cs="宋体" w:hint="eastAsia"/>
                <w:kern w:val="0"/>
                <w:szCs w:val="18"/>
              </w:rPr>
              <w:t>Pa</w:t>
            </w:r>
            <w:r w:rsidRPr="00367EC2">
              <w:rPr>
                <w:rFonts w:eastAsiaTheme="minorEastAsia" w:cs="宋体" w:hint="eastAsia"/>
                <w:kern w:val="0"/>
                <w:szCs w:val="18"/>
              </w:rPr>
              <w:t>）</w:t>
            </w:r>
          </w:p>
        </w:tc>
        <w:tc>
          <w:tcPr>
            <w:tcW w:w="1125" w:type="dxa"/>
            <w:vMerge w:val="restart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367EC2">
              <w:rPr>
                <w:rFonts w:eastAsiaTheme="minorEastAsia" w:cs="宋体" w:hint="eastAsia"/>
                <w:kern w:val="0"/>
                <w:szCs w:val="18"/>
              </w:rPr>
              <w:t>电机及传动效率</w:t>
            </w:r>
          </w:p>
        </w:tc>
        <w:tc>
          <w:tcPr>
            <w:tcW w:w="856" w:type="dxa"/>
            <w:vMerge w:val="restart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367EC2">
              <w:rPr>
                <w:rFonts w:eastAsiaTheme="minorEastAsia" w:cs="宋体" w:hint="eastAsia"/>
                <w:kern w:val="0"/>
                <w:szCs w:val="18"/>
              </w:rPr>
              <w:t>风机效率</w:t>
            </w:r>
          </w:p>
        </w:tc>
        <w:tc>
          <w:tcPr>
            <w:tcW w:w="2085" w:type="dxa"/>
            <w:gridSpan w:val="2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367EC2">
              <w:rPr>
                <w:rFonts w:eastAsiaTheme="minorEastAsia" w:cs="宋体" w:hint="eastAsia"/>
                <w:kern w:val="0"/>
                <w:szCs w:val="18"/>
              </w:rPr>
              <w:t>风机的单位风量耗功率（</w:t>
            </w:r>
            <w:r w:rsidRPr="00367EC2">
              <w:rPr>
                <w:rFonts w:eastAsiaTheme="minorEastAsia" w:cs="宋体" w:hint="eastAsia"/>
                <w:kern w:val="0"/>
                <w:szCs w:val="18"/>
              </w:rPr>
              <w:t>W/(m</w:t>
            </w:r>
            <w:r w:rsidRPr="00367EC2">
              <w:rPr>
                <w:rFonts w:eastAsiaTheme="minorEastAsia" w:cs="宋体"/>
                <w:kern w:val="0"/>
                <w:szCs w:val="18"/>
                <w:vertAlign w:val="superscript"/>
              </w:rPr>
              <w:t>3</w:t>
            </w:r>
            <w:r w:rsidRPr="00367EC2">
              <w:rPr>
                <w:rFonts w:eastAsiaTheme="minorEastAsia" w:cs="宋体" w:hint="eastAsia"/>
                <w:kern w:val="0"/>
                <w:szCs w:val="18"/>
              </w:rPr>
              <w:t>·</w:t>
            </w:r>
            <w:r w:rsidRPr="00367EC2">
              <w:rPr>
                <w:rFonts w:eastAsiaTheme="minorEastAsia" w:cs="宋体" w:hint="eastAsia"/>
                <w:kern w:val="0"/>
                <w:szCs w:val="18"/>
              </w:rPr>
              <w:t>h)</w:t>
            </w:r>
            <w:r w:rsidRPr="00367EC2">
              <w:rPr>
                <w:rFonts w:eastAsiaTheme="minorEastAsia" w:cs="宋体" w:hint="eastAsia"/>
                <w:kern w:val="0"/>
                <w:szCs w:val="18"/>
              </w:rPr>
              <w:t>）</w:t>
            </w:r>
          </w:p>
        </w:tc>
      </w:tr>
      <w:tr w:rsidR="00593C40" w:rsidRPr="00367EC2" w:rsidTr="009C21E4">
        <w:trPr>
          <w:cantSplit/>
          <w:trHeight w:val="195"/>
          <w:jc w:val="center"/>
        </w:trPr>
        <w:tc>
          <w:tcPr>
            <w:tcW w:w="723" w:type="dxa"/>
            <w:vMerge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1125" w:type="dxa"/>
            <w:vMerge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367EC2">
              <w:rPr>
                <w:rFonts w:eastAsiaTheme="minorEastAsia" w:cs="宋体" w:hint="eastAsia"/>
                <w:kern w:val="0"/>
                <w:szCs w:val="18"/>
              </w:rPr>
              <w:t>设计值</w:t>
            </w:r>
          </w:p>
        </w:tc>
        <w:tc>
          <w:tcPr>
            <w:tcW w:w="949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  <w:r w:rsidRPr="00367EC2">
              <w:rPr>
                <w:rFonts w:eastAsiaTheme="minorEastAsia" w:cs="宋体" w:hint="eastAsia"/>
                <w:kern w:val="0"/>
                <w:szCs w:val="18"/>
              </w:rPr>
              <w:t>限值</w:t>
            </w:r>
          </w:p>
        </w:tc>
      </w:tr>
      <w:tr w:rsidR="00593C40" w:rsidRPr="00367EC2" w:rsidTr="009C21E4">
        <w:trPr>
          <w:cantSplit/>
          <w:jc w:val="center"/>
        </w:trPr>
        <w:tc>
          <w:tcPr>
            <w:tcW w:w="723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949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</w:tr>
      <w:tr w:rsidR="00593C40" w:rsidRPr="00367EC2" w:rsidTr="009C21E4">
        <w:trPr>
          <w:cantSplit/>
          <w:jc w:val="center"/>
        </w:trPr>
        <w:tc>
          <w:tcPr>
            <w:tcW w:w="723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949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</w:tr>
      <w:tr w:rsidR="00593C40" w:rsidRPr="00367EC2" w:rsidTr="009C21E4">
        <w:trPr>
          <w:cantSplit/>
          <w:jc w:val="center"/>
        </w:trPr>
        <w:tc>
          <w:tcPr>
            <w:tcW w:w="723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856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  <w:tc>
          <w:tcPr>
            <w:tcW w:w="949" w:type="dxa"/>
            <w:vAlign w:val="center"/>
          </w:tcPr>
          <w:p w:rsidR="00593C40" w:rsidRPr="00367EC2" w:rsidRDefault="00593C40" w:rsidP="009C21E4">
            <w:pPr>
              <w:widowControl/>
              <w:spacing w:line="288" w:lineRule="auto"/>
              <w:jc w:val="center"/>
              <w:rPr>
                <w:rFonts w:eastAsiaTheme="minorEastAsia" w:cs="宋体"/>
                <w:kern w:val="0"/>
                <w:szCs w:val="18"/>
              </w:rPr>
            </w:pPr>
          </w:p>
        </w:tc>
      </w:tr>
    </w:tbl>
    <w:p w:rsidR="00593C40" w:rsidRPr="00367EC2" w:rsidRDefault="00593C40" w:rsidP="00593C40">
      <w:pPr>
        <w:spacing w:line="288" w:lineRule="auto"/>
        <w:rPr>
          <w:rFonts w:eastAsiaTheme="minorEastAsia"/>
        </w:rPr>
      </w:pPr>
      <w:r w:rsidRPr="00367EC2">
        <w:rPr>
          <w:rFonts w:eastAsiaTheme="minorEastAsia" w:hint="eastAsia"/>
        </w:rPr>
        <w:t>风机单位风量耗功率降低比例：</w:t>
      </w:r>
      <w:r w:rsidRPr="00367EC2">
        <w:rPr>
          <w:rFonts w:eastAsiaTheme="minorEastAsia" w:hint="eastAsia"/>
        </w:rPr>
        <w:t>%</w:t>
      </w:r>
    </w:p>
    <w:p w:rsidR="00593C40" w:rsidRPr="00367EC2" w:rsidRDefault="00593C40" w:rsidP="000742AA">
      <w:pPr>
        <w:spacing w:before="100" w:line="288" w:lineRule="auto"/>
        <w:rPr>
          <w:rFonts w:eastAsiaTheme="minorEastAsia"/>
        </w:rPr>
      </w:pPr>
      <w:r w:rsidRPr="00367EC2">
        <w:rPr>
          <w:rFonts w:eastAsiaTheme="minorEastAsia" w:hint="eastAsia"/>
        </w:rPr>
        <w:t>空调冷热水系统循环水泵性能参数：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2126"/>
        <w:gridCol w:w="1843"/>
        <w:gridCol w:w="1985"/>
      </w:tblGrid>
      <w:tr w:rsidR="00593C40" w:rsidRPr="00367EC2" w:rsidTr="000742AA">
        <w:trPr>
          <w:tblHeader/>
          <w:jc w:val="center"/>
        </w:trPr>
        <w:tc>
          <w:tcPr>
            <w:tcW w:w="1242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lastRenderedPageBreak/>
              <w:t>设备编号</w:t>
            </w:r>
          </w:p>
        </w:tc>
        <w:tc>
          <w:tcPr>
            <w:tcW w:w="1276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设备类型</w:t>
            </w:r>
          </w:p>
        </w:tc>
        <w:tc>
          <w:tcPr>
            <w:tcW w:w="2126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设计流量（</w:t>
            </w:r>
            <w:r w:rsidRPr="00367EC2">
              <w:rPr>
                <w:rFonts w:eastAsiaTheme="minorEastAsia" w:hint="eastAsia"/>
              </w:rPr>
              <w:t>m</w:t>
            </w:r>
            <w:r w:rsidRPr="00367EC2">
              <w:rPr>
                <w:rFonts w:eastAsiaTheme="minorEastAsia" w:hint="eastAsia"/>
                <w:vertAlign w:val="superscript"/>
              </w:rPr>
              <w:t>3</w:t>
            </w:r>
            <w:r w:rsidRPr="00367EC2">
              <w:rPr>
                <w:rFonts w:eastAsiaTheme="minorEastAsia" w:hint="eastAsia"/>
              </w:rPr>
              <w:t>/h</w:t>
            </w:r>
            <w:r w:rsidRPr="00367EC2">
              <w:rPr>
                <w:rFonts w:eastAsiaTheme="minorEastAsia" w:hint="eastAsia"/>
              </w:rPr>
              <w:t>）</w:t>
            </w:r>
          </w:p>
        </w:tc>
        <w:tc>
          <w:tcPr>
            <w:tcW w:w="1843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设计扬程（</w:t>
            </w:r>
            <w:r w:rsidRPr="00367EC2">
              <w:rPr>
                <w:rFonts w:eastAsiaTheme="minorEastAsia" w:hint="eastAsia"/>
              </w:rPr>
              <w:t>m</w:t>
            </w:r>
            <w:r w:rsidRPr="00367EC2">
              <w:rPr>
                <w:rFonts w:eastAsiaTheme="minorEastAsia" w:hint="eastAsia"/>
              </w:rPr>
              <w:t>）</w:t>
            </w:r>
          </w:p>
        </w:tc>
        <w:tc>
          <w:tcPr>
            <w:tcW w:w="1985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设计工作点效率</w:t>
            </w:r>
          </w:p>
        </w:tc>
      </w:tr>
      <w:tr w:rsidR="00593C40" w:rsidRPr="00367EC2" w:rsidTr="000742AA">
        <w:trPr>
          <w:tblHeader/>
          <w:jc w:val="center"/>
        </w:trPr>
        <w:tc>
          <w:tcPr>
            <w:tcW w:w="1242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985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</w:tr>
      <w:tr w:rsidR="00593C40" w:rsidRPr="00367EC2" w:rsidTr="000742AA">
        <w:trPr>
          <w:tblHeader/>
          <w:jc w:val="center"/>
        </w:trPr>
        <w:tc>
          <w:tcPr>
            <w:tcW w:w="1242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2126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985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</w:tr>
    </w:tbl>
    <w:p w:rsidR="00593C40" w:rsidRPr="00367EC2" w:rsidRDefault="00593C40" w:rsidP="000742AA">
      <w:pPr>
        <w:spacing w:before="100" w:line="288" w:lineRule="auto"/>
        <w:rPr>
          <w:rFonts w:eastAsiaTheme="minorEastAsia"/>
          <w:b/>
          <w:color w:val="FF0000"/>
          <w:sz w:val="24"/>
        </w:rPr>
      </w:pPr>
      <w:r w:rsidRPr="00367EC2">
        <w:rPr>
          <w:rFonts w:eastAsiaTheme="minorEastAsia" w:hint="eastAsia"/>
        </w:rPr>
        <w:t>空调冷热水系统循环水泵的耗电输冷（热）比：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1360"/>
        <w:gridCol w:w="396"/>
        <w:gridCol w:w="385"/>
        <w:gridCol w:w="1244"/>
        <w:gridCol w:w="425"/>
        <w:gridCol w:w="1134"/>
        <w:gridCol w:w="1276"/>
        <w:gridCol w:w="1276"/>
      </w:tblGrid>
      <w:tr w:rsidR="00593C40" w:rsidRPr="00367EC2" w:rsidTr="000742AA">
        <w:trPr>
          <w:trHeight w:val="735"/>
          <w:jc w:val="center"/>
        </w:trPr>
        <w:tc>
          <w:tcPr>
            <w:tcW w:w="976" w:type="dxa"/>
            <w:vMerge w:val="restart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设计冷</w:t>
            </w:r>
            <w:r w:rsidRPr="00367EC2">
              <w:rPr>
                <w:rFonts w:eastAsiaTheme="minorEastAsia" w:hint="eastAsia"/>
              </w:rPr>
              <w:t>/</w:t>
            </w:r>
            <w:r w:rsidRPr="00367EC2">
              <w:rPr>
                <w:rFonts w:eastAsiaTheme="minorEastAsia" w:hint="eastAsia"/>
              </w:rPr>
              <w:t>热负荷</w:t>
            </w:r>
          </w:p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（</w:t>
            </w:r>
            <w:r w:rsidRPr="00367EC2">
              <w:rPr>
                <w:rFonts w:eastAsiaTheme="minorEastAsia" w:hint="eastAsia"/>
              </w:rPr>
              <w:t>kW</w:t>
            </w:r>
            <w:r w:rsidRPr="00367EC2">
              <w:rPr>
                <w:rFonts w:eastAsiaTheme="minorEastAsia" w:hint="eastAsia"/>
              </w:rPr>
              <w:t>）</w:t>
            </w:r>
          </w:p>
        </w:tc>
        <w:tc>
          <w:tcPr>
            <w:tcW w:w="1360" w:type="dxa"/>
            <w:vMerge w:val="restart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设计供回水</w:t>
            </w:r>
          </w:p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温差（℃）</w:t>
            </w:r>
          </w:p>
        </w:tc>
        <w:tc>
          <w:tcPr>
            <w:tcW w:w="396" w:type="dxa"/>
            <w:vMerge w:val="restart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A</w:t>
            </w:r>
          </w:p>
        </w:tc>
        <w:tc>
          <w:tcPr>
            <w:tcW w:w="385" w:type="dxa"/>
            <w:vMerge w:val="restart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B</w:t>
            </w:r>
          </w:p>
        </w:tc>
        <w:tc>
          <w:tcPr>
            <w:tcW w:w="1244" w:type="dxa"/>
            <w:vMerge w:val="restart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供回水管道总长度（</w:t>
            </w:r>
            <w:r w:rsidRPr="00367EC2">
              <w:rPr>
                <w:rFonts w:eastAsiaTheme="minorEastAsia" w:hint="eastAsia"/>
              </w:rPr>
              <w:t>m</w:t>
            </w:r>
            <w:r w:rsidRPr="00367EC2">
              <w:rPr>
                <w:rFonts w:eastAsiaTheme="minorEastAsia" w:hint="eastAsia"/>
              </w:rPr>
              <w:t>）</w:t>
            </w:r>
          </w:p>
        </w:tc>
        <w:tc>
          <w:tcPr>
            <w:tcW w:w="425" w:type="dxa"/>
            <w:vMerge w:val="restart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α</w:t>
            </w:r>
          </w:p>
        </w:tc>
        <w:tc>
          <w:tcPr>
            <w:tcW w:w="3686" w:type="dxa"/>
            <w:gridSpan w:val="3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空调冷热水系统循环水泵</w:t>
            </w:r>
          </w:p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的耗电输冷（热）比</w:t>
            </w:r>
          </w:p>
        </w:tc>
      </w:tr>
      <w:tr w:rsidR="00593C40" w:rsidRPr="00367EC2" w:rsidTr="000742AA">
        <w:trPr>
          <w:trHeight w:val="375"/>
          <w:jc w:val="center"/>
        </w:trPr>
        <w:tc>
          <w:tcPr>
            <w:tcW w:w="976" w:type="dxa"/>
            <w:vMerge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360" w:type="dxa"/>
            <w:vMerge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396" w:type="dxa"/>
            <w:vMerge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385" w:type="dxa"/>
            <w:vMerge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244" w:type="dxa"/>
            <w:vMerge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425" w:type="dxa"/>
            <w:vMerge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设计值</w:t>
            </w:r>
          </w:p>
        </w:tc>
        <w:tc>
          <w:tcPr>
            <w:tcW w:w="1276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限值</w:t>
            </w:r>
          </w:p>
        </w:tc>
        <w:tc>
          <w:tcPr>
            <w:tcW w:w="1276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367EC2">
              <w:rPr>
                <w:rFonts w:eastAsiaTheme="minorEastAsia" w:hint="eastAsia"/>
              </w:rPr>
              <w:t>降低幅度</w:t>
            </w:r>
          </w:p>
        </w:tc>
      </w:tr>
      <w:tr w:rsidR="00593C40" w:rsidRPr="00367EC2" w:rsidTr="000742AA">
        <w:trPr>
          <w:jc w:val="center"/>
        </w:trPr>
        <w:tc>
          <w:tcPr>
            <w:tcW w:w="976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360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396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385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244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425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</w:tr>
      <w:tr w:rsidR="00593C40" w:rsidRPr="00367EC2" w:rsidTr="000742AA">
        <w:trPr>
          <w:jc w:val="center"/>
        </w:trPr>
        <w:tc>
          <w:tcPr>
            <w:tcW w:w="976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360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396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385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244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425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vAlign w:val="center"/>
          </w:tcPr>
          <w:p w:rsidR="00593C40" w:rsidRPr="00367EC2" w:rsidRDefault="00593C40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</w:tr>
    </w:tbl>
    <w:p w:rsidR="00593C40" w:rsidRPr="00367EC2" w:rsidRDefault="00593C40" w:rsidP="000742AA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367EC2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593C40" w:rsidRPr="00367EC2" w:rsidRDefault="00593C40" w:rsidP="00593C40">
      <w:pPr>
        <w:spacing w:beforeLines="50" w:before="156" w:afterLines="50" w:after="156" w:line="288" w:lineRule="auto"/>
        <w:rPr>
          <w:rFonts w:eastAsiaTheme="minorEastAsia"/>
          <w:b/>
        </w:rPr>
      </w:pPr>
      <w:r w:rsidRPr="00367EC2">
        <w:rPr>
          <w:rFonts w:eastAsiaTheme="minorEastAsia" w:hint="eastAsia"/>
          <w:b/>
        </w:rPr>
        <w:t>建议提交材料及技术要求：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816"/>
        <w:gridCol w:w="3741"/>
        <w:gridCol w:w="1191"/>
        <w:gridCol w:w="851"/>
      </w:tblGrid>
      <w:tr w:rsidR="00593C40" w:rsidRPr="00367EC2" w:rsidTr="00E05251">
        <w:trPr>
          <w:trHeight w:val="540"/>
          <w:tblHeader/>
          <w:jc w:val="center"/>
        </w:trPr>
        <w:tc>
          <w:tcPr>
            <w:tcW w:w="851" w:type="dxa"/>
            <w:shd w:val="clear" w:color="DBE5F1" w:fill="DBE5F1"/>
            <w:noWrap/>
            <w:vAlign w:val="center"/>
            <w:hideMark/>
          </w:tcPr>
          <w:p w:rsidR="00593C40" w:rsidRPr="00367EC2" w:rsidRDefault="00593C40" w:rsidP="0038042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816" w:type="dxa"/>
            <w:shd w:val="clear" w:color="DBE5F1" w:fill="DBE5F1"/>
            <w:vAlign w:val="center"/>
            <w:hideMark/>
          </w:tcPr>
          <w:p w:rsidR="00593C40" w:rsidRPr="00367EC2" w:rsidRDefault="00593C40" w:rsidP="0038042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741" w:type="dxa"/>
            <w:shd w:val="clear" w:color="DBE5F1" w:fill="DBE5F1"/>
            <w:vAlign w:val="center"/>
            <w:hideMark/>
          </w:tcPr>
          <w:p w:rsidR="00593C40" w:rsidRPr="00367EC2" w:rsidRDefault="00593C40" w:rsidP="0038042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shd w:val="clear" w:color="DBE5F1" w:fill="DBE5F1"/>
            <w:noWrap/>
            <w:vAlign w:val="center"/>
            <w:hideMark/>
          </w:tcPr>
          <w:p w:rsidR="00593C40" w:rsidRPr="00367EC2" w:rsidRDefault="00593C40" w:rsidP="0038042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  <w:hideMark/>
          </w:tcPr>
          <w:p w:rsidR="00593C40" w:rsidRPr="00367EC2" w:rsidRDefault="00593C40" w:rsidP="0038042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593C40" w:rsidRPr="00367EC2" w:rsidTr="00E05251">
        <w:trPr>
          <w:trHeight w:val="27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暖通设计说明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</w:t>
            </w:r>
            <w:proofErr w:type="gramStart"/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风系统</w:t>
            </w:r>
            <w:proofErr w:type="gramEnd"/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形式和送风温度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应体现空调采暖系统冷热源形式和容量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</w:t>
            </w:r>
            <w:proofErr w:type="gramStart"/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体现水</w:t>
            </w:r>
            <w:proofErr w:type="gramEnd"/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系统形式和供回水温度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通风空调系统风机的单位风量耗功率计算书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应包括该参数的计算过程和标准限值要求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集中供暖系统热水循环泵的耗电</w:t>
            </w:r>
            <w:proofErr w:type="gramStart"/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输热比</w:t>
            </w:r>
            <w:proofErr w:type="gramEnd"/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计算书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应包括该参数的计算过程和标准限值要求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空调冷热水系统循环水泵的耗电输冷（热）比计算书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应包括该参数的计算过程和标准限值要求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暖通设备清单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应体现集中供暖系统热水循环泵的设计流量、设计扬程、设计工作点效率等设计参数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应体现空调冷热水系统循环水泵的设计流量、设计扬程、设计工作点效率等设计参数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应体现通风空调系统空调机组风机的余压或通风系统风机的风压、电机及传动效率和风机效率等设计参数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E05251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暖</w:t>
            </w:r>
            <w:proofErr w:type="gramStart"/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通产品</w:t>
            </w:r>
            <w:proofErr w:type="gramEnd"/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说明、产品型式检验报告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应体现实际安装集中供暖系统热水循环泵的设备类型、型号和性能参数（设计流量、设计扬程、设计工作点效率等），且与设备清单吻合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应体现实际安装空调冷热水系统循环水泵的设备类型、型号和性能参数（设计流量、设计扬程、设计工作点效率等），且与设备清单吻合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应体现实际安装通风空调系统的设备类型、型号和性能参数（通风空调系统空调机组风机的余压或通风系统风机的风压、电机及传动效率和风机效率等），且与设备清单吻合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:rsidTr="00E05251">
        <w:trPr>
          <w:trHeight w:val="270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空调冷热水系统循环水泵运行记录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应包括一年的运行记录，并计算实际运行能效指标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通风空调系统运行记录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应包括一年的运行记录，并计算实际运行能效指标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593C40" w:rsidRPr="00367EC2" w:rsidTr="00E05251">
        <w:trPr>
          <w:trHeight w:val="27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集中供暖系统热水循环泵运行记录</w:t>
            </w:r>
          </w:p>
        </w:tc>
        <w:tc>
          <w:tcPr>
            <w:tcW w:w="3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80429" w:rsidRDefault="00593C40" w:rsidP="0038042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8042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应包括一年的运行记录，并计算实际运行能效指标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40" w:rsidRPr="00367EC2" w:rsidRDefault="00593C40" w:rsidP="00E05251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7EC2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380429" w:rsidRPr="00AA3473" w:rsidRDefault="00380429" w:rsidP="00380429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80429" w:rsidRPr="00547320" w:rsidTr="006B73B4">
        <w:trPr>
          <w:trHeight w:val="2634"/>
          <w:jc w:val="center"/>
        </w:trPr>
        <w:tc>
          <w:tcPr>
            <w:tcW w:w="9356" w:type="dxa"/>
          </w:tcPr>
          <w:p w:rsidR="00380429" w:rsidRPr="00547320" w:rsidRDefault="00380429" w:rsidP="006B73B4">
            <w:pPr>
              <w:rPr>
                <w:szCs w:val="21"/>
              </w:rPr>
            </w:pPr>
          </w:p>
        </w:tc>
      </w:tr>
    </w:tbl>
    <w:p w:rsidR="006E2A76" w:rsidRPr="00367EC2" w:rsidRDefault="006E2A76">
      <w:pPr>
        <w:rPr>
          <w:rFonts w:eastAsiaTheme="minorEastAsia"/>
        </w:rPr>
      </w:pPr>
    </w:p>
    <w:sectPr w:rsidR="006E2A76" w:rsidRPr="00367EC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BF8" w:rsidRDefault="00106BF8" w:rsidP="00593C40">
      <w:r>
        <w:separator/>
      </w:r>
    </w:p>
  </w:endnote>
  <w:endnote w:type="continuationSeparator" w:id="0">
    <w:p w:rsidR="00106BF8" w:rsidRDefault="00106BF8" w:rsidP="0059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BF8" w:rsidRDefault="00106BF8" w:rsidP="00593C40">
      <w:r>
        <w:separator/>
      </w:r>
    </w:p>
  </w:footnote>
  <w:footnote w:type="continuationSeparator" w:id="0">
    <w:p w:rsidR="00106BF8" w:rsidRDefault="00106BF8" w:rsidP="00593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ABC" w:rsidRPr="0085776E" w:rsidRDefault="00790ABC" w:rsidP="0085776E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A675C9"/>
    <w:multiLevelType w:val="multilevel"/>
    <w:tmpl w:val="5DA675C9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29"/>
    <w:rsid w:val="000742AA"/>
    <w:rsid w:val="00106BF8"/>
    <w:rsid w:val="00367EC2"/>
    <w:rsid w:val="00380429"/>
    <w:rsid w:val="00391947"/>
    <w:rsid w:val="00593C40"/>
    <w:rsid w:val="006E2A76"/>
    <w:rsid w:val="00790ABC"/>
    <w:rsid w:val="0085776E"/>
    <w:rsid w:val="00873381"/>
    <w:rsid w:val="00955E72"/>
    <w:rsid w:val="00C26A43"/>
    <w:rsid w:val="00C54729"/>
    <w:rsid w:val="00E0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09A2CF-623F-4102-B6F9-5559DA38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3C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593C40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C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C40"/>
    <w:rPr>
      <w:sz w:val="18"/>
      <w:szCs w:val="18"/>
    </w:rPr>
  </w:style>
  <w:style w:type="character" w:customStyle="1" w:styleId="3Char">
    <w:name w:val="标题 3 Char"/>
    <w:basedOn w:val="a0"/>
    <w:link w:val="3"/>
    <w:rsid w:val="00593C40"/>
    <w:rPr>
      <w:rFonts w:ascii="黑体" w:eastAsia="黑体" w:hAnsi="黑体" w:cs="Times New Roman"/>
      <w:b/>
      <w:bCs/>
      <w:kern w:val="0"/>
      <w:sz w:val="24"/>
      <w:szCs w:val="32"/>
    </w:rPr>
  </w:style>
  <w:style w:type="paragraph" w:customStyle="1" w:styleId="a5">
    <w:name w:val="技术要点"/>
    <w:basedOn w:val="a6"/>
    <w:qFormat/>
    <w:rsid w:val="00593C40"/>
    <w:pPr>
      <w:spacing w:line="288" w:lineRule="auto"/>
      <w:ind w:left="790" w:firstLineChars="0" w:firstLine="0"/>
    </w:pPr>
    <w:rPr>
      <w:b/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593C4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593C40"/>
    <w:pPr>
      <w:ind w:firstLineChars="200" w:firstLine="420"/>
    </w:pPr>
  </w:style>
  <w:style w:type="table" w:customStyle="1" w:styleId="1">
    <w:name w:val="网格型1"/>
    <w:basedOn w:val="a1"/>
    <w:next w:val="a7"/>
    <w:uiPriority w:val="59"/>
    <w:rsid w:val="003804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80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2020-06-04T02:22:00Z</dcterms:created>
  <dcterms:modified xsi:type="dcterms:W3CDTF">2022-10-20T07:26:00Z</dcterms:modified>
</cp:coreProperties>
</file>