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交错共生——可持续交融的既有建筑改造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呼和浩特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新城区内蒙古工业大学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项目用地面积：906平方米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项目建筑面积：5104平方米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总得分：Q=（Q0+Q1+Q2+Q3+Q4+Q5+QA）/10=80.3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