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A1-1住宅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邯郸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钢结构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项目用地面积：3138平方米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项目建筑面积：9667平方米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